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9.png" ContentType="image/png"/>
  <Override PartName="/word/media/rId715.png" ContentType="image/png"/>
  <Override PartName="/word/media/rId374.png" ContentType="image/png"/>
  <Override PartName="/word/media/rId350.png" ContentType="image/png"/>
  <Override PartName="/word/media/rId386.png" ContentType="image/png"/>
  <Override PartName="/word/media/rId356.png" ContentType="image/png"/>
  <Override PartName="/word/media/rId362.png" ContentType="image/png"/>
  <Override PartName="/word/media/rId738.png" ContentType="image/png"/>
  <Override PartName="/word/media/rId687.png" ContentType="image/png"/>
  <Override PartName="/word/media/rId682.png" ContentType="image/png"/>
  <Override PartName="/word/media/rId697.png" ContentType="image/png"/>
  <Override PartName="/word/media/rId692.png" ContentType="image/png"/>
  <Override PartName="/word/media/rId424.png" ContentType="image/png"/>
  <Override PartName="/word/media/rId428.png" ContentType="image/png"/>
  <Override PartName="/word/media/rId762.png" ContentType="image/png"/>
  <Override PartName="/word/media/rId756.png" ContentType="image/png"/>
  <Override PartName="/word/media/rId750.png" ContentType="image/png"/>
  <Override PartName="/word/media/rId519.png" ContentType="image/png"/>
  <Override PartName="/word/media/rId559.png" ContentType="image/png"/>
  <Override PartName="/word/media/rId531.png" ContentType="image/png"/>
  <Override PartName="/word/media/rId549.png" ContentType="image/png"/>
  <Override PartName="/word/media/rId596.png" ContentType="image/png"/>
  <Override PartName="/word/media/rId592.png" ContentType="image/png"/>
  <Override PartName="/word/media/rId382.png" ContentType="image/png"/>
  <Override PartName="/word/media/rId585.png" ContentType="image/png"/>
  <Override PartName="/word/media/rId655.png" ContentType="image/png"/>
  <Override PartName="/word/media/rId346.png" ContentType="image/png"/>
  <Override PartName="/word/media/rId489.svgz" ContentType="image/svg+xml"/>
  <Override PartName="/word/media/rId495.svgz" ContentType="image/svg+xml"/>
  <Override PartName="/word/media/rId479.svgz" ContentType="image/svg+xml"/>
  <Override PartName="/word/media/rId501.svgz" ContentType="image/svg+xml"/>
  <Override PartName="/word/media/rId733.png" ContentType="image/png"/>
  <Override PartName="/word/media/rId330.png" ContentType="image/png"/>
  <Override PartName="/word/media/rId322.png" ContentType="image/png"/>
  <Override PartName="/word/media/rId318.png" ContentType="image/png"/>
  <Override PartName="/word/media/rId743.png" ContentType="image/png"/>
  <Override PartName="/word/media/rId256.png" ContentType="image/png"/>
  <Override PartName="/word/media/rId252.png" ContentType="image/png"/>
  <Override PartName="/word/media/rId707.png" ContentType="image/png"/>
  <Override PartName="/word/media/rId245.png" ContentType="image/png"/>
  <Override PartName="/word/media/rId439.png" ContentType="image/png"/>
  <Override PartName="/word/media/rId613.png" ContentType="image/png"/>
  <Override PartName="/word/media/rId508.png" ContentType="image/png"/>
  <Override PartName="/word/media/rId608.png" ContentType="image/png"/>
  <Override PartName="/word/media/rId326.png" ContentType="image/png"/>
  <Override PartName="/word/media/rId617.png" ContentType="image/png"/>
  <Override PartName="/word/media/rId676.png" ContentType="image/png"/>
  <Override PartName="/word/media/rId790.png" ContentType="image/png"/>
  <Override PartName="/word/media/rId775.png" ContentType="image/png"/>
  <Override PartName="/word/media/rId781.png" ContentType="image/png"/>
  <Override PartName="/word/media/rId553.png" ContentType="image/png"/>
  <Override PartName="/word/media/rId527.png" ContentType="image/png"/>
  <Override PartName="/word/media/rId523.png" ContentType="image/png"/>
  <Override PartName="/word/media/rId623.png" ContentType="image/png"/>
  <Override PartName="/word/media/rId240.png" ContentType="image/png"/>
  <Override PartName="/word/media/rId571.png" ContentType="image/png"/>
  <Override PartName="/word/media/rId567.png" ContentType="image/png"/>
  <Override PartName="/word/media/rId650.png" ContentType="image/png"/>
  <Override PartName="/word/media/rId646.png" ContentType="image/png"/>
  <Override PartName="/word/media/rId638.png" ContentType="image/png"/>
  <Override PartName="/word/media/rId642.png" ContentType="image/png"/>
  <Override PartName="/word/media/rId341.png" ContentType="image/png"/>
  <Override PartName="/word/media/rId273.png" ContentType="image/png"/>
  <Override PartName="/word/media/rId435.png" ContentType="image/png"/>
  <Override PartName="/word/media/rId466.png" ContentType="image/png"/>
  <Override PartName="/word/media/rId472.png" ContentType="image/png"/>
  <Override PartName="/word/media/rId313.png" ContentType="image/png"/>
  <Override PartName="/word/media/rId309.png" ContentType="image/png"/>
  <Override PartName="/word/media/rId632.png" ContentType="image/png"/>
  <Override PartName="/word/media/rId628.png" ContentType="image/png"/>
  <Override PartName="/word/media/rId263.png" ContentType="image/png"/>
  <Override PartName="/word/media/rId68.png" ContentType="image/png"/>
  <Override PartName="/word/media/rId72.png" ContentType="image/png"/>
  <Override PartName="/word/media/rId47.png" ContentType="image/png"/>
  <Override PartName="/word/media/rId55.png" ContentType="image/png"/>
  <Override PartName="/word/media/rId59.png" ContentType="image/png"/>
  <Override PartName="/word/media/rId51.png" ContentType="image/png"/>
  <Override PartName="/word/media/rId63.png" ContentType="image/png"/>
  <Override PartName="/word/media/rId77.png" ContentType="image/png"/>
  <Override PartName="/word/media/rId81.png" ContentType="image/png"/>
  <Override PartName="/word/media/rId671.png" ContentType="image/png"/>
  <Override PartName="/word/media/rId305.png" ContentType="image/png"/>
  <Override PartName="/word/media/rId301.png" ContentType="image/png"/>
  <Override PartName="/word/media/rId455.png" ContentType="image/png"/>
  <Override PartName="/word/media/rId581.png" ContentType="image/png"/>
  <Override PartName="/word/media/rId368.png" ContentType="image/png"/>
  <Override PartName="/word/media/rId604.png" ContentType="image/png"/>
  <Override PartName="/word/media/rId400.png" ContentType="image/png"/>
  <Override PartName="/word/media/rId482.png" ContentType="image/png"/>
  <Override PartName="/word/media/rId492.png" ContentType="image/png"/>
  <Override PartName="/word/media/rId498.png" ContentType="image/png"/>
  <Override PartName="/word/media/rId5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w:t>
      </w:r>
      <w:r>
        <w:t xml:space="preserve"> </w:t>
      </w:r>
      <w:r>
        <w:t xml:space="preserve">–</w:t>
      </w:r>
      <w:r>
        <w:t xml:space="preserve"> </w:t>
      </w:r>
      <w:r>
        <w:t xml:space="preserve">Device Data Model for CWMP Endpoints and USP Agents</w:t>
      </w:r>
    </w:p>
    <w:p>
      <w:pPr>
        <w:pStyle w:val="Subtitle"/>
      </w:pPr>
      <w:r>
        <w:t xml:space="preserve">Issue:</w:t>
      </w:r>
      <w:r>
        <w:t xml:space="preserve"> </w:t>
      </w:r>
      <w:r>
        <w:t xml:space="preserve">2 Amendment 17</w:t>
      </w:r>
      <w:r>
        <w:t xml:space="preserve"> </w:t>
      </w:r>
      <w:r>
        <w:t xml:space="preserve"> </w:t>
      </w:r>
      <w:bookmarkStart w:id="20" w:name="section"/>
      <w:bookmarkEnd w:id="20"/>
    </w:p>
    <w:p>
      <w:pPr>
        <w:pStyle w:val="Date"/>
      </w:pPr>
      <w:r>
        <w:t xml:space="preserve">Issue</w:t>
      </w:r>
      <w:r>
        <w:t xml:space="preserve"> </w:t>
      </w:r>
      <w:r>
        <w:t xml:space="preserve">Date:</w:t>
      </w:r>
      <w:r>
        <w:t xml:space="preserve"> </w:t>
      </w: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list-of-figures"/>
    <w:p>
      <w:pPr>
        <w:pStyle w:val="Heading3"/>
      </w:pPr>
      <w:r>
        <w:t xml:space="preserve">List of Figures</w:t>
      </w:r>
    </w:p>
    <w:p>
      <w:pPr>
        <w:numPr>
          <w:ilvl w:val="0"/>
          <w:numId w:val="1001"/>
        </w:numPr>
        <w:pStyle w:val="Compact"/>
      </w:pPr>
      <w:hyperlink w:anchor="Xf75653fe7be97405a57a6dfb0f68c316bea7d3f">
        <w:r>
          <w:rPr>
            <w:rStyle w:val="Hyperlink"/>
          </w:rPr>
          <w:t xml:space="preserve">CWMP-specific Device:2 Data Model Structure – Overview</w:t>
        </w:r>
      </w:hyperlink>
    </w:p>
    <w:p>
      <w:pPr>
        <w:numPr>
          <w:ilvl w:val="0"/>
          <w:numId w:val="1001"/>
        </w:numPr>
        <w:pStyle w:val="Compact"/>
      </w:pPr>
      <w:hyperlink w:anchor="X382585bc0c45bcb5b59b58465720a191b0718f0">
        <w:r>
          <w:rPr>
            <w:rStyle w:val="Hyperlink"/>
          </w:rPr>
          <w:t xml:space="preserve">USP-specific Device:2 Data Model Structure – Overview</w:t>
        </w:r>
      </w:hyperlink>
    </w:p>
    <w:p>
      <w:pPr>
        <w:numPr>
          <w:ilvl w:val="0"/>
          <w:numId w:val="1001"/>
        </w:numPr>
        <w:pStyle w:val="Compact"/>
      </w:pPr>
      <w:hyperlink w:anchor="Xb8300112103f22abbc4b4638d8ca68dc50177c0">
        <w:r>
          <w:rPr>
            <w:rStyle w:val="Hyperlink"/>
          </w:rPr>
          <w:t xml:space="preserve">Device:2 Data Model Structure – Device Level</w:t>
        </w:r>
      </w:hyperlink>
    </w:p>
    <w:p>
      <w:pPr>
        <w:numPr>
          <w:ilvl w:val="0"/>
          <w:numId w:val="1001"/>
        </w:numPr>
        <w:pStyle w:val="Compact"/>
      </w:pPr>
      <w:hyperlink w:anchor="Xe0891080a464d3d4aec8f2b326b1a83c7895d4b">
        <w:r>
          <w:rPr>
            <w:rStyle w:val="Hyperlink"/>
          </w:rPr>
          <w:t xml:space="preserve">Device:2 Data Model Structure – Common Interface Stack and Networking Technologies</w:t>
        </w:r>
      </w:hyperlink>
    </w:p>
    <w:p>
      <w:pPr>
        <w:numPr>
          <w:ilvl w:val="0"/>
          <w:numId w:val="1001"/>
        </w:numPr>
        <w:pStyle w:val="Compact"/>
      </w:pPr>
      <w:hyperlink w:anchor="X1fa964463afb96afc34b2a3796e0ae44813bb0f">
        <w:r>
          <w:rPr>
            <w:rStyle w:val="Hyperlink"/>
          </w:rPr>
          <w:t xml:space="preserve">Device:2 Data Model Structure – Common Applications and Protocols</w:t>
        </w:r>
      </w:hyperlink>
    </w:p>
    <w:p>
      <w:pPr>
        <w:numPr>
          <w:ilvl w:val="0"/>
          <w:numId w:val="1001"/>
        </w:numPr>
        <w:pStyle w:val="Compact"/>
      </w:pPr>
      <w:hyperlink w:anchor="X5299baff086b61105818870eb4a0c71327b748e">
        <w:r>
          <w:rPr>
            <w:rStyle w:val="Hyperlink"/>
          </w:rPr>
          <w:t xml:space="preserve">Device:2 Data Model Structure – CWMP Management</w:t>
        </w:r>
      </w:hyperlink>
    </w:p>
    <w:p>
      <w:pPr>
        <w:numPr>
          <w:ilvl w:val="0"/>
          <w:numId w:val="1001"/>
        </w:numPr>
        <w:pStyle w:val="Compact"/>
      </w:pPr>
      <w:hyperlink w:anchor="X8fccb7f04732ddff678fdd983a9594f66e80582">
        <w:r>
          <w:rPr>
            <w:rStyle w:val="Hyperlink"/>
          </w:rPr>
          <w:t xml:space="preserve">Device:2 Data Model Structure – CWMP-specific applications and protocols</w:t>
        </w:r>
      </w:hyperlink>
    </w:p>
    <w:p>
      <w:pPr>
        <w:numPr>
          <w:ilvl w:val="0"/>
          <w:numId w:val="1001"/>
        </w:numPr>
        <w:pStyle w:val="Compact"/>
      </w:pPr>
      <w:hyperlink w:anchor="X7319b8df72c746746cb51aaa646c2cf6fc27f0a">
        <w:r>
          <w:rPr>
            <w:rStyle w:val="Hyperlink"/>
          </w:rPr>
          <w:t xml:space="preserve">Device:2 Data Model Structure – USP Management</w:t>
        </w:r>
      </w:hyperlink>
    </w:p>
    <w:p>
      <w:pPr>
        <w:numPr>
          <w:ilvl w:val="0"/>
          <w:numId w:val="1001"/>
        </w:numPr>
        <w:pStyle w:val="Compact"/>
      </w:pPr>
      <w:hyperlink w:anchor="X83480bc48fb41d83f5d7bc32017123ed16e37d6">
        <w:r>
          <w:rPr>
            <w:rStyle w:val="Hyperlink"/>
          </w:rPr>
          <w:t xml:space="preserve">Device:2 Data Model Structure – USP-specific applications and protocols</w:t>
        </w:r>
      </w:hyperlink>
    </w:p>
    <w:p>
      <w:pPr>
        <w:numPr>
          <w:ilvl w:val="0"/>
          <w:numId w:val="1001"/>
        </w:numPr>
        <w:pStyle w:val="Compact"/>
      </w:pPr>
      <w:hyperlink w:anchor="fig:osi-layers-and-interface-objects">
        <w:r>
          <w:rPr>
            <w:rStyle w:val="Hyperlink"/>
          </w:rPr>
          <w:t xml:space="preserve">OSI Layers and Interface Objects</w:t>
        </w:r>
      </w:hyperlink>
    </w:p>
    <w:p>
      <w:pPr>
        <w:numPr>
          <w:ilvl w:val="0"/>
          <w:numId w:val="1001"/>
        </w:numPr>
        <w:pStyle w:val="Compact"/>
      </w:pPr>
      <w:hyperlink w:anchor="fig:interface-lowerlayers">
        <w:r>
          <w:rPr>
            <w:rStyle w:val="Hyperlink"/>
          </w:rPr>
          <w:t xml:space="preserve">Interface LowerLayers</w:t>
        </w:r>
      </w:hyperlink>
    </w:p>
    <w:p>
      <w:pPr>
        <w:numPr>
          <w:ilvl w:val="0"/>
          <w:numId w:val="1001"/>
        </w:numPr>
        <w:pStyle w:val="Compact"/>
      </w:pPr>
      <w:hyperlink w:anchor="X4cfb3859947046aaa99f72335d8fb42bd5a9672">
        <w:r>
          <w:rPr>
            <w:rStyle w:val="Hyperlink"/>
          </w:rPr>
          <w:t xml:space="preserve">Ignoring a Vendor-specific Interface Object in the Stack</w:t>
        </w:r>
      </w:hyperlink>
    </w:p>
    <w:p>
      <w:pPr>
        <w:numPr>
          <w:ilvl w:val="0"/>
          <w:numId w:val="1001"/>
        </w:numPr>
        <w:pStyle w:val="Compact"/>
      </w:pPr>
      <w:hyperlink w:anchor="Xf35aa7da62b30dc5536eb3db8e603bfa9c4c329">
        <w:r>
          <w:rPr>
            <w:rStyle w:val="Hyperlink"/>
          </w:rPr>
          <w:t xml:space="preserve">Ignoring a Vendor-specific Interface Object in the Stack (multiple sub-objects)</w:t>
        </w:r>
      </w:hyperlink>
    </w:p>
    <w:p>
      <w:pPr>
        <w:numPr>
          <w:ilvl w:val="0"/>
          <w:numId w:val="1001"/>
        </w:numPr>
        <w:pStyle w:val="Compact"/>
      </w:pPr>
      <w:hyperlink w:anchor="Xb3a26333fb99ead6e3bf5481269cf9eda74d020">
        <w:r>
          <w:rPr>
            <w:rStyle w:val="Hyperlink"/>
          </w:rPr>
          <w:t xml:space="preserve">Simple Router Example (Interfaces Visualized)</w:t>
        </w:r>
      </w:hyperlink>
    </w:p>
    <w:p>
      <w:pPr>
        <w:numPr>
          <w:ilvl w:val="0"/>
          <w:numId w:val="1001"/>
        </w:numPr>
        <w:pStyle w:val="Compact"/>
      </w:pPr>
      <w:hyperlink w:anchor="fig:queuing-model-of-a-device">
        <w:r>
          <w:rPr>
            <w:rStyle w:val="Hyperlink"/>
          </w:rPr>
          <w:t xml:space="preserve">Queuing Model of a Device</w:t>
        </w:r>
      </w:hyperlink>
    </w:p>
    <w:p>
      <w:pPr>
        <w:numPr>
          <w:ilvl w:val="0"/>
          <w:numId w:val="1001"/>
        </w:numPr>
        <w:pStyle w:val="Compact"/>
      </w:pPr>
      <w:hyperlink w:anchor="fig:tunneling-overview">
        <w:r>
          <w:rPr>
            <w:rStyle w:val="Hyperlink"/>
          </w:rPr>
          <w:t xml:space="preserve">Tunneling Overview</w:t>
        </w:r>
      </w:hyperlink>
    </w:p>
    <w:p>
      <w:pPr>
        <w:numPr>
          <w:ilvl w:val="0"/>
          <w:numId w:val="1001"/>
        </w:numPr>
        <w:pStyle w:val="Compact"/>
      </w:pPr>
      <w:hyperlink w:anchor="X2a3c895ab5690ff8150fa453f7be0dfec74c887">
        <w:r>
          <w:rPr>
            <w:rStyle w:val="Hyperlink"/>
          </w:rPr>
          <w:t xml:space="preserve">Tunneling Overview (Showing Forwarding Decisions)</w:t>
        </w:r>
      </w:hyperlink>
    </w:p>
    <w:p>
      <w:pPr>
        <w:numPr>
          <w:ilvl w:val="0"/>
          <w:numId w:val="1001"/>
        </w:numPr>
        <w:pStyle w:val="Compact"/>
      </w:pPr>
      <w:hyperlink w:anchor="X2886ae971cdc6e4a1063feb929eef427093ca88">
        <w:r>
          <w:rPr>
            <w:rStyle w:val="Hyperlink"/>
          </w:rPr>
          <w:t xml:space="preserve">Sample Flow of Upstream Tunneled Traffic through the Device</w:t>
        </w:r>
      </w:hyperlink>
    </w:p>
    <w:p>
      <w:pPr>
        <w:numPr>
          <w:ilvl w:val="0"/>
          <w:numId w:val="1001"/>
        </w:numPr>
        <w:pStyle w:val="Compact"/>
      </w:pPr>
      <w:hyperlink w:anchor="X2ccc3e726758c8d41ec6a34c877f98faa6d11fa">
        <w:r>
          <w:rPr>
            <w:rStyle w:val="Hyperlink"/>
          </w:rPr>
          <w:t xml:space="preserve">Sample Flow of Downstream Tunneled Traffic through the Device</w:t>
        </w:r>
      </w:hyperlink>
    </w:p>
    <w:p>
      <w:pPr>
        <w:numPr>
          <w:ilvl w:val="0"/>
          <w:numId w:val="1001"/>
        </w:numPr>
        <w:pStyle w:val="Compact"/>
      </w:pPr>
      <w:hyperlink w:anchor="X445843b336643d999927bb1179c78d5eac92899">
        <w:r>
          <w:rPr>
            <w:rStyle w:val="Hyperlink"/>
          </w:rPr>
          <w:t xml:space="preserve">General Layer 3 Tunneling Interface Stack</w:t>
        </w:r>
      </w:hyperlink>
    </w:p>
    <w:p>
      <w:pPr>
        <w:numPr>
          <w:ilvl w:val="0"/>
          <w:numId w:val="1001"/>
        </w:numPr>
        <w:pStyle w:val="Compact"/>
      </w:pPr>
      <w:hyperlink w:anchor="X06e3e2b10192e9b9311e1055e3a1667b6d92d0a">
        <w:r>
          <w:rPr>
            <w:rStyle w:val="Hyperlink"/>
          </w:rPr>
          <w:t xml:space="preserve">General Layer 3 Tunneling (from Tunneling Overview)</w:t>
        </w:r>
      </w:hyperlink>
    </w:p>
    <w:p>
      <w:pPr>
        <w:numPr>
          <w:ilvl w:val="0"/>
          <w:numId w:val="1001"/>
        </w:numPr>
        <w:pStyle w:val="Compact"/>
      </w:pPr>
      <w:hyperlink w:anchor="fig:l2tp-interface-stack-example">
        <w:r>
          <w:rPr>
            <w:rStyle w:val="Hyperlink"/>
          </w:rPr>
          <w:t xml:space="preserve">L2TP Interface Stack Example</w:t>
        </w:r>
      </w:hyperlink>
    </w:p>
    <w:p>
      <w:pPr>
        <w:numPr>
          <w:ilvl w:val="0"/>
          <w:numId w:val="1001"/>
        </w:numPr>
        <w:pStyle w:val="Compact"/>
      </w:pPr>
      <w:hyperlink w:anchor="X7874b874e56042b944ae129c6213c725551d437">
        <w:r>
          <w:rPr>
            <w:rStyle w:val="Hyperlink"/>
          </w:rPr>
          <w:t xml:space="preserve">General Layer 2 Tunneling Interface Stack</w:t>
        </w:r>
      </w:hyperlink>
    </w:p>
    <w:p>
      <w:pPr>
        <w:numPr>
          <w:ilvl w:val="0"/>
          <w:numId w:val="1001"/>
        </w:numPr>
        <w:pStyle w:val="Compact"/>
      </w:pPr>
      <w:hyperlink w:anchor="X2981ce31061ea47d04b8343d92d4cb8b5e35e9e">
        <w:r>
          <w:rPr>
            <w:rStyle w:val="Hyperlink"/>
          </w:rPr>
          <w:t xml:space="preserve">Queuing and Scheduling Example for RG</w:t>
        </w:r>
      </w:hyperlink>
    </w:p>
    <w:p>
      <w:pPr>
        <w:numPr>
          <w:ilvl w:val="0"/>
          <w:numId w:val="1001"/>
        </w:numPr>
        <w:pStyle w:val="Compact"/>
      </w:pPr>
      <w:hyperlink w:anchor="Xd09bbf5c2e70f026ac550966c3a3ef64dce4fbf">
        <w:r>
          <w:rPr>
            <w:rStyle w:val="Hyperlink"/>
          </w:rPr>
          <w:t xml:space="preserve">Examples of VLAN configuration based on Bridging and VLAN Termination objects</w:t>
        </w:r>
      </w:hyperlink>
    </w:p>
    <w:p>
      <w:pPr>
        <w:numPr>
          <w:ilvl w:val="0"/>
          <w:numId w:val="1001"/>
        </w:numPr>
        <w:pStyle w:val="Compact"/>
      </w:pPr>
      <w:hyperlink w:anchor="fig:bridge-1-model">
        <w:r>
          <w:rPr>
            <w:rStyle w:val="Hyperlink"/>
          </w:rPr>
          <w:t xml:space="preserve">Bridge 1 model</w:t>
        </w:r>
      </w:hyperlink>
    </w:p>
    <w:p>
      <w:pPr>
        <w:numPr>
          <w:ilvl w:val="0"/>
          <w:numId w:val="1001"/>
        </w:numPr>
        <w:pStyle w:val="Compact"/>
      </w:pPr>
      <w:hyperlink w:anchor="fig:bridge-2-model">
        <w:r>
          <w:rPr>
            <w:rStyle w:val="Hyperlink"/>
          </w:rPr>
          <w:t xml:space="preserve">Bridge 2 model</w:t>
        </w:r>
      </w:hyperlink>
    </w:p>
    <w:p>
      <w:pPr>
        <w:numPr>
          <w:ilvl w:val="0"/>
          <w:numId w:val="1001"/>
        </w:numPr>
        <w:pStyle w:val="Compact"/>
      </w:pPr>
      <w:hyperlink w:anchor="fig:bridge-3-model">
        <w:r>
          <w:rPr>
            <w:rStyle w:val="Hyperlink"/>
          </w:rPr>
          <w:t xml:space="preserve">Bridge 3 model</w:t>
        </w:r>
      </w:hyperlink>
    </w:p>
    <w:p>
      <w:pPr>
        <w:numPr>
          <w:ilvl w:val="0"/>
          <w:numId w:val="1001"/>
        </w:numPr>
        <w:pStyle w:val="Compact"/>
      </w:pPr>
      <w:hyperlink w:anchor="fig:vlan-termination-model">
        <w:r>
          <w:rPr>
            <w:rStyle w:val="Hyperlink"/>
          </w:rPr>
          <w:t xml:space="preserve">VLAN Termination model</w:t>
        </w:r>
      </w:hyperlink>
    </w:p>
    <w:p>
      <w:pPr>
        <w:numPr>
          <w:ilvl w:val="0"/>
          <w:numId w:val="1001"/>
        </w:numPr>
        <w:pStyle w:val="Compact"/>
      </w:pPr>
      <w:hyperlink w:anchor="X351daad3a71c66ad761602d1ecc07c823130c1a">
        <w:r>
          <w:rPr>
            <w:rStyle w:val="Hyperlink"/>
          </w:rPr>
          <w:t xml:space="preserve">Bridge 1 model (additional Ethernet interfaces)</w:t>
        </w:r>
      </w:hyperlink>
    </w:p>
    <w:p>
      <w:pPr>
        <w:numPr>
          <w:ilvl w:val="0"/>
          <w:numId w:val="1001"/>
        </w:numPr>
        <w:pStyle w:val="Compact"/>
      </w:pPr>
      <w:hyperlink w:anchor="Xc6479fb7bd47578fd23e70c58d13af978167d4c">
        <w:r>
          <w:rPr>
            <w:rStyle w:val="Hyperlink"/>
          </w:rPr>
          <w:t xml:space="preserve">Example of VLAN configuration in a 2 box scenario</w:t>
        </w:r>
      </w:hyperlink>
    </w:p>
    <w:p>
      <w:pPr>
        <w:numPr>
          <w:ilvl w:val="0"/>
          <w:numId w:val="1001"/>
        </w:numPr>
        <w:pStyle w:val="Compact"/>
      </w:pPr>
      <w:hyperlink w:anchor="fig:bridge-123-model">
        <w:r>
          <w:rPr>
            <w:rStyle w:val="Hyperlink"/>
          </w:rPr>
          <w:t xml:space="preserve">Bridge 1,2,3 model</w:t>
        </w:r>
      </w:hyperlink>
    </w:p>
    <w:p>
      <w:pPr>
        <w:numPr>
          <w:ilvl w:val="0"/>
          <w:numId w:val="1001"/>
        </w:numPr>
        <w:pStyle w:val="Compact"/>
      </w:pPr>
      <w:hyperlink w:anchor="fig:wifi-functions-within-layers">
        <w:r>
          <w:rPr>
            <w:rStyle w:val="Hyperlink"/>
          </w:rPr>
          <w:t xml:space="preserve">WiFi functions within layers</w:t>
        </w:r>
      </w:hyperlink>
    </w:p>
    <w:p>
      <w:pPr>
        <w:numPr>
          <w:ilvl w:val="0"/>
          <w:numId w:val="1001"/>
        </w:numPr>
        <w:pStyle w:val="Compact"/>
      </w:pPr>
      <w:hyperlink w:anchor="fig:device-user-configuration-backup">
        <w:r>
          <w:rPr>
            <w:rStyle w:val="Hyperlink"/>
          </w:rPr>
          <w:t xml:space="preserve">Device User Configuration Backup</w:t>
        </w:r>
      </w:hyperlink>
    </w:p>
    <w:p>
      <w:pPr>
        <w:numPr>
          <w:ilvl w:val="0"/>
          <w:numId w:val="1001"/>
        </w:numPr>
        <w:pStyle w:val="Compact"/>
      </w:pPr>
      <w:hyperlink w:anchor="fig:device-user-configuration-restore">
        <w:r>
          <w:rPr>
            <w:rStyle w:val="Hyperlink"/>
          </w:rPr>
          <w:t xml:space="preserve">Device User Configuration Restore</w:t>
        </w:r>
      </w:hyperlink>
    </w:p>
    <w:p>
      <w:pPr>
        <w:numPr>
          <w:ilvl w:val="0"/>
          <w:numId w:val="1001"/>
        </w:numPr>
        <w:pStyle w:val="Compact"/>
      </w:pPr>
      <w:hyperlink w:anchor="Xfd57d2abd809b3aaa950605e1f6d8f1de5f6284">
        <w:r>
          <w:rPr>
            <w:rStyle w:val="Hyperlink"/>
          </w:rPr>
          <w:t xml:space="preserve">Relationship of Protocols to Data Model</w:t>
        </w:r>
      </w:hyperlink>
    </w:p>
    <w:p>
      <w:pPr>
        <w:numPr>
          <w:ilvl w:val="0"/>
          <w:numId w:val="1001"/>
        </w:numPr>
        <w:pStyle w:val="Compact"/>
      </w:pPr>
      <w:hyperlink w:anchor="X08a3d605986e9b2ff0e225f30239a12fbeafbd3">
        <w:r>
          <w:rPr>
            <w:rStyle w:val="Hyperlink"/>
          </w:rPr>
          <w:t xml:space="preserve">Internal Relationships of IPv6 Addresses and Prefixes</w:t>
        </w:r>
      </w:hyperlink>
    </w:p>
    <w:p>
      <w:pPr>
        <w:numPr>
          <w:ilvl w:val="0"/>
          <w:numId w:val="1001"/>
        </w:numPr>
        <w:pStyle w:val="Compact"/>
      </w:pPr>
      <w:hyperlink w:anchor="fig:example-ipv6-rg-configuration">
        <w:r>
          <w:rPr>
            <w:rStyle w:val="Hyperlink"/>
          </w:rPr>
          <w:t xml:space="preserve">Example IPv6 RG Configuration</w:t>
        </w:r>
      </w:hyperlink>
    </w:p>
    <w:p>
      <w:pPr>
        <w:numPr>
          <w:ilvl w:val="0"/>
          <w:numId w:val="1001"/>
        </w:numPr>
        <w:pStyle w:val="Compact"/>
      </w:pPr>
      <w:hyperlink w:anchor="fig:sample-6rd-routing-and-forwarding">
        <w:r>
          <w:rPr>
            <w:rStyle w:val="Hyperlink"/>
          </w:rPr>
          <w:t xml:space="preserve">Sample 6rd Routing and Forwarding</w:t>
        </w:r>
      </w:hyperlink>
    </w:p>
    <w:p>
      <w:pPr>
        <w:numPr>
          <w:ilvl w:val="0"/>
          <w:numId w:val="1001"/>
        </w:numPr>
        <w:pStyle w:val="Compact"/>
      </w:pPr>
      <w:hyperlink w:anchor="X5b9b541fb41176e473178b2f53cebcba310c69b">
        <w:r>
          <w:rPr>
            <w:rStyle w:val="Hyperlink"/>
          </w:rPr>
          <w:t xml:space="preserve">Sample DS-Lite Routing and Forwarding</w:t>
        </w:r>
      </w:hyperlink>
    </w:p>
    <w:p>
      <w:pPr>
        <w:numPr>
          <w:ilvl w:val="0"/>
          <w:numId w:val="1001"/>
        </w:numPr>
        <w:pStyle w:val="Compact"/>
      </w:pPr>
      <w:hyperlink w:anchor="fig:policy-configuration-example">
        <w:r>
          <w:rPr>
            <w:rStyle w:val="Hyperlink"/>
          </w:rPr>
          <w:t xml:space="preserve">Policy configuration example</w:t>
        </w:r>
      </w:hyperlink>
    </w:p>
    <w:p>
      <w:pPr>
        <w:numPr>
          <w:ilvl w:val="0"/>
          <w:numId w:val="1001"/>
        </w:numPr>
        <w:pStyle w:val="Compact"/>
      </w:pPr>
      <w:hyperlink w:anchor="fig:dmz-example">
        <w:r>
          <w:rPr>
            <w:rStyle w:val="Hyperlink"/>
          </w:rPr>
          <w:t xml:space="preserve">DMZ example</w:t>
        </w:r>
      </w:hyperlink>
    </w:p>
    <w:p>
      <w:pPr>
        <w:numPr>
          <w:ilvl w:val="0"/>
          <w:numId w:val="1001"/>
        </w:numPr>
        <w:pStyle w:val="Compact"/>
      </w:pPr>
      <w:hyperlink w:anchor="fig:pinhole-example">
        <w:r>
          <w:rPr>
            <w:rStyle w:val="Hyperlink"/>
          </w:rPr>
          <w:t xml:space="preserve">Pinhole example</w:t>
        </w:r>
      </w:hyperlink>
    </w:p>
    <w:p>
      <w:pPr>
        <w:numPr>
          <w:ilvl w:val="0"/>
          <w:numId w:val="1001"/>
        </w:numPr>
        <w:pStyle w:val="Compact"/>
      </w:pPr>
      <w:hyperlink w:anchor="fig:local-service-example">
        <w:r>
          <w:rPr>
            <w:rStyle w:val="Hyperlink"/>
          </w:rPr>
          <w:t xml:space="preserve">Local service example</w:t>
        </w:r>
      </w:hyperlink>
    </w:p>
    <w:p>
      <w:pPr>
        <w:numPr>
          <w:ilvl w:val="0"/>
          <w:numId w:val="1001"/>
        </w:numPr>
        <w:pStyle w:val="Compact"/>
      </w:pPr>
      <w:hyperlink w:anchor="fig:ipsec-data-model-objects">
        <w:r>
          <w:rPr>
            <w:rStyle w:val="Hyperlink"/>
          </w:rPr>
          <w:t xml:space="preserve">IPsec Data Model Objects</w:t>
        </w:r>
      </w:hyperlink>
    </w:p>
    <w:p>
      <w:pPr>
        <w:numPr>
          <w:ilvl w:val="0"/>
          <w:numId w:val="1001"/>
        </w:numPr>
        <w:pStyle w:val="Compact"/>
      </w:pPr>
      <w:hyperlink w:anchor="X66f142ddd497d4e1319b85e91afeae042412c25">
        <w:r>
          <w:rPr>
            <w:rStyle w:val="Hyperlink"/>
          </w:rPr>
          <w:t xml:space="preserve">ETSI High Level Functional Architecture</w:t>
        </w:r>
      </w:hyperlink>
    </w:p>
    <w:p>
      <w:pPr>
        <w:numPr>
          <w:ilvl w:val="0"/>
          <w:numId w:val="1001"/>
        </w:numPr>
        <w:pStyle w:val="Compact"/>
      </w:pPr>
      <w:hyperlink w:anchor="X111829bff1e59f4692d86da812dc28f97d3a503">
        <w:r>
          <w:rPr>
            <w:rStyle w:val="Hyperlink"/>
          </w:rPr>
          <w:t xml:space="preserve">M2M SCL Functional Architecture Framework</w:t>
        </w:r>
      </w:hyperlink>
    </w:p>
    <w:p>
      <w:pPr>
        <w:numPr>
          <w:ilvl w:val="0"/>
          <w:numId w:val="1001"/>
        </w:numPr>
        <w:pStyle w:val="Compact"/>
      </w:pPr>
      <w:hyperlink w:anchor="fig:m2m-rem-service-capability">
        <w:r>
          <w:rPr>
            <w:rStyle w:val="Hyperlink"/>
          </w:rPr>
          <w:t xml:space="preserve">M2M REM Service Capability</w:t>
        </w:r>
      </w:hyperlink>
    </w:p>
    <w:p>
      <w:pPr>
        <w:numPr>
          <w:ilvl w:val="0"/>
          <w:numId w:val="1001"/>
        </w:numPr>
        <w:pStyle w:val="Compact"/>
      </w:pPr>
      <w:hyperlink w:anchor="fig:etsi-m2m-devices-and-gateways">
        <w:r>
          <w:rPr>
            <w:rStyle w:val="Hyperlink"/>
          </w:rPr>
          <w:t xml:space="preserve">ETSI M2M Devices and Gateways</w:t>
        </w:r>
      </w:hyperlink>
    </w:p>
    <w:p>
      <w:pPr>
        <w:numPr>
          <w:ilvl w:val="0"/>
          <w:numId w:val="1001"/>
        </w:numPr>
        <w:pStyle w:val="Compact"/>
      </w:pPr>
      <w:hyperlink w:anchor="fig:example-m2m-network">
        <w:r>
          <w:rPr>
            <w:rStyle w:val="Hyperlink"/>
          </w:rPr>
          <w:t xml:space="preserve">Example M2M Network</w:t>
        </w:r>
      </w:hyperlink>
    </w:p>
    <w:p>
      <w:pPr>
        <w:numPr>
          <w:ilvl w:val="0"/>
          <w:numId w:val="1001"/>
        </w:numPr>
        <w:pStyle w:val="Compact"/>
      </w:pPr>
      <w:hyperlink w:anchor="X566851fd9684ed250397fabed14fa93b1da3ffd">
        <w:r>
          <w:rPr>
            <w:rStyle w:val="Hyperlink"/>
          </w:rPr>
          <w:t xml:space="preserve">M2M Device Discovery for Proxy Management</w:t>
        </w:r>
      </w:hyperlink>
    </w:p>
    <w:p>
      <w:pPr>
        <w:numPr>
          <w:ilvl w:val="0"/>
          <w:numId w:val="1001"/>
        </w:numPr>
        <w:pStyle w:val="Compact"/>
      </w:pPr>
      <w:hyperlink w:anchor="fig:etsi-m2m-data-model-structure">
        <w:r>
          <w:rPr>
            <w:rStyle w:val="Hyperlink"/>
          </w:rPr>
          <w:t xml:space="preserve">ETSI M2M Data Model Structure</w:t>
        </w:r>
      </w:hyperlink>
    </w:p>
    <w:p>
      <w:pPr>
        <w:numPr>
          <w:ilvl w:val="0"/>
          <w:numId w:val="1001"/>
        </w:numPr>
        <w:pStyle w:val="Compact"/>
      </w:pPr>
      <w:hyperlink w:anchor="fig:provider-bridge-scenarios">
        <w:r>
          <w:rPr>
            <w:rStyle w:val="Hyperlink"/>
          </w:rPr>
          <w:t xml:space="preserve">Provider Bridge Scenarios</w:t>
        </w:r>
      </w:hyperlink>
    </w:p>
    <w:p>
      <w:pPr>
        <w:numPr>
          <w:ilvl w:val="0"/>
          <w:numId w:val="1001"/>
        </w:numPr>
        <w:pStyle w:val="Compact"/>
      </w:pPr>
      <w:hyperlink w:anchor="fig:provider-bridge-components">
        <w:r>
          <w:rPr>
            <w:rStyle w:val="Hyperlink"/>
          </w:rPr>
          <w:t xml:space="preserve">Provider Bridge Components</w:t>
        </w:r>
      </w:hyperlink>
    </w:p>
    <w:p>
      <w:pPr>
        <w:numPr>
          <w:ilvl w:val="0"/>
          <w:numId w:val="1001"/>
        </w:numPr>
        <w:pStyle w:val="Compact"/>
      </w:pPr>
      <w:hyperlink w:anchor="X8f0875592267193a40be9045dc56cef5391d41d">
        <w:r>
          <w:rPr>
            <w:rStyle w:val="Hyperlink"/>
          </w:rPr>
          <w:t xml:space="preserve">Usage of the data model to manage ZigBee devices with TR-069</w:t>
        </w:r>
      </w:hyperlink>
    </w:p>
    <w:p>
      <w:pPr>
        <w:numPr>
          <w:ilvl w:val="0"/>
          <w:numId w:val="1001"/>
        </w:numPr>
        <w:pStyle w:val="Compact"/>
      </w:pPr>
      <w:hyperlink w:anchor="X4d21118e901315c5d0b0c4e9751260c57550c4a">
        <w:r>
          <w:rPr>
            <w:rStyle w:val="Hyperlink"/>
          </w:rPr>
          <w:t xml:space="preserve">Example sequence diagram of ZigBee management with TR-069</w:t>
        </w:r>
      </w:hyperlink>
    </w:p>
    <w:p>
      <w:pPr>
        <w:numPr>
          <w:ilvl w:val="0"/>
          <w:numId w:val="1001"/>
        </w:numPr>
        <w:pStyle w:val="Compact"/>
      </w:pPr>
      <w:hyperlink w:anchor="X154bc6d24a483a9937566a72b05df7b7a77c799">
        <w:r>
          <w:rPr>
            <w:rStyle w:val="Hyperlink"/>
          </w:rPr>
          <w:t xml:space="preserve">Example of a PCP Client embedded in the RG using CWMP</w:t>
        </w:r>
      </w:hyperlink>
    </w:p>
    <w:p>
      <w:pPr>
        <w:numPr>
          <w:ilvl w:val="0"/>
          <w:numId w:val="1001"/>
        </w:numPr>
        <w:pStyle w:val="Compact"/>
      </w:pPr>
      <w:hyperlink w:anchor="X5cf235a2b1ce9818b215219327ecf8b180c0c47">
        <w:r>
          <w:rPr>
            <w:rStyle w:val="Hyperlink"/>
          </w:rPr>
          <w:t xml:space="preserve">Example of a PCP Client embedded in a device using CWMP, with PCP Proxy in the RG</w:t>
        </w:r>
      </w:hyperlink>
    </w:p>
    <w:p>
      <w:pPr>
        <w:numPr>
          <w:ilvl w:val="0"/>
          <w:numId w:val="1001"/>
        </w:numPr>
        <w:pStyle w:val="Compact"/>
      </w:pPr>
      <w:hyperlink w:anchor="fig:vlan-traffic-over-gre">
        <w:r>
          <w:rPr>
            <w:rStyle w:val="Hyperlink"/>
          </w:rPr>
          <w:t xml:space="preserve">VLAN Traffic over GRE</w:t>
        </w:r>
      </w:hyperlink>
    </w:p>
    <w:p>
      <w:pPr>
        <w:numPr>
          <w:ilvl w:val="0"/>
          <w:numId w:val="1001"/>
        </w:numPr>
        <w:pStyle w:val="Compact"/>
      </w:pPr>
      <w:hyperlink w:anchor="fig:l2-over-gre-tunnel">
        <w:r>
          <w:rPr>
            <w:rStyle w:val="Hyperlink"/>
          </w:rPr>
          <w:t xml:space="preserve">L2 over GRE Tunnel</w:t>
        </w:r>
      </w:hyperlink>
    </w:p>
    <w:p>
      <w:pPr>
        <w:numPr>
          <w:ilvl w:val="0"/>
          <w:numId w:val="1001"/>
        </w:numPr>
        <w:pStyle w:val="Compact"/>
      </w:pPr>
      <w:hyperlink w:anchor="fig:ip-over-ip-gre-encapsulation">
        <w:r>
          <w:rPr>
            <w:rStyle w:val="Hyperlink"/>
          </w:rPr>
          <w:t xml:space="preserve">IP over IP GRE Encapsulation</w:t>
        </w:r>
      </w:hyperlink>
    </w:p>
    <w:p>
      <w:pPr>
        <w:numPr>
          <w:ilvl w:val="0"/>
          <w:numId w:val="1001"/>
        </w:numPr>
        <w:pStyle w:val="Compact"/>
      </w:pPr>
      <w:hyperlink w:anchor="fig:l3-over-gre-tunnel">
        <w:r>
          <w:rPr>
            <w:rStyle w:val="Hyperlink"/>
          </w:rPr>
          <w:t xml:space="preserve">L3 over GRE Tunnel</w:t>
        </w:r>
      </w:hyperlink>
    </w:p>
    <w:p>
      <w:pPr>
        <w:numPr>
          <w:ilvl w:val="0"/>
          <w:numId w:val="1001"/>
        </w:numPr>
        <w:pStyle w:val="Compact"/>
      </w:pPr>
      <w:hyperlink w:anchor="fig:map-t-architecture">
        <w:r>
          <w:rPr>
            <w:rStyle w:val="Hyperlink"/>
          </w:rPr>
          <w:t xml:space="preserve">MAP-T Architecture</w:t>
        </w:r>
      </w:hyperlink>
    </w:p>
    <w:p>
      <w:pPr>
        <w:numPr>
          <w:ilvl w:val="0"/>
          <w:numId w:val="1001"/>
        </w:numPr>
        <w:pStyle w:val="Compact"/>
      </w:pPr>
      <w:hyperlink w:anchor="fig:sample-map-routing-and-forwarding">
        <w:r>
          <w:rPr>
            <w:rStyle w:val="Hyperlink"/>
          </w:rPr>
          <w:t xml:space="preserve">Sample MAP Routing and Forwarding</w:t>
        </w:r>
      </w:hyperlink>
    </w:p>
    <w:p>
      <w:pPr>
        <w:numPr>
          <w:ilvl w:val="0"/>
          <w:numId w:val="1001"/>
        </w:numPr>
        <w:pStyle w:val="Compact"/>
      </w:pPr>
      <w:hyperlink w:anchor="Xc89814207c8fccac30b4dac4c7a1f985e2643ed">
        <w:r>
          <w:rPr>
            <w:rStyle w:val="Hyperlink"/>
          </w:rPr>
          <w:t xml:space="preserve">Sample MAP Routing and Forwarding (Interface Stack)</w:t>
        </w:r>
      </w:hyperlink>
    </w:p>
    <w:p>
      <w:pPr>
        <w:numPr>
          <w:ilvl w:val="0"/>
          <w:numId w:val="1001"/>
        </w:numPr>
        <w:pStyle w:val="Compact"/>
      </w:pPr>
      <w:hyperlink w:anchor="fig:ptm-link-for-dsl-mode-line">
        <w:r>
          <w:rPr>
            <w:rStyle w:val="Hyperlink"/>
          </w:rPr>
          <w:t xml:space="preserve">PTM Link for DSL mode Line</w:t>
        </w:r>
      </w:hyperlink>
    </w:p>
    <w:p>
      <w:pPr>
        <w:numPr>
          <w:ilvl w:val="0"/>
          <w:numId w:val="1001"/>
        </w:numPr>
        <w:pStyle w:val="Compact"/>
      </w:pPr>
      <w:hyperlink w:anchor="fig:ptm-link-for-fast-mode-line">
        <w:r>
          <w:rPr>
            <w:rStyle w:val="Hyperlink"/>
          </w:rPr>
          <w:t xml:space="preserve">PTM Link for FAST mode Line</w:t>
        </w:r>
      </w:hyperlink>
    </w:p>
    <w:p>
      <w:pPr>
        <w:numPr>
          <w:ilvl w:val="0"/>
          <w:numId w:val="1001"/>
        </w:numPr>
        <w:pStyle w:val="Compact"/>
      </w:pPr>
      <w:hyperlink w:anchor="X9bc64a81b7c4a5997a7ed017cb8aedf52383afc">
        <w:r>
          <w:rPr>
            <w:rStyle w:val="Hyperlink"/>
          </w:rPr>
          <w:t xml:space="preserve">PTM Link Bonding Groups for FAST mode Lines</w:t>
        </w:r>
      </w:hyperlink>
    </w:p>
    <w:p>
      <w:pPr>
        <w:numPr>
          <w:ilvl w:val="0"/>
          <w:numId w:val="1001"/>
        </w:numPr>
        <w:pStyle w:val="Compact"/>
      </w:pPr>
      <w:hyperlink w:anchor="Xb356c7b7c994e343f2a404d2478583b1c087c42">
        <w:r>
          <w:rPr>
            <w:rStyle w:val="Hyperlink"/>
          </w:rPr>
          <w:t xml:space="preserve">PTM Link Bonding Groups for DSL mode Lines</w:t>
        </w:r>
      </w:hyperlink>
    </w:p>
    <w:p>
      <w:pPr>
        <w:numPr>
          <w:ilvl w:val="0"/>
          <w:numId w:val="1001"/>
        </w:numPr>
        <w:pStyle w:val="Compact"/>
      </w:pPr>
      <w:hyperlink w:anchor="fig:example-usb-host-connections">
        <w:r>
          <w:rPr>
            <w:rStyle w:val="Hyperlink"/>
          </w:rPr>
          <w:t xml:space="preserve">Example USB Host Connections</w:t>
        </w:r>
      </w:hyperlink>
    </w:p>
    <w:p>
      <w:pPr>
        <w:numPr>
          <w:ilvl w:val="0"/>
          <w:numId w:val="1001"/>
        </w:numPr>
        <w:pStyle w:val="Compact"/>
      </w:pPr>
      <w:hyperlink w:anchor="fig:tr-304-framework">
        <w:r>
          <w:rPr>
            <w:rStyle w:val="Hyperlink"/>
          </w:rPr>
          <w:t xml:space="preserve">TR-304 Framework</w:t>
        </w:r>
      </w:hyperlink>
    </w:p>
    <w:p>
      <w:pPr>
        <w:numPr>
          <w:ilvl w:val="0"/>
          <w:numId w:val="1001"/>
        </w:numPr>
        <w:pStyle w:val="Compact"/>
      </w:pPr>
      <w:hyperlink w:anchor="fig:lmap-framework">
        <w:r>
          <w:rPr>
            <w:rStyle w:val="Hyperlink"/>
          </w:rPr>
          <w:t xml:space="preserve">LMAP Framework</w:t>
        </w:r>
      </w:hyperlink>
    </w:p>
    <w:p>
      <w:pPr>
        <w:numPr>
          <w:ilvl w:val="0"/>
          <w:numId w:val="1001"/>
        </w:numPr>
        <w:pStyle w:val="Compact"/>
      </w:pPr>
      <w:hyperlink w:anchor="fig:cwmp-for-pre-configuration">
        <w:r>
          <w:rPr>
            <w:rStyle w:val="Hyperlink"/>
          </w:rPr>
          <w:t xml:space="preserve">CWMP for Pre-configuration</w:t>
        </w:r>
      </w:hyperlink>
    </w:p>
    <w:p>
      <w:pPr>
        <w:numPr>
          <w:ilvl w:val="0"/>
          <w:numId w:val="1001"/>
        </w:numPr>
        <w:pStyle w:val="Compact"/>
      </w:pPr>
      <w:hyperlink w:anchor="X95e9d036df7a5c5461853125da10860f0d9b9c9">
        <w:r>
          <w:rPr>
            <w:rStyle w:val="Hyperlink"/>
          </w:rPr>
          <w:t xml:space="preserve">CWMP for Control and Pre-configuration, IPDR for Reporting</w:t>
        </w:r>
      </w:hyperlink>
    </w:p>
    <w:p>
      <w:pPr>
        <w:numPr>
          <w:ilvl w:val="0"/>
          <w:numId w:val="1001"/>
        </w:numPr>
        <w:pStyle w:val="Compact"/>
      </w:pPr>
      <w:hyperlink w:anchor="fig:cwmp-proxy-device-deployment">
        <w:r>
          <w:rPr>
            <w:rStyle w:val="Hyperlink"/>
          </w:rPr>
          <w:t xml:space="preserve">CWMP Proxy Device Deployment</w:t>
        </w:r>
      </w:hyperlink>
    </w:p>
    <w:p>
      <w:pPr>
        <w:numPr>
          <w:ilvl w:val="0"/>
          <w:numId w:val="1001"/>
        </w:numPr>
        <w:pStyle w:val="Compact"/>
      </w:pPr>
      <w:hyperlink w:anchor="fig:cwmp-multi-acs-deployment">
        <w:r>
          <w:rPr>
            <w:rStyle w:val="Hyperlink"/>
          </w:rPr>
          <w:t xml:space="preserve">CWMP Multi-ACS Deployment</w:t>
        </w:r>
      </w:hyperlink>
    </w:p>
    <w:p>
      <w:pPr>
        <w:numPr>
          <w:ilvl w:val="0"/>
          <w:numId w:val="1001"/>
        </w:numPr>
        <w:pStyle w:val="Compact"/>
      </w:pPr>
      <w:hyperlink w:anchor="X72bcfcd795b63c52e17adc4d0faf8443458f680">
        <w:r>
          <w:rPr>
            <w:rStyle w:val="Hyperlink"/>
          </w:rPr>
          <w:t xml:space="preserve">Integration of Bulk Data Profiles with LMAP</w:t>
        </w:r>
      </w:hyperlink>
    </w:p>
    <w:p>
      <w:pPr>
        <w:numPr>
          <w:ilvl w:val="0"/>
          <w:numId w:val="1001"/>
        </w:numPr>
        <w:pStyle w:val="Compact"/>
      </w:pPr>
      <w:hyperlink w:anchor="fig:5g-converged-core-network">
        <w:r>
          <w:rPr>
            <w:rStyle w:val="Hyperlink"/>
          </w:rPr>
          <w:t xml:space="preserve">5G Converged Core Network</w:t>
        </w:r>
      </w:hyperlink>
    </w:p>
    <w:p>
      <w:pPr>
        <w:numPr>
          <w:ilvl w:val="0"/>
          <w:numId w:val="1001"/>
        </w:numPr>
        <w:pStyle w:val="Compact"/>
      </w:pPr>
      <w:hyperlink w:anchor="fig:5g-architecture">
        <w:r>
          <w:rPr>
            <w:rStyle w:val="Hyperlink"/>
          </w:rPr>
          <w:t xml:space="preserve">5G Architecture</w:t>
        </w:r>
      </w:hyperlink>
    </w:p>
    <w:p>
      <w:pPr>
        <w:numPr>
          <w:ilvl w:val="0"/>
          <w:numId w:val="1001"/>
        </w:numPr>
        <w:pStyle w:val="Compact"/>
      </w:pPr>
      <w:hyperlink w:anchor="fig:fixed-access-only-example">
        <w:r>
          <w:rPr>
            <w:rStyle w:val="Hyperlink"/>
          </w:rPr>
          <w:t xml:space="preserve">Fixed access only example</w:t>
        </w:r>
      </w:hyperlink>
    </w:p>
    <w:p>
      <w:pPr>
        <w:numPr>
          <w:ilvl w:val="0"/>
          <w:numId w:val="1001"/>
        </w:numPr>
        <w:pStyle w:val="Compact"/>
      </w:pPr>
      <w:hyperlink w:anchor="fig:cellular-access-only-example">
        <w:r>
          <w:rPr>
            <w:rStyle w:val="Hyperlink"/>
          </w:rPr>
          <w:t xml:space="preserve">Cellular access only example</w:t>
        </w:r>
      </w:hyperlink>
    </w:p>
    <w:p>
      <w:pPr>
        <w:numPr>
          <w:ilvl w:val="0"/>
          <w:numId w:val="1001"/>
        </w:numPr>
        <w:pStyle w:val="Compact"/>
      </w:pPr>
      <w:hyperlink w:anchor="fig:hybrid-access-example">
        <w:r>
          <w:rPr>
            <w:rStyle w:val="Hyperlink"/>
          </w:rPr>
          <w:t xml:space="preserve">Hybrid access example</w:t>
        </w:r>
      </w:hyperlink>
    </w:p>
    <w:p>
      <w:pPr>
        <w:numPr>
          <w:ilvl w:val="0"/>
          <w:numId w:val="1001"/>
        </w:numPr>
        <w:pStyle w:val="Compact"/>
      </w:pPr>
      <w:hyperlink w:anchor="fig:device.wwc-objects">
        <w:r>
          <w:rPr>
            <w:rStyle w:val="Hyperlink"/>
          </w:rPr>
          <w:t xml:space="preserve">Device.WWC objects</w:t>
        </w:r>
      </w:hyperlink>
    </w:p>
    <w:p>
      <w:pPr>
        <w:numPr>
          <w:ilvl w:val="0"/>
          <w:numId w:val="1001"/>
        </w:numPr>
        <w:pStyle w:val="Compact"/>
      </w:pPr>
      <w:hyperlink w:anchor="fig:device.pdu-objects">
        <w:r>
          <w:rPr>
            <w:rStyle w:val="Hyperlink"/>
          </w:rPr>
          <w:t xml:space="preserve">Device.PDU objects</w:t>
        </w:r>
      </w:hyperlink>
    </w:p>
    <w:p>
      <w:pPr>
        <w:numPr>
          <w:ilvl w:val="0"/>
          <w:numId w:val="1001"/>
        </w:numPr>
        <w:pStyle w:val="Compact"/>
      </w:pPr>
      <w:hyperlink w:anchor="fig:device.fwe-objects">
        <w:r>
          <w:rPr>
            <w:rStyle w:val="Hyperlink"/>
          </w:rPr>
          <w:t xml:space="preserve">Device.FWE objects</w:t>
        </w:r>
      </w:hyperlink>
    </w:p>
    <w:p>
      <w:pPr>
        <w:numPr>
          <w:ilvl w:val="0"/>
          <w:numId w:val="1001"/>
        </w:numPr>
        <w:pStyle w:val="Compact"/>
      </w:pPr>
      <w:hyperlink w:anchor="fig:logical-interfaces-problem-statement">
        <w:r>
          <w:rPr>
            <w:rStyle w:val="Hyperlink"/>
          </w:rPr>
          <w:t xml:space="preserve">Logical interfaces problem statement</w:t>
        </w:r>
      </w:hyperlink>
    </w:p>
    <w:p>
      <w:pPr>
        <w:numPr>
          <w:ilvl w:val="0"/>
          <w:numId w:val="1001"/>
        </w:numPr>
        <w:pStyle w:val="Compact"/>
      </w:pPr>
      <w:hyperlink w:anchor="fig:solution-using-logical-interfaces">
        <w:r>
          <w:rPr>
            <w:rStyle w:val="Hyperlink"/>
          </w:rPr>
          <w:t xml:space="preserve">solution using logical interfaces</w:t>
        </w:r>
      </w:hyperlink>
    </w:p>
    <w:p>
      <w:pPr>
        <w:numPr>
          <w:ilvl w:val="0"/>
          <w:numId w:val="1001"/>
        </w:numPr>
        <w:pStyle w:val="Compact"/>
      </w:pPr>
      <w:hyperlink w:anchor="X4e4d8ef6114439f3f8de64b556631aec4880fc2">
        <w:r>
          <w:rPr>
            <w:rStyle w:val="Hyperlink"/>
          </w:rPr>
          <w:t xml:space="preserve">Logical interfaces example: IPv4 and IPv6 are on different network interface</w:t>
        </w:r>
      </w:hyperlink>
    </w:p>
    <w:bookmarkEnd w:id="21"/>
    <w:bookmarkStart w:id="22" w:name="list-of-tables"/>
    <w:p>
      <w:pPr>
        <w:pStyle w:val="Heading3"/>
      </w:pPr>
      <w:r>
        <w:t xml:space="preserve">List of Tables</w:t>
      </w:r>
    </w:p>
    <w:p>
      <w:pPr>
        <w:numPr>
          <w:ilvl w:val="0"/>
          <w:numId w:val="1002"/>
        </w:numPr>
        <w:pStyle w:val="Compact"/>
      </w:pPr>
      <w:hyperlink w:anchor="Xfff2b3d71ea970d4eb2048d1c5c3bab7a0efe33">
        <w:r>
          <w:rPr>
            <w:rStyle w:val="Hyperlink"/>
          </w:rPr>
          <w:t xml:space="preserve">Simple Router Example (InterfaceStack table)</w:t>
        </w:r>
      </w:hyperlink>
    </w:p>
    <w:p>
      <w:pPr>
        <w:numPr>
          <w:ilvl w:val="0"/>
          <w:numId w:val="1002"/>
        </w:numPr>
        <w:pStyle w:val="Compact"/>
      </w:pPr>
      <w:hyperlink w:anchor="X0e194391862f79f9b51195eb20bce693f585854">
        <w:r>
          <w:rPr>
            <w:rStyle w:val="Hyperlink"/>
          </w:rPr>
          <w:t xml:space="preserve">Simple Router Example (Interface LowerLayers)</w:t>
        </w:r>
      </w:hyperlink>
    </w:p>
    <w:p>
      <w:pPr>
        <w:numPr>
          <w:ilvl w:val="0"/>
          <w:numId w:val="1002"/>
        </w:numPr>
        <w:pStyle w:val="Compact"/>
      </w:pPr>
      <w:hyperlink w:anchor="tbl:default-layer-23-qos-mapping">
        <w:r>
          <w:rPr>
            <w:rStyle w:val="Hyperlink"/>
          </w:rPr>
          <w:t xml:space="preserve">Default Layer 2/3 QoS Mapping</w:t>
        </w:r>
      </w:hyperlink>
    </w:p>
    <w:p>
      <w:pPr>
        <w:numPr>
          <w:ilvl w:val="0"/>
          <w:numId w:val="1002"/>
        </w:numPr>
        <w:pStyle w:val="Compact"/>
      </w:pPr>
      <w:hyperlink w:anchor="tbl:protocolidentifer-urns">
        <w:r>
          <w:rPr>
            <w:rStyle w:val="Hyperlink"/>
          </w:rPr>
          <w:t xml:space="preserve">ProtocolIdentifer URNs</w:t>
        </w:r>
      </w:hyperlink>
    </w:p>
    <w:p>
      <w:pPr>
        <w:numPr>
          <w:ilvl w:val="0"/>
          <w:numId w:val="1002"/>
        </w:numPr>
        <w:pStyle w:val="Compact"/>
      </w:pPr>
      <w:hyperlink w:anchor="X543388094ac5eced12c850a50e49d1a802b1f67">
        <w:r>
          <w:rPr>
            <w:rStyle w:val="Hyperlink"/>
          </w:rPr>
          <w:t xml:space="preserve">Flow TypeParameters values for flow type urn:dslforum-org:pppoe</w:t>
        </w:r>
      </w:hyperlink>
    </w:p>
    <w:p>
      <w:pPr>
        <w:numPr>
          <w:ilvl w:val="0"/>
          <w:numId w:val="1002"/>
        </w:numPr>
        <w:pStyle w:val="Compact"/>
      </w:pPr>
      <w:hyperlink w:anchor="X770a9e0c1038d46f44c6e1dc26d8250270c12ee">
        <w:r>
          <w:rPr>
            <w:rStyle w:val="Hyperlink"/>
          </w:rPr>
          <w:t xml:space="preserve">Tagged LAN to tagged WAN configuration</w:t>
        </w:r>
      </w:hyperlink>
    </w:p>
    <w:p>
      <w:pPr>
        <w:numPr>
          <w:ilvl w:val="0"/>
          <w:numId w:val="1002"/>
        </w:numPr>
        <w:pStyle w:val="Compact"/>
      </w:pPr>
      <w:hyperlink w:anchor="X3aeeab604e765a5491d0d10d0c9a7050a81d8eb">
        <w:r>
          <w:rPr>
            <w:rStyle w:val="Hyperlink"/>
          </w:rPr>
          <w:t xml:space="preserve">Tagged LAN to tagged WAN configuration (VLAN ID translation)</w:t>
        </w:r>
      </w:hyperlink>
    </w:p>
    <w:p>
      <w:pPr>
        <w:numPr>
          <w:ilvl w:val="0"/>
          <w:numId w:val="1002"/>
        </w:numPr>
        <w:pStyle w:val="Compact"/>
      </w:pPr>
      <w:hyperlink w:anchor="X05ffdd118ae1b22131e36b672e542ab9d97134c">
        <w:r>
          <w:rPr>
            <w:rStyle w:val="Hyperlink"/>
          </w:rPr>
          <w:t xml:space="preserve">Untagged LAN to tagged WAN configuration</w:t>
        </w:r>
      </w:hyperlink>
    </w:p>
    <w:p>
      <w:pPr>
        <w:numPr>
          <w:ilvl w:val="0"/>
          <w:numId w:val="1002"/>
        </w:numPr>
        <w:pStyle w:val="Compact"/>
      </w:pPr>
      <w:hyperlink w:anchor="X8d924d1a3bd4c451ae760a2ff83d934336b18f4">
        <w:r>
          <w:rPr>
            <w:rStyle w:val="Hyperlink"/>
          </w:rPr>
          <w:t xml:space="preserve">Internally generated to tagged WAN configuration</w:t>
        </w:r>
      </w:hyperlink>
    </w:p>
    <w:p>
      <w:pPr>
        <w:numPr>
          <w:ilvl w:val="0"/>
          <w:numId w:val="1002"/>
        </w:numPr>
        <w:pStyle w:val="Compact"/>
      </w:pPr>
      <w:hyperlink w:anchor="X1981705e02cfc553d4866c366d20e817f67c6ca">
        <w:r>
          <w:rPr>
            <w:rStyle w:val="Hyperlink"/>
          </w:rPr>
          <w:t xml:space="preserve">Configuration to be added to “Tagged LAN to tagged WAN configuration” table</w:t>
        </w:r>
      </w:hyperlink>
    </w:p>
    <w:p>
      <w:pPr>
        <w:numPr>
          <w:ilvl w:val="0"/>
          <w:numId w:val="1002"/>
        </w:numPr>
        <w:pStyle w:val="Compact"/>
      </w:pPr>
      <w:hyperlink w:anchor="tbl:802.1d-re-marking">
        <w:r>
          <w:rPr>
            <w:rStyle w:val="Hyperlink"/>
          </w:rPr>
          <w:t xml:space="preserve">802.1D (re-)marking</w:t>
        </w:r>
      </w:hyperlink>
    </w:p>
    <w:p>
      <w:pPr>
        <w:numPr>
          <w:ilvl w:val="0"/>
          <w:numId w:val="1002"/>
        </w:numPr>
        <w:pStyle w:val="Compact"/>
      </w:pPr>
      <w:hyperlink w:anchor="X66e3887708411f6ff120d88fe8d88404c3cab56">
        <w:r>
          <w:rPr>
            <w:rStyle w:val="Hyperlink"/>
          </w:rPr>
          <w:t xml:space="preserve">More than one VLAN ID tag admitted on the same Downstream interface</w:t>
        </w:r>
      </w:hyperlink>
    </w:p>
    <w:p>
      <w:pPr>
        <w:numPr>
          <w:ilvl w:val="0"/>
          <w:numId w:val="1002"/>
        </w:numPr>
        <w:pStyle w:val="Compact"/>
      </w:pPr>
      <w:hyperlink w:anchor="X2e67ff611f9fc5b757f1f01803de0f0b3902954">
        <w:r>
          <w:rPr>
            <w:rStyle w:val="Hyperlink"/>
          </w:rPr>
          <w:t xml:space="preserve">Objects and parameters in Wi-Fi Native that correspond to Wi-Fi Data Elements</w:t>
        </w:r>
      </w:hyperlink>
    </w:p>
    <w:p>
      <w:pPr>
        <w:numPr>
          <w:ilvl w:val="0"/>
          <w:numId w:val="1002"/>
        </w:numPr>
        <w:pStyle w:val="Compact"/>
      </w:pPr>
      <w:hyperlink w:anchor="Xe5a956ac9e785fa0bbbadec979a21dec1ae906a">
        <w:r>
          <w:rPr>
            <w:rStyle w:val="Hyperlink"/>
          </w:rPr>
          <w:t xml:space="preserve">Objects and parameters in Wi-Fi Data Elements that correspond to Wi-Fi Native</w:t>
        </w:r>
      </w:hyperlink>
    </w:p>
    <w:p>
      <w:pPr>
        <w:numPr>
          <w:ilvl w:val="0"/>
          <w:numId w:val="1002"/>
        </w:numPr>
        <w:pStyle w:val="Compact"/>
      </w:pPr>
      <w:hyperlink w:anchor="Xfb1a2b1a1e4f15732a08e7b02049693fd932294">
        <w:r>
          <w:rPr>
            <w:rStyle w:val="Hyperlink"/>
          </w:rPr>
          <w:t xml:space="preserve">RFC 5969 Configuration Parameter Mapping</w:t>
        </w:r>
      </w:hyperlink>
    </w:p>
    <w:p>
      <w:pPr>
        <w:numPr>
          <w:ilvl w:val="0"/>
          <w:numId w:val="1002"/>
        </w:numPr>
        <w:pStyle w:val="Compact"/>
      </w:pPr>
      <w:hyperlink w:anchor="tbl:fm-object-definition">
        <w:r>
          <w:rPr>
            <w:rStyle w:val="Hyperlink"/>
          </w:rPr>
          <w:t xml:space="preserve">FM Object Definition</w:t>
        </w:r>
      </w:hyperlink>
    </w:p>
    <w:p>
      <w:pPr>
        <w:numPr>
          <w:ilvl w:val="0"/>
          <w:numId w:val="1002"/>
        </w:numPr>
        <w:pStyle w:val="Compact"/>
      </w:pPr>
      <w:hyperlink w:anchor="Xb05a1298913b9334e7ccc855088d0c851729d20">
        <w:r>
          <w:rPr>
            <w:rStyle w:val="Hyperlink"/>
          </w:rPr>
          <w:t xml:space="preserve">Mapping LMAP Information Model Parameters to Data Model Parameters</w:t>
        </w:r>
      </w:hyperlink>
    </w:p>
    <w:p>
      <w:pPr>
        <w:numPr>
          <w:ilvl w:val="0"/>
          <w:numId w:val="1002"/>
        </w:numPr>
        <w:pStyle w:val="Compact"/>
      </w:pPr>
      <w:hyperlink w:anchor="tbl:device.wwc-objects">
        <w:r>
          <w:rPr>
            <w:rStyle w:val="Hyperlink"/>
          </w:rPr>
          <w:t xml:space="preserve">Device.WWC objects</w:t>
        </w:r>
      </w:hyperlink>
    </w:p>
    <w:p>
      <w:pPr>
        <w:numPr>
          <w:ilvl w:val="0"/>
          <w:numId w:val="1002"/>
        </w:numPr>
        <w:pStyle w:val="Compact"/>
      </w:pPr>
      <w:hyperlink w:anchor="tbl:device.pdu-objects">
        <w:r>
          <w:rPr>
            <w:rStyle w:val="Hyperlink"/>
          </w:rPr>
          <w:t xml:space="preserve">Device.PDU objects</w:t>
        </w:r>
      </w:hyperlink>
    </w:p>
    <w:p>
      <w:pPr>
        <w:numPr>
          <w:ilvl w:val="0"/>
          <w:numId w:val="1002"/>
        </w:numPr>
        <w:pStyle w:val="Compact"/>
      </w:pPr>
      <w:hyperlink w:anchor="tbl:device.fwe-objects">
        <w:r>
          <w:rPr>
            <w:rStyle w:val="Hyperlink"/>
          </w:rPr>
          <w:t xml:space="preserve">Device.FWE objects</w:t>
        </w:r>
      </w:hyperlink>
    </w:p>
    <w:bookmarkEnd w:id="22"/>
    <w:bookmarkStart w:id="23"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3"/>
    <w:bookmarkStart w:id="24"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4"/>
    <w:bookmarkStart w:id="25" w:name="sec:terms-of-use"/>
    <w:p>
      <w:pPr>
        <w:pStyle w:val="Heading3"/>
      </w:pPr>
      <w:r>
        <w:t xml:space="preserve">Terms of Use</w:t>
      </w:r>
    </w:p>
    <w:p>
      <w:pPr>
        <w:pStyle w:val="FirstParagraph"/>
      </w:pPr>
      <w:r>
        <w:rPr>
          <w:bCs/>
          <w:b/>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Cs/>
          <w:b/>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Cs/>
          <w:b/>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5"/>
    <w:bookmarkStart w:id="40" w:name="sec:issue-history"/>
    <w:p>
      <w:pPr>
        <w:pStyle w:val="Heading3"/>
      </w:pPr>
      <w:r>
        <w:t xml:space="preserve">Issue History</w:t>
      </w:r>
    </w:p>
    <w:tbl>
      <w:tblPr>
        <w:tblStyle w:val="Table"/>
        <w:tblW w:type="pct" w:w="5000"/>
        <w:tblLook w:firstRow="1" w:lastRow="0" w:firstColumn="0" w:lastColumn="0" w:noHBand="0" w:noVBand="0" w:val="0020"/>
        <w:jc w:val="start"/>
        <w:tblLayout w:type="fixed"/>
      </w:tblPr>
      <w:tblGrid>
        <w:gridCol w:w="1192"/>
        <w:gridCol w:w="1192"/>
        <w:gridCol w:w="5535"/>
      </w:tblGrid>
      <w:tr>
        <w:trPr>
          <w:tblHeader w:val="true"/>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Changes</w:t>
            </w:r>
          </w:p>
        </w:tc>
      </w:tr>
      <w:tr>
        <w:tc>
          <w:tcPr/>
          <w:p>
            <w:pPr>
              <w:pStyle w:val="Compact"/>
              <w:jc w:val="left"/>
            </w:pPr>
            <w:hyperlink r:id="rId26">
              <w:r>
                <w:rPr>
                  <w:rStyle w:val="Hyperlink"/>
                </w:rPr>
                <w:t xml:space="preserve">Issue 2</w:t>
              </w:r>
            </w:hyperlink>
          </w:p>
        </w:tc>
        <w:tc>
          <w:tcPr/>
          <w:p>
            <w:pPr>
              <w:pStyle w:val="Compact"/>
              <w:jc w:val="left"/>
            </w:pPr>
            <w:r>
              <w:t xml:space="preserve">May 2010</w:t>
            </w:r>
          </w:p>
        </w:tc>
        <w:tc>
          <w:tcPr/>
          <w:p>
            <w:pPr>
              <w:numPr>
                <w:ilvl w:val="0"/>
                <w:numId w:val="1003"/>
              </w:numPr>
              <w:pStyle w:val="Compact"/>
              <w:jc w:val="left"/>
            </w:pPr>
            <w:r>
              <w:t xml:space="preserve">Original</w:t>
            </w:r>
          </w:p>
        </w:tc>
      </w:tr>
      <w:tr>
        <w:tc>
          <w:tcPr/>
          <w:p>
            <w:pPr>
              <w:pStyle w:val="Compact"/>
              <w:jc w:val="left"/>
            </w:pPr>
            <w:r>
              <w:t xml:space="preserve">Issue 2 Corrigendum 1</w:t>
            </w:r>
          </w:p>
        </w:tc>
        <w:tc>
          <w:tcPr/>
          <w:p>
            <w:pPr>
              <w:pStyle w:val="Compact"/>
              <w:jc w:val="left"/>
            </w:pPr>
            <w:r>
              <w:t xml:space="preserve">November 2010</w:t>
            </w:r>
          </w:p>
        </w:tc>
        <w:tc>
          <w:tcPr/>
          <w:p>
            <w:pPr>
              <w:numPr>
                <w:ilvl w:val="0"/>
                <w:numId w:val="1004"/>
              </w:numPr>
              <w:pStyle w:val="Compact"/>
              <w:jc w:val="left"/>
            </w:pPr>
            <w:r>
              <w:t xml:space="preserve">Document not updated</w:t>
            </w:r>
          </w:p>
        </w:tc>
      </w:tr>
      <w:tr>
        <w:tc>
          <w:tcPr/>
          <w:p>
            <w:pPr>
              <w:pStyle w:val="Compact"/>
              <w:jc w:val="left"/>
            </w:pPr>
            <w:r>
              <w:t xml:space="preserve">Issue 2 Amendment 1</w:t>
            </w:r>
          </w:p>
        </w:tc>
        <w:tc>
          <w:tcPr/>
          <w:p>
            <w:pPr>
              <w:pStyle w:val="Compact"/>
              <w:jc w:val="left"/>
            </w:pPr>
            <w:r>
              <w:t xml:space="preserve">November 2010</w:t>
            </w:r>
          </w:p>
        </w:tc>
        <w:tc>
          <w:tcPr/>
          <w:p>
            <w:pPr>
              <w:numPr>
                <w:ilvl w:val="0"/>
                <w:numId w:val="1005"/>
              </w:numPr>
              <w:pStyle w:val="Compact"/>
              <w:jc w:val="left"/>
            </w:pPr>
            <w:r>
              <w:t xml:space="preserve">Document not updated</w:t>
            </w:r>
          </w:p>
        </w:tc>
      </w:tr>
      <w:tr>
        <w:tc>
          <w:tcPr/>
          <w:p>
            <w:pPr>
              <w:pStyle w:val="Compact"/>
              <w:jc w:val="left"/>
            </w:pPr>
            <w:hyperlink r:id="rId27">
              <w:r>
                <w:rPr>
                  <w:rStyle w:val="Hyperlink"/>
                </w:rPr>
                <w:t xml:space="preserve">Issue 2 Amendment 2</w:t>
              </w:r>
            </w:hyperlink>
          </w:p>
        </w:tc>
        <w:tc>
          <w:tcPr/>
          <w:p>
            <w:pPr>
              <w:pStyle w:val="Compact"/>
              <w:jc w:val="left"/>
            </w:pPr>
            <w:r>
              <w:t xml:space="preserve">February 2011</w:t>
            </w:r>
          </w:p>
        </w:tc>
        <w:tc>
          <w:tcPr/>
          <w:p>
            <w:pPr>
              <w:numPr>
                <w:ilvl w:val="0"/>
                <w:numId w:val="1006"/>
              </w:numPr>
              <w:pStyle w:val="Compact"/>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numPr>
                <w:ilvl w:val="0"/>
                <w:numId w:val="1007"/>
              </w:numPr>
              <w:pStyle w:val="Compact"/>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numPr>
                <w:ilvl w:val="0"/>
                <w:numId w:val="1008"/>
              </w:numPr>
              <w:pStyle w:val="Compact"/>
              <w:jc w:val="left"/>
            </w:pPr>
            <w:r>
              <w:t xml:space="preserve">Document not updated</w:t>
            </w:r>
          </w:p>
        </w:tc>
      </w:tr>
      <w:tr>
        <w:tc>
          <w:tcPr/>
          <w:p>
            <w:pPr>
              <w:pStyle w:val="Compact"/>
              <w:jc w:val="left"/>
            </w:pPr>
            <w:hyperlink r:id="rId28">
              <w:r>
                <w:rPr>
                  <w:rStyle w:val="Hyperlink"/>
                </w:rPr>
                <w:t xml:space="preserve">Issue 2 Amendment 5</w:t>
              </w:r>
            </w:hyperlink>
          </w:p>
        </w:tc>
        <w:tc>
          <w:tcPr/>
          <w:p>
            <w:pPr>
              <w:pStyle w:val="Compact"/>
              <w:jc w:val="left"/>
            </w:pPr>
            <w:r>
              <w:t xml:space="preserve">May 2012</w:t>
            </w:r>
          </w:p>
        </w:tc>
        <w:tc>
          <w:tcPr/>
          <w:p>
            <w:pPr>
              <w:numPr>
                <w:ilvl w:val="0"/>
                <w:numId w:val="1009"/>
              </w:numPr>
              <w:pStyle w:val="Compact"/>
              <w:jc w:val="left"/>
            </w:pPr>
            <w:r>
              <w:t xml:space="preserve">Added Tunneling Annex and IPsec Appendix</w:t>
            </w:r>
          </w:p>
        </w:tc>
      </w:tr>
      <w:tr>
        <w:tc>
          <w:tcPr/>
          <w:p>
            <w:pPr>
              <w:pStyle w:val="Compact"/>
              <w:jc w:val="left"/>
            </w:pPr>
            <w:hyperlink r:id="rId29">
              <w:r>
                <w:rPr>
                  <w:rStyle w:val="Hyperlink"/>
                </w:rPr>
                <w:t xml:space="preserve">Issue 2 Amendment 6</w:t>
              </w:r>
            </w:hyperlink>
          </w:p>
        </w:tc>
        <w:tc>
          <w:tcPr/>
          <w:p>
            <w:pPr>
              <w:pStyle w:val="Compact"/>
              <w:jc w:val="left"/>
            </w:pPr>
            <w:r>
              <w:t xml:space="preserve">November 2012</w:t>
            </w:r>
          </w:p>
        </w:tc>
        <w:tc>
          <w:tcPr/>
          <w:p>
            <w:pPr>
              <w:numPr>
                <w:ilvl w:val="0"/>
                <w:numId w:val="1010"/>
              </w:numPr>
              <w:pStyle w:val="Compact"/>
              <w:jc w:val="left"/>
            </w:pPr>
            <w:r>
              <w:t xml:space="preserve">Added support M2M SCL Administration as an Appendix</w:t>
            </w:r>
          </w:p>
        </w:tc>
      </w:tr>
      <w:tr>
        <w:tc>
          <w:tcPr/>
          <w:p>
            <w:pPr>
              <w:pStyle w:val="Compact"/>
              <w:jc w:val="left"/>
            </w:pPr>
            <w:hyperlink r:id="rId30">
              <w:r>
                <w:rPr>
                  <w:rStyle w:val="Hyperlink"/>
                </w:rPr>
                <w:t xml:space="preserve">Issue 2 Amendment 7</w:t>
              </w:r>
            </w:hyperlink>
          </w:p>
        </w:tc>
        <w:tc>
          <w:tcPr/>
          <w:p>
            <w:pPr>
              <w:pStyle w:val="Compact"/>
              <w:jc w:val="left"/>
            </w:pPr>
            <w:r>
              <w:t xml:space="preserve">November 2013</w:t>
            </w:r>
          </w:p>
        </w:tc>
        <w:tc>
          <w:tcPr/>
          <w:p>
            <w:pPr>
              <w:numPr>
                <w:ilvl w:val="0"/>
                <w:numId w:val="1011"/>
              </w:numPr>
              <w:pStyle w:val="Compact"/>
              <w:jc w:val="left"/>
            </w:pPr>
            <w:r>
              <w:t xml:space="preserve">Added ZigBee and Provider Bridge theory of operation</w:t>
            </w:r>
          </w:p>
          <w:p>
            <w:pPr>
              <w:numPr>
                <w:ilvl w:val="0"/>
                <w:numId w:val="1011"/>
              </w:numPr>
              <w:pStyle w:val="Compact"/>
              <w:jc w:val="left"/>
            </w:pPr>
            <w:r>
              <w:t xml:space="preserve">Added backup/restore theory of operation</w:t>
            </w:r>
          </w:p>
        </w:tc>
      </w:tr>
      <w:tr>
        <w:tc>
          <w:tcPr/>
          <w:p>
            <w:pPr>
              <w:pStyle w:val="Compact"/>
              <w:jc w:val="left"/>
            </w:pPr>
            <w:hyperlink r:id="rId31">
              <w:r>
                <w:rPr>
                  <w:rStyle w:val="Hyperlink"/>
                </w:rPr>
                <w:t xml:space="preserve">Issue 2 Amendment 8</w:t>
              </w:r>
            </w:hyperlink>
          </w:p>
        </w:tc>
        <w:tc>
          <w:tcPr/>
          <w:p>
            <w:pPr>
              <w:pStyle w:val="Compact"/>
              <w:jc w:val="left"/>
            </w:pPr>
            <w:r>
              <w:t xml:space="preserve">September 2014</w:t>
            </w:r>
          </w:p>
        </w:tc>
        <w:tc>
          <w:tcPr/>
          <w:p>
            <w:pPr>
              <w:numPr>
                <w:ilvl w:val="0"/>
                <w:numId w:val="1012"/>
              </w:numPr>
              <w:pStyle w:val="Compact"/>
              <w:jc w:val="left"/>
            </w:pPr>
            <w:r>
              <w:t xml:space="preserve">Updated Annex B on tunneling</w:t>
            </w:r>
          </w:p>
          <w:p>
            <w:pPr>
              <w:numPr>
                <w:ilvl w:val="0"/>
                <w:numId w:val="1012"/>
              </w:numPr>
              <w:pStyle w:val="Compact"/>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numPr>
                <w:ilvl w:val="0"/>
                <w:numId w:val="1013"/>
              </w:numPr>
              <w:pStyle w:val="Compact"/>
              <w:jc w:val="left"/>
            </w:pPr>
            <w:r>
              <w:t xml:space="preserve">Document not updated</w:t>
            </w:r>
          </w:p>
        </w:tc>
      </w:tr>
      <w:tr>
        <w:tc>
          <w:tcPr/>
          <w:p>
            <w:pPr>
              <w:pStyle w:val="Compact"/>
              <w:jc w:val="left"/>
            </w:pPr>
            <w:hyperlink r:id="rId32">
              <w:r>
                <w:rPr>
                  <w:rStyle w:val="Hyperlink"/>
                </w:rPr>
                <w:t xml:space="preserve">Issue 2 Amendment 10</w:t>
              </w:r>
            </w:hyperlink>
          </w:p>
        </w:tc>
        <w:tc>
          <w:tcPr/>
          <w:p>
            <w:pPr>
              <w:pStyle w:val="Compact"/>
              <w:jc w:val="left"/>
            </w:pPr>
            <w:r>
              <w:t xml:space="preserve">November 2015</w:t>
            </w:r>
          </w:p>
        </w:tc>
        <w:tc>
          <w:tcPr/>
          <w:p>
            <w:pPr>
              <w:numPr>
                <w:ilvl w:val="0"/>
                <w:numId w:val="1014"/>
              </w:numPr>
              <w:pStyle w:val="Compact"/>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numPr>
                <w:ilvl w:val="0"/>
                <w:numId w:val="1015"/>
              </w:numPr>
              <w:pStyle w:val="Compact"/>
              <w:jc w:val="left"/>
            </w:pPr>
            <w:r>
              <w:t xml:space="preserve">Removed</w:t>
            </w:r>
            <w:r>
              <w:t xml:space="preserve"> </w:t>
            </w:r>
            <w:r>
              <w:rPr>
                <w:iCs/>
                <w:i/>
              </w:rPr>
              <w:t xml:space="preserve">SSID</w:t>
            </w:r>
            <w:r>
              <w:t xml:space="preserve"> </w:t>
            </w:r>
            <w:r>
              <w:t xml:space="preserve">unique key from</w:t>
            </w:r>
            <w:r>
              <w:t xml:space="preserve"> </w:t>
            </w:r>
            <w:r>
              <w:rPr>
                <w:iCs/>
                <w:i/>
              </w:rPr>
              <w:t xml:space="preserve">WiFi.SSID</w:t>
            </w:r>
            <w:r>
              <w:t xml:space="preserve"> </w:t>
            </w:r>
            <w:r>
              <w:t xml:space="preserve">object</w:t>
            </w:r>
          </w:p>
        </w:tc>
      </w:tr>
      <w:tr>
        <w:tc>
          <w:tcPr/>
          <w:p>
            <w:pPr>
              <w:pStyle w:val="Compact"/>
              <w:jc w:val="left"/>
            </w:pPr>
            <w:hyperlink r:id="rId33">
              <w:r>
                <w:rPr>
                  <w:rStyle w:val="Hyperlink"/>
                </w:rPr>
                <w:t xml:space="preserve">Issue 2 Amendment 11</w:t>
              </w:r>
            </w:hyperlink>
          </w:p>
        </w:tc>
        <w:tc>
          <w:tcPr/>
          <w:p>
            <w:pPr>
              <w:pStyle w:val="Compact"/>
              <w:jc w:val="left"/>
            </w:pPr>
            <w:r>
              <w:t xml:space="preserve">July 2016</w:t>
            </w:r>
          </w:p>
        </w:tc>
        <w:tc>
          <w:tcPr/>
          <w:p>
            <w:pPr>
              <w:numPr>
                <w:ilvl w:val="0"/>
                <w:numId w:val="1016"/>
              </w:numPr>
              <w:pStyle w:val="Compact"/>
              <w:jc w:val="left"/>
            </w:pPr>
            <w:r>
              <w:t xml:space="preserve">Added G.fast theory of operation</w:t>
            </w:r>
          </w:p>
        </w:tc>
      </w:tr>
      <w:tr>
        <w:tc>
          <w:tcPr/>
          <w:p>
            <w:pPr>
              <w:pStyle w:val="Compact"/>
              <w:jc w:val="left"/>
            </w:pPr>
            <w:hyperlink r:id="rId34">
              <w:r>
                <w:rPr>
                  <w:rStyle w:val="Hyperlink"/>
                </w:rPr>
                <w:t xml:space="preserve">Issue 2 Amendment 12</w:t>
              </w:r>
            </w:hyperlink>
          </w:p>
        </w:tc>
        <w:tc>
          <w:tcPr/>
          <w:p>
            <w:pPr>
              <w:pStyle w:val="Compact"/>
              <w:jc w:val="left"/>
            </w:pPr>
            <w:r>
              <w:t xml:space="preserve">March 2018</w:t>
            </w:r>
          </w:p>
        </w:tc>
        <w:tc>
          <w:tcPr/>
          <w:p>
            <w:pPr>
              <w:numPr>
                <w:ilvl w:val="0"/>
                <w:numId w:val="1017"/>
              </w:numPr>
              <w:pStyle w:val="Compact"/>
              <w:jc w:val="left"/>
            </w:pPr>
            <w:r>
              <w:t xml:space="preserve">Added Appendix I, II, IV from TR-157a10 as Appendix XVII, XVIII</w:t>
            </w:r>
            <w:r>
              <w:t xml:space="preserve"> </w:t>
            </w:r>
            <w:r>
              <w:t xml:space="preserve">and XIX</w:t>
            </w:r>
          </w:p>
          <w:p>
            <w:pPr>
              <w:numPr>
                <w:ilvl w:val="0"/>
                <w:numId w:val="1017"/>
              </w:numPr>
              <w:pStyle w:val="Compact"/>
              <w:jc w:val="left"/>
            </w:pPr>
            <w:r>
              <w:t xml:space="preserve">Added Appendix XX BASAPM and LMAP Theory of Operations</w:t>
            </w:r>
          </w:p>
          <w:p>
            <w:pPr>
              <w:numPr>
                <w:ilvl w:val="0"/>
                <w:numId w:val="1017"/>
              </w:numPr>
              <w:pStyle w:val="Compact"/>
              <w:jc w:val="left"/>
            </w:pPr>
            <w:r>
              <w:t xml:space="preserve">Added Annex H from TR-069a5 as Annex C</w:t>
            </w:r>
          </w:p>
        </w:tc>
      </w:tr>
      <w:tr>
        <w:tc>
          <w:tcPr/>
          <w:p>
            <w:pPr>
              <w:pStyle w:val="Compact"/>
              <w:jc w:val="left"/>
            </w:pPr>
            <w:hyperlink r:id="rId35">
              <w:r>
                <w:rPr>
                  <w:rStyle w:val="Hyperlink"/>
                </w:rPr>
                <w:t xml:space="preserve">Issue 2 Amendment 13</w:t>
              </w:r>
            </w:hyperlink>
          </w:p>
        </w:tc>
        <w:tc>
          <w:tcPr/>
          <w:p>
            <w:pPr>
              <w:pStyle w:val="Compact"/>
              <w:jc w:val="left"/>
            </w:pPr>
            <w:r>
              <w:t xml:space="preserve">September 2019</w:t>
            </w:r>
          </w:p>
        </w:tc>
        <w:tc>
          <w:tcPr/>
          <w:p>
            <w:pPr>
              <w:numPr>
                <w:ilvl w:val="0"/>
                <w:numId w:val="1018"/>
              </w:numPr>
              <w:pStyle w:val="Compact"/>
              <w:jc w:val="left"/>
            </w:pPr>
            <w:r>
              <w:t xml:space="preserve">Unified text for CWMP and USP support</w:t>
            </w:r>
          </w:p>
          <w:p>
            <w:pPr>
              <w:numPr>
                <w:ilvl w:val="0"/>
                <w:numId w:val="1018"/>
              </w:numPr>
              <w:pStyle w:val="Compact"/>
              <w:jc w:val="left"/>
            </w:pPr>
            <w:r>
              <w:t xml:space="preserve">Updated references</w:t>
            </w:r>
          </w:p>
        </w:tc>
      </w:tr>
      <w:tr>
        <w:tc>
          <w:tcPr/>
          <w:p>
            <w:pPr>
              <w:pStyle w:val="Compact"/>
              <w:jc w:val="left"/>
            </w:pPr>
            <w:hyperlink r:id="rId36">
              <w:r>
                <w:rPr>
                  <w:rStyle w:val="Hyperlink"/>
                </w:rPr>
                <w:t xml:space="preserve">Issue 2 Amendment 14</w:t>
              </w:r>
            </w:hyperlink>
          </w:p>
        </w:tc>
        <w:tc>
          <w:tcPr/>
          <w:p>
            <w:pPr>
              <w:pStyle w:val="Compact"/>
              <w:jc w:val="left"/>
            </w:pPr>
            <w:r>
              <w:t xml:space="preserve">November 2020</w:t>
            </w:r>
          </w:p>
        </w:tc>
        <w:tc>
          <w:tcPr/>
          <w:p>
            <w:pPr>
              <w:numPr>
                <w:ilvl w:val="0"/>
                <w:numId w:val="1019"/>
              </w:numPr>
              <w:pStyle w:val="Compact"/>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numPr>
                <w:ilvl w:val="0"/>
                <w:numId w:val="1020"/>
              </w:numPr>
              <w:pStyle w:val="Compact"/>
              <w:jc w:val="left"/>
            </w:pPr>
            <w:r>
              <w:t xml:space="preserve">Document not updated</w:t>
            </w:r>
          </w:p>
        </w:tc>
      </w:tr>
      <w:tr>
        <w:tc>
          <w:tcPr/>
          <w:p>
            <w:pPr>
              <w:pStyle w:val="Compact"/>
              <w:jc w:val="left"/>
            </w:pPr>
            <w:hyperlink r:id="rId37">
              <w:r>
                <w:rPr>
                  <w:rStyle w:val="Hyperlink"/>
                </w:rPr>
                <w:t xml:space="preserve">Issue 2 Amendment 15</w:t>
              </w:r>
            </w:hyperlink>
          </w:p>
        </w:tc>
        <w:tc>
          <w:tcPr/>
          <w:p>
            <w:pPr>
              <w:pStyle w:val="Compact"/>
              <w:jc w:val="left"/>
            </w:pPr>
            <w:r>
              <w:t xml:space="preserve">January 2022</w:t>
            </w:r>
          </w:p>
        </w:tc>
        <w:tc>
          <w:tcPr/>
          <w:p>
            <w:pPr>
              <w:numPr>
                <w:ilvl w:val="0"/>
                <w:numId w:val="1021"/>
              </w:numPr>
              <w:pStyle w:val="Compact"/>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numPr>
                <w:ilvl w:val="0"/>
                <w:numId w:val="1022"/>
              </w:numPr>
              <w:pStyle w:val="Compact"/>
              <w:jc w:val="left"/>
            </w:pPr>
            <w:r>
              <w:t xml:space="preserve">Document not updated</w:t>
            </w:r>
          </w:p>
        </w:tc>
      </w:tr>
      <w:tr>
        <w:tc>
          <w:tcPr/>
          <w:p>
            <w:pPr>
              <w:pStyle w:val="Compact"/>
              <w:jc w:val="left"/>
            </w:pPr>
            <w:hyperlink r:id="rId38">
              <w:r>
                <w:rPr>
                  <w:rStyle w:val="Hyperlink"/>
                </w:rPr>
                <w:t xml:space="preserve">Issue 2 Amendment 16</w:t>
              </w:r>
            </w:hyperlink>
          </w:p>
        </w:tc>
        <w:tc>
          <w:tcPr/>
          <w:p>
            <w:pPr>
              <w:pStyle w:val="Compact"/>
              <w:jc w:val="left"/>
            </w:pPr>
            <w:r>
              <w:t xml:space="preserve">June 2023</w:t>
            </w:r>
          </w:p>
        </w:tc>
        <w:tc>
          <w:tcPr/>
          <w:p>
            <w:pPr>
              <w:numPr>
                <w:ilvl w:val="0"/>
                <w:numId w:val="1023"/>
              </w:numPr>
              <w:pStyle w:val="Compact"/>
              <w:jc w:val="left"/>
            </w:pPr>
            <w:r>
              <w:t xml:space="preserve">Refreshed all diagrams</w:t>
            </w:r>
          </w:p>
          <w:p>
            <w:pPr>
              <w:numPr>
                <w:ilvl w:val="0"/>
                <w:numId w:val="1023"/>
              </w:numPr>
              <w:pStyle w:val="Compact"/>
              <w:jc w:val="left"/>
            </w:pPr>
            <w:r>
              <w:t xml:space="preserve">Added ToO appendix for logical interfaces concept</w:t>
            </w:r>
          </w:p>
          <w:p>
            <w:pPr>
              <w:numPr>
                <w:ilvl w:val="0"/>
                <w:numId w:val="1023"/>
              </w:numPr>
              <w:pStyle w:val="Compact"/>
              <w:jc w:val="left"/>
            </w:pPr>
            <w:r>
              <w:t xml:space="preserve">Extended advanced firewall appendix</w:t>
            </w:r>
          </w:p>
          <w:p>
            <w:pPr>
              <w:numPr>
                <w:ilvl w:val="0"/>
                <w:numId w:val="1023"/>
              </w:numPr>
              <w:pStyle w:val="Compact"/>
              <w:jc w:val="left"/>
            </w:pPr>
            <w:r>
              <w:t xml:space="preserve">Updated Wi-Fi theory of operation</w:t>
            </w:r>
          </w:p>
        </w:tc>
      </w:tr>
      <w:tr>
        <w:tc>
          <w:tcPr/>
          <w:p>
            <w:pPr>
              <w:pStyle w:val="Compact"/>
              <w:jc w:val="left"/>
            </w:pPr>
            <w:hyperlink r:id="rId39">
              <w:r>
                <w:rPr>
                  <w:rStyle w:val="Hyperlink"/>
                </w:rPr>
                <w:t xml:space="preserve">Issue 2 Amendment 17</w:t>
              </w:r>
            </w:hyperlink>
          </w:p>
        </w:tc>
        <w:tc>
          <w:tcPr/>
          <w:p>
            <w:pPr>
              <w:pStyle w:val="Compact"/>
              <w:jc w:val="left"/>
            </w:pPr>
            <w:r>
              <w:t xml:space="preserve">January 2024</w:t>
            </w:r>
          </w:p>
        </w:tc>
        <w:tc>
          <w:tcPr/>
          <w:p>
            <w:pPr>
              <w:numPr>
                <w:ilvl w:val="0"/>
                <w:numId w:val="1024"/>
              </w:numPr>
              <w:pStyle w:val="Compact"/>
              <w:jc w:val="left"/>
            </w:pPr>
            <w:r>
              <w:t xml:space="preserve">Refreshed some data model diagrams</w:t>
            </w:r>
          </w:p>
        </w:tc>
      </w:tr>
    </w:tbl>
    <w:bookmarkEnd w:id="40"/>
    <w:bookmarkStart w:id="41" w:name="sec:bbfworkarea-work-area-directors"/>
    <w:p>
      <w:pPr>
        <w:pStyle w:val="Heading3"/>
      </w:pPr>
      <w:r>
        <w:t xml:space="preserve"> Work Area Directors</w:t>
      </w:r>
    </w:p>
    <w:p>
      <w:pPr>
        <w:numPr>
          <w:ilvl w:val="0"/>
          <w:numId w:val="1025"/>
        </w:numPr>
        <w:pStyle w:val="Compact"/>
      </w:pPr>
      <w:r>
        <w:t xml:space="preserve">Jason Walls, QA Cafe</w:t>
      </w:r>
    </w:p>
    <w:p>
      <w:pPr>
        <w:numPr>
          <w:ilvl w:val="0"/>
          <w:numId w:val="1025"/>
        </w:numPr>
        <w:pStyle w:val="Compact"/>
      </w:pPr>
      <w:r>
        <w:t xml:space="preserve">John Blackford, CommScope</w:t>
      </w:r>
    </w:p>
    <w:bookmarkEnd w:id="41"/>
    <w:bookmarkStart w:id="42" w:name="Xbce985358baf60c68379bed7265a70d900e8838"/>
    <w:p>
      <w:pPr>
        <w:pStyle w:val="Heading3"/>
      </w:pPr>
      <w:r>
        <w:t xml:space="preserve"> Project Stream Leaders</w:t>
      </w:r>
    </w:p>
    <w:p>
      <w:pPr>
        <w:numPr>
          <w:ilvl w:val="0"/>
          <w:numId w:val="1026"/>
        </w:numPr>
        <w:pStyle w:val="Compact"/>
      </w:pPr>
      <w:r>
        <w:t xml:space="preserve">Daniel Egger, Axiros</w:t>
      </w:r>
    </w:p>
    <w:p>
      <w:pPr>
        <w:numPr>
          <w:ilvl w:val="0"/>
          <w:numId w:val="1026"/>
        </w:numPr>
        <w:pStyle w:val="Compact"/>
      </w:pPr>
      <w:r>
        <w:t xml:space="preserve">Matthieu Anne, Orange</w:t>
      </w:r>
    </w:p>
    <w:bookmarkEnd w:id="42"/>
    <w:bookmarkStart w:id="43" w:name="sec:editors"/>
    <w:p>
      <w:pPr>
        <w:pStyle w:val="Heading3"/>
      </w:pPr>
      <w:r>
        <w:t xml:space="preserve">Editors</w:t>
      </w:r>
    </w:p>
    <w:p>
      <w:pPr>
        <w:numPr>
          <w:ilvl w:val="0"/>
          <w:numId w:val="1027"/>
        </w:numPr>
        <w:pStyle w:val="Compact"/>
      </w:pPr>
      <w:r>
        <w:t xml:space="preserve">Klaus Wich, Huawei</w:t>
      </w:r>
    </w:p>
    <w:p>
      <w:pPr>
        <w:numPr>
          <w:ilvl w:val="0"/>
          <w:numId w:val="1027"/>
        </w:numPr>
        <w:pStyle w:val="Compact"/>
      </w:pPr>
      <w:r>
        <w:t xml:space="preserve">Mark Tabry, Google</w:t>
      </w:r>
    </w:p>
    <w:p>
      <w:pPr>
        <w:numPr>
          <w:ilvl w:val="0"/>
          <w:numId w:val="1027"/>
        </w:numPr>
        <w:pStyle w:val="Compact"/>
      </w:pPr>
      <w:r>
        <w:t xml:space="preserve">Steve Nicolai, Arris</w:t>
      </w:r>
    </w:p>
    <w:p>
      <w:pPr>
        <w:numPr>
          <w:ilvl w:val="0"/>
          <w:numId w:val="1027"/>
        </w:numPr>
        <w:pStyle w:val="Compact"/>
      </w:pPr>
      <w:r>
        <w:t xml:space="preserve">David Woolley, Telstra</w:t>
      </w:r>
    </w:p>
    <w:p>
      <w:pPr>
        <w:numPr>
          <w:ilvl w:val="0"/>
          <w:numId w:val="1027"/>
        </w:numPr>
        <w:pStyle w:val="Compact"/>
      </w:pPr>
      <w:r>
        <w:t xml:space="preserve">William Lupton, Broadband Forum</w:t>
      </w:r>
    </w:p>
    <w:bookmarkEnd w:id="43"/>
    <w:bookmarkStart w:id="44" w:name="sec:acknowledgments"/>
    <w:p>
      <w:pPr>
        <w:pStyle w:val="Heading3"/>
      </w:pPr>
      <w:r>
        <w:t xml:space="preserve">Acknowledgments</w:t>
      </w:r>
    </w:p>
    <w:p>
      <w:pPr>
        <w:numPr>
          <w:ilvl w:val="0"/>
          <w:numId w:val="1028"/>
        </w:numPr>
        <w:pStyle w:val="Compact"/>
      </w:pPr>
      <w:r>
        <w:t xml:space="preserve">Al Morton, AT&amp;T</w:t>
      </w:r>
    </w:p>
    <w:p>
      <w:pPr>
        <w:numPr>
          <w:ilvl w:val="0"/>
          <w:numId w:val="1028"/>
        </w:numPr>
        <w:pStyle w:val="Compact"/>
      </w:pPr>
      <w:r>
        <w:t xml:space="preserve">Alexandre Abdo, Sagemcom</w:t>
      </w:r>
    </w:p>
    <w:p>
      <w:pPr>
        <w:numPr>
          <w:ilvl w:val="0"/>
          <w:numId w:val="1028"/>
        </w:numPr>
        <w:pStyle w:val="Compact"/>
      </w:pPr>
      <w:r>
        <w:t xml:space="preserve">André-Jean Côté, Snom</w:t>
      </w:r>
    </w:p>
    <w:p>
      <w:pPr>
        <w:numPr>
          <w:ilvl w:val="0"/>
          <w:numId w:val="1028"/>
        </w:numPr>
        <w:pStyle w:val="Compact"/>
      </w:pPr>
      <w:r>
        <w:t xml:space="preserve">Barbara Stark, AT&amp;T</w:t>
      </w:r>
    </w:p>
    <w:p>
      <w:pPr>
        <w:numPr>
          <w:ilvl w:val="0"/>
          <w:numId w:val="1028"/>
        </w:numPr>
        <w:pStyle w:val="Compact"/>
      </w:pPr>
      <w:r>
        <w:t xml:space="preserve">Charles Foster, BT</w:t>
      </w:r>
    </w:p>
    <w:p>
      <w:pPr>
        <w:numPr>
          <w:ilvl w:val="0"/>
          <w:numId w:val="1028"/>
        </w:numPr>
        <w:pStyle w:val="Compact"/>
      </w:pPr>
      <w:r>
        <w:t xml:space="preserve">Chen Li, AT&amp;T</w:t>
      </w:r>
    </w:p>
    <w:p>
      <w:pPr>
        <w:numPr>
          <w:ilvl w:val="0"/>
          <w:numId w:val="1028"/>
        </w:numPr>
        <w:pStyle w:val="Compact"/>
      </w:pPr>
      <w:r>
        <w:t xml:space="preserve">Chris Gray, Orange</w:t>
      </w:r>
    </w:p>
    <w:p>
      <w:pPr>
        <w:numPr>
          <w:ilvl w:val="0"/>
          <w:numId w:val="1028"/>
        </w:numPr>
        <w:pStyle w:val="Compact"/>
      </w:pPr>
      <w:r>
        <w:t xml:space="preserve">Daniel Egger, Axiros</w:t>
      </w:r>
    </w:p>
    <w:p>
      <w:pPr>
        <w:numPr>
          <w:ilvl w:val="0"/>
          <w:numId w:val="1028"/>
        </w:numPr>
        <w:pStyle w:val="Compact"/>
      </w:pPr>
      <w:r>
        <w:t xml:space="preserve">David Cluytens, Orange</w:t>
      </w:r>
    </w:p>
    <w:p>
      <w:pPr>
        <w:numPr>
          <w:ilvl w:val="0"/>
          <w:numId w:val="1028"/>
        </w:numPr>
        <w:pStyle w:val="Compact"/>
      </w:pPr>
      <w:r>
        <w:t xml:space="preserve">Jason Walls, QA Cafe</w:t>
      </w:r>
    </w:p>
    <w:p>
      <w:pPr>
        <w:numPr>
          <w:ilvl w:val="0"/>
          <w:numId w:val="1028"/>
        </w:numPr>
        <w:pStyle w:val="Compact"/>
      </w:pPr>
      <w:r>
        <w:t xml:space="preserve">Johan Jacobs, Orange</w:t>
      </w:r>
    </w:p>
    <w:p>
      <w:pPr>
        <w:numPr>
          <w:ilvl w:val="0"/>
          <w:numId w:val="1028"/>
        </w:numPr>
        <w:pStyle w:val="Compact"/>
      </w:pPr>
      <w:r>
        <w:t xml:space="preserve">John Blackford, Commscope</w:t>
      </w:r>
    </w:p>
    <w:p>
      <w:pPr>
        <w:numPr>
          <w:ilvl w:val="0"/>
          <w:numId w:val="1028"/>
        </w:numPr>
        <w:pStyle w:val="Compact"/>
      </w:pPr>
      <w:r>
        <w:t xml:space="preserve">Ken Kerpez, DZS</w:t>
      </w:r>
    </w:p>
    <w:p>
      <w:pPr>
        <w:numPr>
          <w:ilvl w:val="0"/>
          <w:numId w:val="1028"/>
        </w:numPr>
        <w:pStyle w:val="Compact"/>
      </w:pPr>
      <w:r>
        <w:t xml:space="preserve">Laurent Alarcon, Sagemcom</w:t>
      </w:r>
    </w:p>
    <w:p>
      <w:pPr>
        <w:numPr>
          <w:ilvl w:val="0"/>
          <w:numId w:val="1028"/>
        </w:numPr>
        <w:pStyle w:val="Compact"/>
      </w:pPr>
      <w:r>
        <w:t xml:space="preserve">Matthieu Anne, Orange</w:t>
      </w:r>
    </w:p>
    <w:p>
      <w:pPr>
        <w:numPr>
          <w:ilvl w:val="0"/>
          <w:numId w:val="1028"/>
        </w:numPr>
        <w:pStyle w:val="Compact"/>
      </w:pPr>
      <w:r>
        <w:t xml:space="preserve">Patrick Rogier, Orange</w:t>
      </w:r>
    </w:p>
    <w:p>
      <w:pPr>
        <w:numPr>
          <w:ilvl w:val="0"/>
          <w:numId w:val="1028"/>
        </w:numPr>
        <w:pStyle w:val="Compact"/>
      </w:pPr>
      <w:r>
        <w:t xml:space="preserve">Ramesh Rajasekaran, Nokia</w:t>
      </w:r>
    </w:p>
    <w:p>
      <w:pPr>
        <w:numPr>
          <w:ilvl w:val="0"/>
          <w:numId w:val="1028"/>
        </w:numPr>
        <w:pStyle w:val="Compact"/>
      </w:pPr>
      <w:r>
        <w:t xml:space="preserve">Richard Holme, Commscope</w:t>
      </w:r>
    </w:p>
    <w:p>
      <w:pPr>
        <w:numPr>
          <w:ilvl w:val="0"/>
          <w:numId w:val="1028"/>
        </w:numPr>
        <w:pStyle w:val="Compact"/>
      </w:pPr>
      <w:r>
        <w:t xml:space="preserve">Tim Spets, Nokia</w:t>
      </w:r>
    </w:p>
    <w:p>
      <w:pPr>
        <w:numPr>
          <w:ilvl w:val="0"/>
          <w:numId w:val="1028"/>
        </w:numPr>
        <w:pStyle w:val="Compact"/>
      </w:pPr>
      <w:r>
        <w:t xml:space="preserve">William Lupton, BBF</w:t>
      </w:r>
    </w:p>
    <w:bookmarkEnd w:id="44"/>
    <w:bookmarkStart w:id="45"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5"/>
    <w:bookmarkStart w:id="87" w:name="sec:purpose-and-scope"/>
    <w:p>
      <w:pPr>
        <w:pStyle w:val="Heading1"/>
      </w:pPr>
      <w:r>
        <w:t xml:space="preserve">1 Purpose and Scope</w:t>
      </w:r>
    </w:p>
    <w:bookmarkStart w:id="46"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6"/>
    <w:bookmarkStart w:id="86"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p>
      <w:pPr>
        <w:pStyle w:val="CaptionedFigure"/>
      </w:pPr>
      <w:bookmarkStart w:id="50" w:name="X9a0cdf2ef07d030cdcd797ca6919c08c9568498"/>
      <w:r>
        <w:drawing>
          <wp:inline>
            <wp:extent cx="5334000" cy="6940951"/>
            <wp:effectExtent b="0" l="0" r="0" t="0"/>
            <wp:docPr descr="CWMP-specific Device:2 Data Model Structure – Overview" title="" id="48" name="Picture"/>
            <a:graphic>
              <a:graphicData uri="http://schemas.openxmlformats.org/drawingml/2006/picture">
                <pic:pic>
                  <pic:nvPicPr>
                    <pic:cNvPr descr="images/tr-181-2-cwmp-overview.png" id="49" name="Picture"/>
                    <pic:cNvPicPr>
                      <a:picLocks noChangeArrowheads="1" noChangeAspect="1"/>
                    </pic:cNvPicPr>
                  </pic:nvPicPr>
                  <pic:blipFill>
                    <a:blip r:embed="rId47"/>
                    <a:stretch>
                      <a:fillRect/>
                    </a:stretch>
                  </pic:blipFill>
                  <pic:spPr bwMode="auto">
                    <a:xfrm>
                      <a:off x="0" y="0"/>
                      <a:ext cx="5334000" cy="6940951"/>
                    </a:xfrm>
                    <a:prstGeom prst="rect">
                      <a:avLst/>
                    </a:prstGeom>
                    <a:noFill/>
                    <a:ln w="9525">
                      <a:noFill/>
                      <a:headEnd/>
                      <a:tailEnd/>
                    </a:ln>
                  </pic:spPr>
                </pic:pic>
              </a:graphicData>
            </a:graphic>
          </wp:inline>
        </w:drawing>
      </w:r>
      <w:bookmarkEnd w:id="50"/>
    </w:p>
    <w:p>
      <w:pPr>
        <w:pStyle w:val="ImageCaption"/>
      </w:pPr>
      <w:r>
        <w:t xml:space="preserve">Figure 1: CWMP-specific Device:2 Data Model Structure – Overview</w:t>
      </w:r>
    </w:p>
    <w:p>
      <w:pPr>
        <w:pStyle w:val="CaptionedFigure"/>
      </w:pPr>
      <w:bookmarkStart w:id="54" w:name="Xef79203e961c5eb1ab5a10b20588daba56a12b2"/>
      <w:r>
        <w:drawing>
          <wp:inline>
            <wp:extent cx="5334000" cy="7629645"/>
            <wp:effectExtent b="0" l="0" r="0" t="0"/>
            <wp:docPr descr="USP-specific Device:2 Data Model Structure – Overview" title="" id="52" name="Picture"/>
            <a:graphic>
              <a:graphicData uri="http://schemas.openxmlformats.org/drawingml/2006/picture">
                <pic:pic>
                  <pic:nvPicPr>
                    <pic:cNvPr descr="images/tr-181-2-usp-overview.png" id="53" name="Picture"/>
                    <pic:cNvPicPr>
                      <a:picLocks noChangeArrowheads="1" noChangeAspect="1"/>
                    </pic:cNvPicPr>
                  </pic:nvPicPr>
                  <pic:blipFill>
                    <a:blip r:embed="rId51"/>
                    <a:stretch>
                      <a:fillRect/>
                    </a:stretch>
                  </pic:blipFill>
                  <pic:spPr bwMode="auto">
                    <a:xfrm>
                      <a:off x="0" y="0"/>
                      <a:ext cx="5334000" cy="7629645"/>
                    </a:xfrm>
                    <a:prstGeom prst="rect">
                      <a:avLst/>
                    </a:prstGeom>
                    <a:noFill/>
                    <a:ln w="9525">
                      <a:noFill/>
                      <a:headEnd/>
                      <a:tailEnd/>
                    </a:ln>
                  </pic:spPr>
                </pic:pic>
              </a:graphicData>
            </a:graphic>
          </wp:inline>
        </w:drawing>
      </w:r>
      <w:bookmarkEnd w:id="54"/>
    </w:p>
    <w:p>
      <w:pPr>
        <w:pStyle w:val="ImageCaption"/>
      </w:pPr>
      <w:r>
        <w:t xml:space="preserve">Figure 2: USP-specific Device:2 Data Model Structure – Overview</w:t>
      </w:r>
    </w:p>
    <w:bookmarkStart w:id="67"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58" w:name="X67a13a020113709c37e9f3cdae803f3febf06ee"/>
      <w:r>
        <w:drawing>
          <wp:inline>
            <wp:extent cx="5334000" cy="3325238"/>
            <wp:effectExtent b="0" l="0" r="0" t="0"/>
            <wp:docPr descr="Device:2 Data Model Structure – Device Level" title="" id="56" name="Picture"/>
            <a:graphic>
              <a:graphicData uri="http://schemas.openxmlformats.org/drawingml/2006/picture">
                <pic:pic>
                  <pic:nvPicPr>
                    <pic:cNvPr descr="images/tr-181-2-usp-device.png" id="57" name="Picture"/>
                    <pic:cNvPicPr>
                      <a:picLocks noChangeArrowheads="1" noChangeAspect="1"/>
                    </pic:cNvPicPr>
                  </pic:nvPicPr>
                  <pic:blipFill>
                    <a:blip r:embed="rId55"/>
                    <a:stretch>
                      <a:fillRect/>
                    </a:stretch>
                  </pic:blipFill>
                  <pic:spPr bwMode="auto">
                    <a:xfrm>
                      <a:off x="0" y="0"/>
                      <a:ext cx="5334000" cy="3325238"/>
                    </a:xfrm>
                    <a:prstGeom prst="rect">
                      <a:avLst/>
                    </a:prstGeom>
                    <a:noFill/>
                    <a:ln w="9525">
                      <a:noFill/>
                      <a:headEnd/>
                      <a:tailEnd/>
                    </a:ln>
                  </pic:spPr>
                </pic:pic>
              </a:graphicData>
            </a:graphic>
          </wp:inline>
        </w:drawing>
      </w:r>
      <w:bookmarkEnd w:id="58"/>
    </w:p>
    <w:p>
      <w:pPr>
        <w:pStyle w:val="ImageCaption"/>
      </w:pPr>
      <w:r>
        <w:t xml:space="preserve">Figure 3: Device:2 Data Model Structure – Device Level</w:t>
      </w:r>
    </w:p>
    <w:p>
      <w:pPr>
        <w:pStyle w:val="CaptionedFigure"/>
      </w:pPr>
      <w:bookmarkStart w:id="62" w:name="Xb34ab8fd5ae7cefb590fa22bdb6125c8b4f1850"/>
      <w:r>
        <w:drawing>
          <wp:inline>
            <wp:extent cx="5334000" cy="8014009"/>
            <wp:effectExtent b="0" l="0" r="0" t="0"/>
            <wp:docPr descr="Device:2 Data Model Structure – Common Interface Stack and Networking Technologies" title="" id="60" name="Picture"/>
            <a:graphic>
              <a:graphicData uri="http://schemas.openxmlformats.org/drawingml/2006/picture">
                <pic:pic>
                  <pic:nvPicPr>
                    <pic:cNvPr descr="images/tr-181-2-usp-ifstack.png" id="61" name="Picture"/>
                    <pic:cNvPicPr>
                      <a:picLocks noChangeArrowheads="1" noChangeAspect="1"/>
                    </pic:cNvPicPr>
                  </pic:nvPicPr>
                  <pic:blipFill>
                    <a:blip r:embed="rId59"/>
                    <a:stretch>
                      <a:fillRect/>
                    </a:stretch>
                  </pic:blipFill>
                  <pic:spPr bwMode="auto">
                    <a:xfrm>
                      <a:off x="0" y="0"/>
                      <a:ext cx="5334000" cy="8014009"/>
                    </a:xfrm>
                    <a:prstGeom prst="rect">
                      <a:avLst/>
                    </a:prstGeom>
                    <a:noFill/>
                    <a:ln w="9525">
                      <a:noFill/>
                      <a:headEnd/>
                      <a:tailEnd/>
                    </a:ln>
                  </pic:spPr>
                </pic:pic>
              </a:graphicData>
            </a:graphic>
          </wp:inline>
        </w:drawing>
      </w:r>
      <w:bookmarkEnd w:id="62"/>
    </w:p>
    <w:p>
      <w:pPr>
        <w:pStyle w:val="ImageCaption"/>
      </w:pPr>
      <w:r>
        <w:t xml:space="preserve">Figure 4: Device:2 Data Model Structure – Common Interface Stack and Networking Technologies</w:t>
      </w:r>
    </w:p>
    <w:p>
      <w:pPr>
        <w:pStyle w:val="CaptionedFigure"/>
      </w:pPr>
      <w:bookmarkStart w:id="66" w:name="X8359dedc4a51e13db2020e0656f8a126337b183"/>
      <w:r>
        <w:drawing>
          <wp:inline>
            <wp:extent cx="5334000" cy="7569740"/>
            <wp:effectExtent b="0" l="0" r="0" t="0"/>
            <wp:docPr descr="Device:2 Data Model Structure – Common Applications and Protocols" title="" id="64" name="Picture"/>
            <a:graphic>
              <a:graphicData uri="http://schemas.openxmlformats.org/drawingml/2006/picture">
                <pic:pic>
                  <pic:nvPicPr>
                    <pic:cNvPr descr="images/tr-181-2-usp-protocols.png" id="65" name="Picture"/>
                    <pic:cNvPicPr>
                      <a:picLocks noChangeArrowheads="1" noChangeAspect="1"/>
                    </pic:cNvPicPr>
                  </pic:nvPicPr>
                  <pic:blipFill>
                    <a:blip r:embed="rId63"/>
                    <a:stretch>
                      <a:fillRect/>
                    </a:stretch>
                  </pic:blipFill>
                  <pic:spPr bwMode="auto">
                    <a:xfrm>
                      <a:off x="0" y="0"/>
                      <a:ext cx="5334000" cy="7569740"/>
                    </a:xfrm>
                    <a:prstGeom prst="rect">
                      <a:avLst/>
                    </a:prstGeom>
                    <a:noFill/>
                    <a:ln w="9525">
                      <a:noFill/>
                      <a:headEnd/>
                      <a:tailEnd/>
                    </a:ln>
                  </pic:spPr>
                </pic:pic>
              </a:graphicData>
            </a:graphic>
          </wp:inline>
        </w:drawing>
      </w:r>
      <w:bookmarkEnd w:id="66"/>
    </w:p>
    <w:p>
      <w:pPr>
        <w:pStyle w:val="ImageCaption"/>
      </w:pPr>
      <w:r>
        <w:t xml:space="preserve">Figure 5: Device:2 Data Model Structure – Common Applications and Protocols</w:t>
      </w:r>
    </w:p>
    <w:bookmarkEnd w:id="67"/>
    <w:bookmarkStart w:id="76"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71" w:name="X05fe6cb4520e5cb1b9294989fc66903fbb4c32c"/>
      <w:r>
        <w:drawing>
          <wp:inline>
            <wp:extent cx="5334000" cy="1242646"/>
            <wp:effectExtent b="0" l="0" r="0" t="0"/>
            <wp:docPr descr="Device:2 Data Model Structure – CWMP Management" title="" id="69" name="Picture"/>
            <a:graphic>
              <a:graphicData uri="http://schemas.openxmlformats.org/drawingml/2006/picture">
                <pic:pic>
                  <pic:nvPicPr>
                    <pic:cNvPr descr="images/tr-181-2-cwmp-cwmp-management.png" id="70" name="Picture"/>
                    <pic:cNvPicPr>
                      <a:picLocks noChangeArrowheads="1" noChangeAspect="1"/>
                    </pic:cNvPicPr>
                  </pic:nvPicPr>
                  <pic:blipFill>
                    <a:blip r:embed="rId68"/>
                    <a:stretch>
                      <a:fillRect/>
                    </a:stretch>
                  </pic:blipFill>
                  <pic:spPr bwMode="auto">
                    <a:xfrm>
                      <a:off x="0" y="0"/>
                      <a:ext cx="5334000" cy="1242646"/>
                    </a:xfrm>
                    <a:prstGeom prst="rect">
                      <a:avLst/>
                    </a:prstGeom>
                    <a:noFill/>
                    <a:ln w="9525">
                      <a:noFill/>
                      <a:headEnd/>
                      <a:tailEnd/>
                    </a:ln>
                  </pic:spPr>
                </pic:pic>
              </a:graphicData>
            </a:graphic>
          </wp:inline>
        </w:drawing>
      </w:r>
      <w:bookmarkEnd w:id="71"/>
    </w:p>
    <w:p>
      <w:pPr>
        <w:pStyle w:val="ImageCaption"/>
      </w:pPr>
      <w:r>
        <w:t xml:space="preserve">Figure 6: Device:2 Data Model Structure – CWMP Management</w:t>
      </w:r>
    </w:p>
    <w:p>
      <w:pPr>
        <w:pStyle w:val="CaptionedFigure"/>
      </w:pPr>
      <w:bookmarkStart w:id="75" w:name="Xa6933ea9335d69e582486a66e7cec4e5cfb524a"/>
      <w:r>
        <w:drawing>
          <wp:inline>
            <wp:extent cx="5334000" cy="1318683"/>
            <wp:effectExtent b="0" l="0" r="0" t="0"/>
            <wp:docPr descr="Device:2 Data Model Structure – CWMP-specific applications and protocols" title="" id="73" name="Picture"/>
            <a:graphic>
              <a:graphicData uri="http://schemas.openxmlformats.org/drawingml/2006/picture">
                <pic:pic>
                  <pic:nvPicPr>
                    <pic:cNvPr descr="images/tr-181-2-cwmp-cwmp-protocols.png" id="74" name="Picture"/>
                    <pic:cNvPicPr>
                      <a:picLocks noChangeArrowheads="1" noChangeAspect="1"/>
                    </pic:cNvPicPr>
                  </pic:nvPicPr>
                  <pic:blipFill>
                    <a:blip r:embed="rId72"/>
                    <a:stretch>
                      <a:fillRect/>
                    </a:stretch>
                  </pic:blipFill>
                  <pic:spPr bwMode="auto">
                    <a:xfrm>
                      <a:off x="0" y="0"/>
                      <a:ext cx="5334000" cy="1318683"/>
                    </a:xfrm>
                    <a:prstGeom prst="rect">
                      <a:avLst/>
                    </a:prstGeom>
                    <a:noFill/>
                    <a:ln w="9525">
                      <a:noFill/>
                      <a:headEnd/>
                      <a:tailEnd/>
                    </a:ln>
                  </pic:spPr>
                </pic:pic>
              </a:graphicData>
            </a:graphic>
          </wp:inline>
        </w:drawing>
      </w:r>
      <w:bookmarkEnd w:id="75"/>
    </w:p>
    <w:p>
      <w:pPr>
        <w:pStyle w:val="ImageCaption"/>
      </w:pPr>
      <w:r>
        <w:t xml:space="preserve">Figure 7: Device:2 Data Model Structure – CWMP-specific applications and protocols</w:t>
      </w:r>
    </w:p>
    <w:bookmarkEnd w:id="76"/>
    <w:bookmarkStart w:id="85"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80" w:name="X373e1d7a9fce2d7b298d54107e0397cd43669da"/>
      <w:r>
        <w:drawing>
          <wp:inline>
            <wp:extent cx="5334000" cy="1660967"/>
            <wp:effectExtent b="0" l="0" r="0" t="0"/>
            <wp:docPr descr="Device:2 Data Model Structure – USP Management" title="" id="78" name="Picture"/>
            <a:graphic>
              <a:graphicData uri="http://schemas.openxmlformats.org/drawingml/2006/picture">
                <pic:pic>
                  <pic:nvPicPr>
                    <pic:cNvPr descr="images/tr-181-2-usp-usp-management.png" id="79" name="Picture"/>
                    <pic:cNvPicPr>
                      <a:picLocks noChangeArrowheads="1" noChangeAspect="1"/>
                    </pic:cNvPicPr>
                  </pic:nvPicPr>
                  <pic:blipFill>
                    <a:blip r:embed="rId77"/>
                    <a:stretch>
                      <a:fillRect/>
                    </a:stretch>
                  </pic:blipFill>
                  <pic:spPr bwMode="auto">
                    <a:xfrm>
                      <a:off x="0" y="0"/>
                      <a:ext cx="5334000" cy="1660967"/>
                    </a:xfrm>
                    <a:prstGeom prst="rect">
                      <a:avLst/>
                    </a:prstGeom>
                    <a:noFill/>
                    <a:ln w="9525">
                      <a:noFill/>
                      <a:headEnd/>
                      <a:tailEnd/>
                    </a:ln>
                  </pic:spPr>
                </pic:pic>
              </a:graphicData>
            </a:graphic>
          </wp:inline>
        </w:drawing>
      </w:r>
      <w:bookmarkEnd w:id="80"/>
    </w:p>
    <w:p>
      <w:pPr>
        <w:pStyle w:val="ImageCaption"/>
      </w:pPr>
      <w:r>
        <w:t xml:space="preserve">Figure 8: Device:2 Data Model Structure – USP Management</w:t>
      </w:r>
    </w:p>
    <w:p>
      <w:pPr>
        <w:pStyle w:val="CaptionedFigure"/>
      </w:pPr>
      <w:bookmarkStart w:id="84" w:name="X953e4cb6e53356de031a2e1ece41e46c4dcb4a0"/>
      <w:r>
        <w:drawing>
          <wp:inline>
            <wp:extent cx="5334000" cy="2579225"/>
            <wp:effectExtent b="0" l="0" r="0" t="0"/>
            <wp:docPr descr="Device:2 Data Model Structure – USP-specific applications and protocols" title="" id="82" name="Picture"/>
            <a:graphic>
              <a:graphicData uri="http://schemas.openxmlformats.org/drawingml/2006/picture">
                <pic:pic>
                  <pic:nvPicPr>
                    <pic:cNvPr descr="images/tr-181-2-usp-usp-protocols.png" id="83" name="Picture"/>
                    <pic:cNvPicPr>
                      <a:picLocks noChangeArrowheads="1" noChangeAspect="1"/>
                    </pic:cNvPicPr>
                  </pic:nvPicPr>
                  <pic:blipFill>
                    <a:blip r:embed="rId81"/>
                    <a:stretch>
                      <a:fillRect/>
                    </a:stretch>
                  </pic:blipFill>
                  <pic:spPr bwMode="auto">
                    <a:xfrm>
                      <a:off x="0" y="0"/>
                      <a:ext cx="5334000" cy="2579225"/>
                    </a:xfrm>
                    <a:prstGeom prst="rect">
                      <a:avLst/>
                    </a:prstGeom>
                    <a:noFill/>
                    <a:ln w="9525">
                      <a:noFill/>
                      <a:headEnd/>
                      <a:tailEnd/>
                    </a:ln>
                  </pic:spPr>
                </pic:pic>
              </a:graphicData>
            </a:graphic>
          </wp:inline>
        </w:drawing>
      </w:r>
      <w:bookmarkEnd w:id="84"/>
    </w:p>
    <w:p>
      <w:pPr>
        <w:pStyle w:val="ImageCaption"/>
      </w:pPr>
      <w:r>
        <w:t xml:space="preserve">Figure 9: Device:2 Data Model Structure – USP-specific applications and protocols</w:t>
      </w:r>
    </w:p>
    <w:bookmarkEnd w:id="85"/>
    <w:bookmarkEnd w:id="86"/>
    <w:bookmarkEnd w:id="87"/>
    <w:bookmarkStart w:id="234" w:name="sec:references-and-terminology"/>
    <w:p>
      <w:pPr>
        <w:pStyle w:val="Heading1"/>
      </w:pPr>
      <w:r>
        <w:t xml:space="preserve">2 References and Terminology</w:t>
      </w:r>
    </w:p>
    <w:bookmarkStart w:id="88"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[23]</w:t>
        </w:r>
      </w:hyperlink>
      <w:r>
        <w:t xml:space="preserve">.</w:t>
      </w:r>
    </w:p>
    <w:tbl>
      <w:tblPr>
        <w:tblStyle w:val="Table"/>
        <w:tblW w:type="pct" w:w="5000"/>
        <w:tblLook w:firstRow="0" w:lastRow="0" w:firstColumn="0" w:lastColumn="0" w:noHBand="0" w:noVBand="0" w:val="0000"/>
        <w:jc w:val="start"/>
        <w:tblLayout w:type="fixed"/>
      </w:tblPr>
      <w:tblGrid>
        <w:gridCol w:w="1320"/>
        <w:gridCol w:w="6600"/>
      </w:tblGrid>
      <w:tr>
        <w:tc>
          <w:tcPr/>
          <w:p>
            <w:pPr>
              <w:pStyle w:val="Compact"/>
              <w:jc w:val="left"/>
            </w:pPr>
            <w:r>
              <w:rPr>
                <w:bCs/>
                <w:b/>
              </w:rPr>
              <w:t xml:space="preserve">MUST</w:t>
            </w:r>
          </w:p>
        </w:tc>
        <w:tc>
          <w:tcPr/>
          <w:p>
            <w:pPr>
              <w:pStyle w:val="Compact"/>
              <w:jc w:val="left"/>
            </w:pPr>
            <w:r>
              <w:t xml:space="preserve">This word, or the term</w:t>
            </w:r>
            <w:r>
              <w:t xml:space="preserve"> </w:t>
            </w:r>
            <w:r>
              <w:t xml:space="preserve">“</w:t>
            </w:r>
            <w:r>
              <w:t xml:space="preserve">REQUIRED</w:t>
            </w:r>
            <w:r>
              <w:t xml:space="preserve">”</w:t>
            </w:r>
            <w:r>
              <w:t xml:space="preserve">, means that the definition is an absolute requirement of the specification.</w:t>
            </w:r>
          </w:p>
        </w:tc>
      </w:tr>
      <w:tr>
        <w:tc>
          <w:tcPr/>
          <w:p>
            <w:pPr>
              <w:pStyle w:val="Compact"/>
              <w:jc w:val="left"/>
            </w:pPr>
            <w:r>
              <w:rPr>
                <w:bCs/>
                <w:b/>
              </w:rPr>
              <w:t xml:space="preserve">MUST NOT</w:t>
            </w:r>
          </w:p>
        </w:tc>
        <w:tc>
          <w:tcPr/>
          <w:p>
            <w:pPr>
              <w:pStyle w:val="Compact"/>
              <w:jc w:val="left"/>
            </w:pPr>
            <w:r>
              <w:t xml:space="preserve">This phrase means that the definition is an absolute prohibition of the specification.</w:t>
            </w:r>
          </w:p>
        </w:tc>
      </w:tr>
      <w:tr>
        <w:tc>
          <w:tcPr/>
          <w:p>
            <w:pPr>
              <w:pStyle w:val="Compact"/>
              <w:jc w:val="left"/>
            </w:pPr>
            <w:r>
              <w:rPr>
                <w:bCs/>
                <w:b/>
              </w:rPr>
              <w:t xml:space="preserve">SHOULD</w:t>
            </w:r>
          </w:p>
        </w:tc>
        <w:tc>
          <w:tcPr/>
          <w:p>
            <w:pPr>
              <w:pStyle w:val="Compact"/>
              <w:jc w:val="left"/>
            </w:pPr>
            <w:r>
              <w:t xml:space="preserve">This word, or the term</w:t>
            </w:r>
            <w:r>
              <w:t xml:space="preserve"> </w:t>
            </w:r>
            <w:r>
              <w:t xml:space="preserve">“</w:t>
            </w:r>
            <w:r>
              <w:t xml:space="preserve">RECOMMENDED</w:t>
            </w:r>
            <w:r>
              <w:t xml:space="preserve">”</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jc w:val="left"/>
            </w:pPr>
            <w:r>
              <w:rPr>
                <w:bCs/>
                <w:b/>
              </w:rPr>
              <w:t xml:space="preserve">SHOULD NOT</w:t>
            </w:r>
          </w:p>
        </w:tc>
        <w:tc>
          <w:tcPr/>
          <w:p>
            <w:pPr>
              <w:pStyle w:val="Compact"/>
              <w:jc w:val="left"/>
            </w:pPr>
            <w:r>
              <w:t xml:space="preserve">This phrase, or the phrase</w:t>
            </w:r>
            <w:r>
              <w:t xml:space="preserve"> </w:t>
            </w:r>
            <w:r>
              <w:t xml:space="preserve">“</w:t>
            </w:r>
            <w:r>
              <w:t xml:space="preserve">NOT RECOMMENDED</w:t>
            </w:r>
            <w:r>
              <w:t xml:space="preserve">”</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jc w:val="left"/>
            </w:pPr>
            <w:r>
              <w:rPr>
                <w:bCs/>
                <w:b/>
              </w:rPr>
              <w:t xml:space="preserve">MAY</w:t>
            </w:r>
          </w:p>
        </w:tc>
        <w:tc>
          <w:tcPr/>
          <w:p>
            <w:pPr>
              <w:pStyle w:val="Compact"/>
              <w:jc w:val="left"/>
            </w:pPr>
            <w:r>
              <w:t xml:space="preserve">This word, or the term</w:t>
            </w:r>
            <w:r>
              <w:t xml:space="preserve"> </w:t>
            </w:r>
            <w:r>
              <w:t xml:space="preserve">“</w:t>
            </w:r>
            <w:r>
              <w:t xml:space="preserve">OPTIONAL</w:t>
            </w:r>
            <w:r>
              <w:t xml:space="preserve">”</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w:t>
      </w:r>
      <w:r>
        <w:t xml:space="preserve">DEPRECATED</w:t>
      </w:r>
      <w:r>
        <w:t xml:space="preserve">”</w:t>
      </w:r>
      <w:r>
        <w:t xml:space="preserve"> </w:t>
      </w:r>
      <w:r>
        <w:t xml:space="preserve">and</w:t>
      </w:r>
      <w:r>
        <w:t xml:space="preserve"> </w:t>
      </w:r>
      <w:r>
        <w:t xml:space="preserve">“</w:t>
      </w:r>
      <w:r>
        <w:t xml:space="preserve">OBSOLETED</w:t>
      </w:r>
      <w:r>
        <w:t xml:space="preserve">”</w:t>
      </w:r>
      <w:r>
        <w:t xml:space="preserve"> </w:t>
      </w:r>
      <w:r>
        <w:t xml:space="preserve">in this Technical Report are to be interpreted as defined in TR-106</w:t>
      </w:r>
      <w:r>
        <w:t xml:space="preserve"> </w:t>
      </w:r>
      <w:hyperlink w:anchor="ref-TR-106">
        <w:r>
          <w:rPr>
            <w:rStyle w:val="Hyperlink"/>
          </w:rPr>
          <w:t xml:space="preserve">[4]</w:t>
        </w:r>
      </w:hyperlink>
      <w:r>
        <w:t xml:space="preserve">.</w:t>
      </w:r>
    </w:p>
    <w:bookmarkEnd w:id="88"/>
    <w:bookmarkStart w:id="231"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89">
        <w:r>
          <w:rPr>
            <w:rStyle w:val="Hyperlink"/>
          </w:rPr>
          <w:t xml:space="preserve">https://www.broadband-forum.org</w:t>
        </w:r>
      </w:hyperlink>
      <w:r>
        <w:t xml:space="preserve">.</w:t>
      </w:r>
    </w:p>
    <w:bookmarkStart w:id="230" w:name="refs"/>
    <w:bookmarkStart w:id="91" w:name="ref-TR-059"/>
    <w:p>
      <w:pPr>
        <w:pStyle w:val="Bibliography"/>
      </w:pPr>
      <w:r>
        <w:t xml:space="preserve">[1]</w:t>
      </w:r>
      <w:r>
        <w:t xml:space="preserve"> </w:t>
      </w:r>
      <w:r>
        <w:t xml:space="preserve">	</w:t>
      </w:r>
      <w:r>
        <w:t xml:space="preserve">TR-059,</w:t>
      </w:r>
      <w:r>
        <w:t xml:space="preserve"> </w:t>
      </w:r>
      <w:hyperlink r:id="rId90">
        <w:r>
          <w:rPr>
            <w:rStyle w:val="Hyperlink"/>
            <w:iCs/>
            <w:i/>
          </w:rPr>
          <w:t xml:space="preserve">DSL Evolution &amp;#8211; Architecture Requirements for the Support of QoS-Enabled IP Services</w:t>
        </w:r>
      </w:hyperlink>
      <w:r>
        <w:t xml:space="preserve">, Broadband Forum, 2003</w:t>
      </w:r>
    </w:p>
    <w:bookmarkEnd w:id="91"/>
    <w:bookmarkStart w:id="93" w:name="ref-TR-069"/>
    <w:p>
      <w:pPr>
        <w:pStyle w:val="Bibliography"/>
      </w:pPr>
      <w:r>
        <w:t xml:space="preserve">[2]</w:t>
      </w:r>
      <w:r>
        <w:t xml:space="preserve"> </w:t>
      </w:r>
      <w:r>
        <w:t xml:space="preserve">	</w:t>
      </w:r>
      <w:r>
        <w:t xml:space="preserve">TR-069 Amendment 6 Corrigendum 1,</w:t>
      </w:r>
      <w:r>
        <w:t xml:space="preserve"> </w:t>
      </w:r>
      <w:hyperlink r:id="rId92">
        <w:r>
          <w:rPr>
            <w:rStyle w:val="Hyperlink"/>
            <w:iCs/>
            <w:i/>
          </w:rPr>
          <w:t xml:space="preserve">CPE WAN Management Protocol</w:t>
        </w:r>
      </w:hyperlink>
      <w:r>
        <w:t xml:space="preserve">, Broadband Forum, 2020</w:t>
      </w:r>
    </w:p>
    <w:bookmarkEnd w:id="93"/>
    <w:bookmarkStart w:id="95" w:name="ref-TR-101"/>
    <w:p>
      <w:pPr>
        <w:pStyle w:val="Bibliography"/>
      </w:pPr>
      <w:r>
        <w:t xml:space="preserve">[3]</w:t>
      </w:r>
      <w:r>
        <w:t xml:space="preserve"> </w:t>
      </w:r>
      <w:r>
        <w:t xml:space="preserve">	</w:t>
      </w:r>
      <w:r>
        <w:t xml:space="preserve">TR-101 Issue 2,</w:t>
      </w:r>
      <w:r>
        <w:t xml:space="preserve"> </w:t>
      </w:r>
      <w:hyperlink r:id="rId94">
        <w:r>
          <w:rPr>
            <w:rStyle w:val="Hyperlink"/>
            <w:iCs/>
            <w:i/>
          </w:rPr>
          <w:t xml:space="preserve">Migration to Ethernet-Based Broadband Aggregation</w:t>
        </w:r>
      </w:hyperlink>
      <w:r>
        <w:t xml:space="preserve">, Broadband Forum, 2011</w:t>
      </w:r>
    </w:p>
    <w:bookmarkEnd w:id="95"/>
    <w:bookmarkStart w:id="97" w:name="ref-TR-106"/>
    <w:p>
      <w:pPr>
        <w:pStyle w:val="Bibliography"/>
      </w:pPr>
      <w:r>
        <w:t xml:space="preserve">[4]</w:t>
      </w:r>
      <w:r>
        <w:t xml:space="preserve"> </w:t>
      </w:r>
      <w:r>
        <w:t xml:space="preserve">	</w:t>
      </w:r>
      <w:r>
        <w:t xml:space="preserve">TR-106 Amendment 12,</w:t>
      </w:r>
      <w:r>
        <w:t xml:space="preserve"> </w:t>
      </w:r>
      <w:hyperlink r:id="rId96">
        <w:r>
          <w:rPr>
            <w:rStyle w:val="Hyperlink"/>
            <w:iCs/>
            <w:i/>
          </w:rPr>
          <w:t xml:space="preserve">Data Model Template for CWMP Endpoints and USP Agents</w:t>
        </w:r>
      </w:hyperlink>
      <w:r>
        <w:t xml:space="preserve">, Broadband Forum, 2023</w:t>
      </w:r>
    </w:p>
    <w:bookmarkEnd w:id="97"/>
    <w:bookmarkStart w:id="99" w:name="ref-TR-124"/>
    <w:p>
      <w:pPr>
        <w:pStyle w:val="Bibliography"/>
      </w:pPr>
      <w:r>
        <w:t xml:space="preserve">[5]</w:t>
      </w:r>
      <w:r>
        <w:t xml:space="preserve"> </w:t>
      </w:r>
      <w:r>
        <w:t xml:space="preserve">	</w:t>
      </w:r>
      <w:r>
        <w:t xml:space="preserve">TR-124 Issue 8,</w:t>
      </w:r>
      <w:r>
        <w:t xml:space="preserve"> </w:t>
      </w:r>
      <w:hyperlink r:id="rId98">
        <w:r>
          <w:rPr>
            <w:rStyle w:val="Hyperlink"/>
            <w:iCs/>
            <w:i/>
          </w:rPr>
          <w:t xml:space="preserve">Functional Requirements for Broadband Residential Gateway Devices</w:t>
        </w:r>
      </w:hyperlink>
      <w:r>
        <w:t xml:space="preserve">, Broadband Forum, 2022</w:t>
      </w:r>
    </w:p>
    <w:bookmarkEnd w:id="99"/>
    <w:bookmarkStart w:id="101" w:name="ref-TR-143"/>
    <w:p>
      <w:pPr>
        <w:pStyle w:val="Bibliography"/>
      </w:pPr>
      <w:r>
        <w:t xml:space="preserve">[6]</w:t>
      </w:r>
      <w:r>
        <w:t xml:space="preserve"> </w:t>
      </w:r>
      <w:r>
        <w:t xml:space="preserve">	</w:t>
      </w:r>
      <w:r>
        <w:t xml:space="preserve">TR-143 Amendment 1 Corrigendum 2,</w:t>
      </w:r>
      <w:r>
        <w:t xml:space="preserve"> </w:t>
      </w:r>
      <w:hyperlink r:id="rId100">
        <w:r>
          <w:rPr>
            <w:rStyle w:val="Hyperlink"/>
            <w:iCs/>
            <w:i/>
          </w:rPr>
          <w:t xml:space="preserve">Enabling Network Throughput Performance Tests and Statistical Monitoring</w:t>
        </w:r>
      </w:hyperlink>
      <w:r>
        <w:t xml:space="preserve">, Broadband Forum, 2023</w:t>
      </w:r>
    </w:p>
    <w:bookmarkEnd w:id="101"/>
    <w:bookmarkStart w:id="103" w:name="ref-TR-177"/>
    <w:p>
      <w:pPr>
        <w:pStyle w:val="Bibliography"/>
      </w:pPr>
      <w:r>
        <w:t xml:space="preserve">[7]</w:t>
      </w:r>
      <w:r>
        <w:t xml:space="preserve"> </w:t>
      </w:r>
      <w:r>
        <w:t xml:space="preserve">	</w:t>
      </w:r>
      <w:r>
        <w:t xml:space="preserve">TR-177 Corrigendum 1,</w:t>
      </w:r>
      <w:r>
        <w:t xml:space="preserve"> </w:t>
      </w:r>
      <w:hyperlink r:id="rId102">
        <w:r>
          <w:rPr>
            <w:rStyle w:val="Hyperlink"/>
            <w:iCs/>
            <w:i/>
          </w:rPr>
          <w:t xml:space="preserve">IPv6 in the context of TR-101</w:t>
        </w:r>
      </w:hyperlink>
      <w:r>
        <w:t xml:space="preserve">, Broadband Forum, 2017</w:t>
      </w:r>
    </w:p>
    <w:bookmarkEnd w:id="103"/>
    <w:bookmarkStart w:id="105" w:name="ref-TR-187"/>
    <w:p>
      <w:pPr>
        <w:pStyle w:val="Bibliography"/>
      </w:pPr>
      <w:r>
        <w:t xml:space="preserve">[8]</w:t>
      </w:r>
      <w:r>
        <w:t xml:space="preserve"> </w:t>
      </w:r>
      <w:r>
        <w:t xml:space="preserve">	</w:t>
      </w:r>
      <w:r>
        <w:t xml:space="preserve">TR-187 Issue 2,</w:t>
      </w:r>
      <w:r>
        <w:t xml:space="preserve"> </w:t>
      </w:r>
      <w:hyperlink r:id="rId104">
        <w:r>
          <w:rPr>
            <w:rStyle w:val="Hyperlink"/>
            <w:iCs/>
            <w:i/>
          </w:rPr>
          <w:t xml:space="preserve">IPv6 for PPP Broadband Access</w:t>
        </w:r>
      </w:hyperlink>
      <w:r>
        <w:t xml:space="preserve">, Broadband Forum, 2013</w:t>
      </w:r>
    </w:p>
    <w:bookmarkEnd w:id="105"/>
    <w:bookmarkStart w:id="107" w:name="ref-TR-232"/>
    <w:p>
      <w:pPr>
        <w:pStyle w:val="Bibliography"/>
      </w:pPr>
      <w:r>
        <w:t xml:space="preserve">[9]</w:t>
      </w:r>
      <w:r>
        <w:t xml:space="preserve"> </w:t>
      </w:r>
      <w:r>
        <w:t xml:space="preserve">	</w:t>
      </w:r>
      <w:r>
        <w:t xml:space="preserve">TR-232,</w:t>
      </w:r>
      <w:r>
        <w:t xml:space="preserve"> </w:t>
      </w:r>
      <w:hyperlink r:id="rId106">
        <w:r>
          <w:rPr>
            <w:rStyle w:val="Hyperlink"/>
            <w:iCs/>
            <w:i/>
          </w:rPr>
          <w:t xml:space="preserve">Bulk Data Collection</w:t>
        </w:r>
      </w:hyperlink>
      <w:r>
        <w:t xml:space="preserve">, Broadband Forum, 2012</w:t>
      </w:r>
    </w:p>
    <w:bookmarkEnd w:id="107"/>
    <w:bookmarkStart w:id="109" w:name="ref-TR-304"/>
    <w:p>
      <w:pPr>
        <w:pStyle w:val="Bibliography"/>
      </w:pPr>
      <w:r>
        <w:t xml:space="preserve">[10]</w:t>
      </w:r>
      <w:r>
        <w:t xml:space="preserve"> </w:t>
      </w:r>
      <w:r>
        <w:t xml:space="preserve">	</w:t>
      </w:r>
      <w:r>
        <w:t xml:space="preserve">TR-304,</w:t>
      </w:r>
      <w:r>
        <w:t xml:space="preserve"> </w:t>
      </w:r>
      <w:hyperlink r:id="rId108">
        <w:r>
          <w:rPr>
            <w:rStyle w:val="Hyperlink"/>
            <w:iCs/>
            <w:i/>
          </w:rPr>
          <w:t xml:space="preserve">Broadband Access Service Attributes and Performance Metrics</w:t>
        </w:r>
      </w:hyperlink>
      <w:r>
        <w:t xml:space="preserve">, Broadband Forum, 2015</w:t>
      </w:r>
    </w:p>
    <w:bookmarkEnd w:id="109"/>
    <w:bookmarkStart w:id="111" w:name="ref-TR-369"/>
    <w:p>
      <w:pPr>
        <w:pStyle w:val="Bibliography"/>
      </w:pPr>
      <w:r>
        <w:t xml:space="preserve">[11]</w:t>
      </w:r>
      <w:r>
        <w:t xml:space="preserve"> </w:t>
      </w:r>
      <w:r>
        <w:t xml:space="preserve">	</w:t>
      </w:r>
      <w:r>
        <w:t xml:space="preserve">TR-369 Amendment 3 Corrigendum 1,</w:t>
      </w:r>
      <w:r>
        <w:t xml:space="preserve"> </w:t>
      </w:r>
      <w:hyperlink r:id="rId110">
        <w:r>
          <w:rPr>
            <w:rStyle w:val="Hyperlink"/>
            <w:iCs/>
            <w:i/>
          </w:rPr>
          <w:t xml:space="preserve">User Services Platform (USP)</w:t>
        </w:r>
      </w:hyperlink>
      <w:r>
        <w:t xml:space="preserve">, Broadband Forum, 2023</w:t>
      </w:r>
    </w:p>
    <w:bookmarkEnd w:id="111"/>
    <w:bookmarkStart w:id="113" w:name="ref-TR-470"/>
    <w:p>
      <w:pPr>
        <w:pStyle w:val="Bibliography"/>
      </w:pPr>
      <w:r>
        <w:t xml:space="preserve">[12]</w:t>
      </w:r>
      <w:r>
        <w:t xml:space="preserve"> </w:t>
      </w:r>
      <w:r>
        <w:t xml:space="preserve">	</w:t>
      </w:r>
      <w:r>
        <w:t xml:space="preserve">TR-470 Issue 2,</w:t>
      </w:r>
      <w:r>
        <w:t xml:space="preserve"> </w:t>
      </w:r>
      <w:hyperlink r:id="rId112">
        <w:r>
          <w:rPr>
            <w:rStyle w:val="Hyperlink"/>
            <w:iCs/>
            <w:i/>
          </w:rPr>
          <w:t xml:space="preserve">5G Wireless Wireline Convergence Architecture</w:t>
        </w:r>
      </w:hyperlink>
      <w:r>
        <w:t xml:space="preserve">, Broadband Forum, 2022</w:t>
      </w:r>
    </w:p>
    <w:bookmarkEnd w:id="113"/>
    <w:bookmarkStart w:id="115" w:name="ref-3GPP-TS.23.503"/>
    <w:p>
      <w:pPr>
        <w:pStyle w:val="Bibliography"/>
      </w:pPr>
      <w:r>
        <w:t xml:space="preserve">[13]</w:t>
      </w:r>
      <w:r>
        <w:t xml:space="preserve"> </w:t>
      </w:r>
      <w:r>
        <w:t xml:space="preserve">	</w:t>
      </w:r>
      <w:r>
        <w:t xml:space="preserve">3GPP TS 23.503,</w:t>
      </w:r>
      <w:r>
        <w:t xml:space="preserve"> </w:t>
      </w:r>
      <w:hyperlink r:id="rId114">
        <w:r>
          <w:rPr>
            <w:rStyle w:val="Hyperlink"/>
            <w:iCs/>
            <w:i/>
          </w:rPr>
          <w:t xml:space="preserve">Policy and charging control framework for the 5G System (5GS); Stage 2</w:t>
        </w:r>
      </w:hyperlink>
      <w:r>
        <w:t xml:space="preserve">, 3GPP CT WG4, 2019</w:t>
      </w:r>
    </w:p>
    <w:bookmarkEnd w:id="115"/>
    <w:bookmarkStart w:id="117" w:name="ref-3GPP-TS.23.501"/>
    <w:p>
      <w:pPr>
        <w:pStyle w:val="Bibliography"/>
      </w:pPr>
      <w:r>
        <w:t xml:space="preserve">[14]</w:t>
      </w:r>
      <w:r>
        <w:t xml:space="preserve"> </w:t>
      </w:r>
      <w:r>
        <w:t xml:space="preserve">	</w:t>
      </w:r>
      <w:r>
        <w:t xml:space="preserve">3GPP TS 23.501,</w:t>
      </w:r>
      <w:r>
        <w:t xml:space="preserve"> </w:t>
      </w:r>
      <w:hyperlink r:id="rId116">
        <w:r>
          <w:rPr>
            <w:rStyle w:val="Hyperlink"/>
            <w:iCs/>
            <w:i/>
          </w:rPr>
          <w:t xml:space="preserve">System architecture for the 5G System (5GS); Stage 2</w:t>
        </w:r>
      </w:hyperlink>
      <w:r>
        <w:t xml:space="preserve">, 3GPP SA WG2</w:t>
      </w:r>
    </w:p>
    <w:bookmarkEnd w:id="117"/>
    <w:bookmarkStart w:id="119" w:name="ref-ETSIM2MFA"/>
    <w:p>
      <w:pPr>
        <w:pStyle w:val="Bibliography"/>
      </w:pPr>
      <w:r>
        <w:t xml:space="preserve">[15]</w:t>
      </w:r>
      <w:r>
        <w:t xml:space="preserve"> </w:t>
      </w:r>
      <w:r>
        <w:t xml:space="preserve">	</w:t>
      </w:r>
      <w:r>
        <w:t xml:space="preserve">ETSI TS 102 690 v1.1.6,</w:t>
      </w:r>
      <w:r>
        <w:t xml:space="preserve"> </w:t>
      </w:r>
      <w:hyperlink r:id="rId118">
        <w:r>
          <w:rPr>
            <w:rStyle w:val="Hyperlink"/>
            <w:iCs/>
            <w:i/>
          </w:rPr>
          <w:t xml:space="preserve">Machine-to-Machine Communications (M2M Functional Architecture)</w:t>
        </w:r>
      </w:hyperlink>
      <w:r>
        <w:t xml:space="preserve">, ETSI, 2012</w:t>
      </w:r>
    </w:p>
    <w:bookmarkEnd w:id="119"/>
    <w:bookmarkStart w:id="121" w:name="ref-ETSIM2MInterfaces"/>
    <w:p>
      <w:pPr>
        <w:pStyle w:val="Bibliography"/>
      </w:pPr>
      <w:r>
        <w:t xml:space="preserve">[16]</w:t>
      </w:r>
      <w:r>
        <w:t xml:space="preserve"> </w:t>
      </w:r>
      <w:r>
        <w:t xml:space="preserve">	</w:t>
      </w:r>
      <w:r>
        <w:t xml:space="preserve">ETSI TS 102 921 v1.1.6,</w:t>
      </w:r>
      <w:r>
        <w:t xml:space="preserve"> </w:t>
      </w:r>
      <w:hyperlink r:id="rId120">
        <w:r>
          <w:rPr>
            <w:rStyle w:val="Hyperlink"/>
            <w:iCs/>
            <w:i/>
          </w:rPr>
          <w:t xml:space="preserve">M2M mIa, dIa and mId Interfaces</w:t>
        </w:r>
      </w:hyperlink>
      <w:r>
        <w:t xml:space="preserve">, ETSI, 2012</w:t>
      </w:r>
    </w:p>
    <w:bookmarkEnd w:id="121"/>
    <w:bookmarkStart w:id="123" w:name="ref-IANA-Method-Tokens"/>
    <w:p>
      <w:pPr>
        <w:pStyle w:val="Bibliography"/>
      </w:pPr>
      <w:r>
        <w:t xml:space="preserve">[17]</w:t>
      </w:r>
      <w:r>
        <w:t xml:space="preserve"> </w:t>
      </w:r>
      <w:r>
        <w:t xml:space="preserve">	</w:t>
      </w:r>
      <w:r>
        <w:t xml:space="preserve">IANA Method Tokens Registry,</w:t>
      </w:r>
      <w:r>
        <w:t xml:space="preserve"> </w:t>
      </w:r>
      <w:hyperlink r:id="rId122">
        <w:r>
          <w:rPr>
            <w:rStyle w:val="Hyperlink"/>
            <w:iCs/>
            <w:i/>
          </w:rPr>
          <w:t xml:space="preserve">Method Tokens</w:t>
        </w:r>
      </w:hyperlink>
      <w:r>
        <w:t xml:space="preserve">, IANA, 2008</w:t>
      </w:r>
    </w:p>
    <w:bookmarkEnd w:id="123"/>
    <w:bookmarkStart w:id="125" w:name="ref-ICSA-Baseline"/>
    <w:p>
      <w:pPr>
        <w:pStyle w:val="Bibliography"/>
      </w:pPr>
      <w:r>
        <w:t xml:space="preserve">[18]</w:t>
      </w:r>
      <w:r>
        <w:t xml:space="preserve"> </w:t>
      </w:r>
      <w:r>
        <w:t xml:space="preserve">	</w:t>
      </w:r>
      <w:r>
        <w:t xml:space="preserve">ICSA Baseline Modular Firewall Certification Criteria,</w:t>
      </w:r>
      <w:r>
        <w:t xml:space="preserve"> </w:t>
      </w:r>
      <w:hyperlink r:id="rId124">
        <w:r>
          <w:rPr>
            <w:rStyle w:val="Hyperlink"/>
            <w:iCs/>
            <w:i/>
          </w:rPr>
          <w:t xml:space="preserve">Baseline module - version 4.1</w:t>
        </w:r>
      </w:hyperlink>
      <w:r>
        <w:t xml:space="preserve">, ICSA Labs, 2008</w:t>
      </w:r>
    </w:p>
    <w:bookmarkEnd w:id="125"/>
    <w:bookmarkStart w:id="127" w:name="ref-ICSA-Residential"/>
    <w:p>
      <w:pPr>
        <w:pStyle w:val="Bibliography"/>
      </w:pPr>
      <w:r>
        <w:t xml:space="preserve">[19]</w:t>
      </w:r>
      <w:r>
        <w:t xml:space="preserve"> </w:t>
      </w:r>
      <w:r>
        <w:t xml:space="preserve">	</w:t>
      </w:r>
      <w:r>
        <w:t xml:space="preserve">ICSA Residential Modular Firewall Certification Criteria,</w:t>
      </w:r>
      <w:r>
        <w:t xml:space="preserve"> </w:t>
      </w:r>
      <w:hyperlink r:id="rId126">
        <w:r>
          <w:rPr>
            <w:rStyle w:val="Hyperlink"/>
            <w:iCs/>
            <w:i/>
          </w:rPr>
          <w:t xml:space="preserve">Required Services Security Policy - Residential Category module -</w:t>
        </w:r>
        <w:r>
          <w:rPr>
            <w:rStyle w:val="Hyperlink"/>
            <w:iCs/>
            <w:i/>
          </w:rPr>
          <w:t xml:space="preserve"> </w:t>
        </w:r>
        <w:r>
          <w:rPr>
            <w:rStyle w:val="Hyperlink"/>
            <w:iCs/>
            <w:i/>
          </w:rPr>
          <w:t xml:space="preserve">version 4.1</w:t>
        </w:r>
      </w:hyperlink>
      <w:r>
        <w:t xml:space="preserve">, ICSA Labs, 2008</w:t>
      </w:r>
    </w:p>
    <w:bookmarkEnd w:id="127"/>
    <w:bookmarkStart w:id="129" w:name="ref-802.1D-2004"/>
    <w:p>
      <w:pPr>
        <w:pStyle w:val="Bibliography"/>
      </w:pPr>
      <w:r>
        <w:t xml:space="preserve">[20]</w:t>
      </w:r>
      <w:r>
        <w:t xml:space="preserve"> </w:t>
      </w:r>
      <w:r>
        <w:t xml:space="preserve">	</w:t>
      </w:r>
      <w:r>
        <w:t xml:space="preserve">IEEE Std 802.1D-2004,</w:t>
      </w:r>
      <w:r>
        <w:t xml:space="preserve"> </w:t>
      </w:r>
      <w:hyperlink r:id="rId128">
        <w:r>
          <w:rPr>
            <w:rStyle w:val="Hyperlink"/>
            <w:iCs/>
            <w:i/>
          </w:rPr>
          <w:t xml:space="preserve">IEEE Standard for Local and metropolitan area networks: Media Access Control (MAC) Bridges</w:t>
        </w:r>
      </w:hyperlink>
      <w:r>
        <w:t xml:space="preserve">, IEEE, 2004</w:t>
      </w:r>
    </w:p>
    <w:bookmarkEnd w:id="129"/>
    <w:bookmarkStart w:id="131" w:name="ref-802.1Q-2011"/>
    <w:p>
      <w:pPr>
        <w:pStyle w:val="Bibliography"/>
      </w:pPr>
      <w:r>
        <w:t xml:space="preserve">[21]</w:t>
      </w:r>
      <w:r>
        <w:t xml:space="preserve"> </w:t>
      </w:r>
      <w:r>
        <w:t xml:space="preserve">	</w:t>
      </w:r>
      <w:r>
        <w:t xml:space="preserve">IEEE Std 802.1Q-2011,</w:t>
      </w:r>
      <w:r>
        <w:t xml:space="preserve"> </w:t>
      </w:r>
      <w:hyperlink r:id="rId130">
        <w:r>
          <w:rPr>
            <w:rStyle w:val="Hyperlink"/>
            <w:iCs/>
            <w:i/>
          </w:rPr>
          <w:t xml:space="preserve">MAC Bridges and Virtual Bridge Local Area Networks</w:t>
        </w:r>
      </w:hyperlink>
      <w:r>
        <w:t xml:space="preserve">, IEEE, 2011</w:t>
      </w:r>
    </w:p>
    <w:bookmarkEnd w:id="131"/>
    <w:bookmarkStart w:id="133" w:name="ref-draft-boucadair-pcp-flow-examples"/>
    <w:p>
      <w:pPr>
        <w:pStyle w:val="Bibliography"/>
      </w:pPr>
      <w:r>
        <w:t xml:space="preserve">[22]</w:t>
      </w:r>
      <w:r>
        <w:t xml:space="preserve"> </w:t>
      </w:r>
      <w:r>
        <w:t xml:space="preserve">	</w:t>
      </w:r>
      <w:r>
        <w:t xml:space="preserve">draft-boucadair-pcp-flow-examples-04,</w:t>
      </w:r>
      <w:r>
        <w:t xml:space="preserve"> </w:t>
      </w:r>
      <w:hyperlink r:id="rId132">
        <w:r>
          <w:rPr>
            <w:rStyle w:val="Hyperlink"/>
            <w:iCs/>
            <w:i/>
          </w:rPr>
          <w:t xml:space="preserve">Port Control Protocol (PCP) Flow Examples</w:t>
        </w:r>
      </w:hyperlink>
      <w:r>
        <w:t xml:space="preserve">, IETF, 2015</w:t>
      </w:r>
    </w:p>
    <w:bookmarkEnd w:id="133"/>
    <w:bookmarkStart w:id="135" w:name="ref-RFC2119"/>
    <w:p>
      <w:pPr>
        <w:pStyle w:val="Bibliography"/>
      </w:pPr>
      <w:r>
        <w:t xml:space="preserve">[23]</w:t>
      </w:r>
      <w:r>
        <w:t xml:space="preserve"> </w:t>
      </w:r>
      <w:r>
        <w:t xml:space="preserve">	</w:t>
      </w:r>
      <w:r>
        <w:t xml:space="preserve">RFC 2119,</w:t>
      </w:r>
      <w:r>
        <w:t xml:space="preserve"> </w:t>
      </w:r>
      <w:hyperlink r:id="rId134">
        <w:r>
          <w:rPr>
            <w:rStyle w:val="Hyperlink"/>
            <w:iCs/>
            <w:i/>
          </w:rPr>
          <w:t xml:space="preserve">Key words for use in RFCs to Indicate Requirement Levels</w:t>
        </w:r>
      </w:hyperlink>
      <w:r>
        <w:t xml:space="preserve">, IETF, 1997</w:t>
      </w:r>
    </w:p>
    <w:bookmarkEnd w:id="135"/>
    <w:bookmarkStart w:id="137" w:name="ref-RFC2460"/>
    <w:p>
      <w:pPr>
        <w:pStyle w:val="Bibliography"/>
      </w:pPr>
      <w:r>
        <w:t xml:space="preserve">[24]</w:t>
      </w:r>
      <w:r>
        <w:t xml:space="preserve"> </w:t>
      </w:r>
      <w:r>
        <w:t xml:space="preserve">	</w:t>
      </w:r>
      <w:r>
        <w:t xml:space="preserve">RFC 2460,</w:t>
      </w:r>
      <w:r>
        <w:t xml:space="preserve"> </w:t>
      </w:r>
      <w:hyperlink r:id="rId136">
        <w:r>
          <w:rPr>
            <w:rStyle w:val="Hyperlink"/>
            <w:iCs/>
            <w:i/>
          </w:rPr>
          <w:t xml:space="preserve">Internet Protocol, Version 6 (IPv6) Specification</w:t>
        </w:r>
      </w:hyperlink>
      <w:r>
        <w:t xml:space="preserve">, IETF, 1998</w:t>
      </w:r>
    </w:p>
    <w:bookmarkEnd w:id="137"/>
    <w:bookmarkStart w:id="139" w:name="ref-RFC2464"/>
    <w:p>
      <w:pPr>
        <w:pStyle w:val="Bibliography"/>
      </w:pPr>
      <w:r>
        <w:t xml:space="preserve">[25]</w:t>
      </w:r>
      <w:r>
        <w:t xml:space="preserve"> </w:t>
      </w:r>
      <w:r>
        <w:t xml:space="preserve">	</w:t>
      </w:r>
      <w:r>
        <w:t xml:space="preserve">RFC 2464,</w:t>
      </w:r>
      <w:r>
        <w:t xml:space="preserve"> </w:t>
      </w:r>
      <w:hyperlink r:id="rId138">
        <w:r>
          <w:rPr>
            <w:rStyle w:val="Hyperlink"/>
            <w:iCs/>
            <w:i/>
          </w:rPr>
          <w:t xml:space="preserve">Transmission of IPv6 Packets over Ethernet Networks</w:t>
        </w:r>
      </w:hyperlink>
      <w:r>
        <w:t xml:space="preserve">, IETF, 1998</w:t>
      </w:r>
    </w:p>
    <w:bookmarkEnd w:id="139"/>
    <w:bookmarkStart w:id="141" w:name="ref-RFC2597"/>
    <w:p>
      <w:pPr>
        <w:pStyle w:val="Bibliography"/>
      </w:pPr>
      <w:r>
        <w:t xml:space="preserve">[26]</w:t>
      </w:r>
      <w:r>
        <w:t xml:space="preserve"> </w:t>
      </w:r>
      <w:r>
        <w:t xml:space="preserve">	</w:t>
      </w:r>
      <w:r>
        <w:t xml:space="preserve">RFC 2597,</w:t>
      </w:r>
      <w:r>
        <w:t xml:space="preserve"> </w:t>
      </w:r>
      <w:hyperlink r:id="rId140">
        <w:r>
          <w:rPr>
            <w:rStyle w:val="Hyperlink"/>
            <w:iCs/>
            <w:i/>
          </w:rPr>
          <w:t xml:space="preserve">Assured Forwarding PHB Group</w:t>
        </w:r>
      </w:hyperlink>
      <w:r>
        <w:t xml:space="preserve">, IETF, 1999</w:t>
      </w:r>
    </w:p>
    <w:bookmarkEnd w:id="141"/>
    <w:bookmarkStart w:id="143" w:name="ref-RFC2661"/>
    <w:p>
      <w:pPr>
        <w:pStyle w:val="Bibliography"/>
      </w:pPr>
      <w:r>
        <w:t xml:space="preserve">[27]</w:t>
      </w:r>
      <w:r>
        <w:t xml:space="preserve"> </w:t>
      </w:r>
      <w:r>
        <w:t xml:space="preserve">	</w:t>
      </w:r>
      <w:r>
        <w:t xml:space="preserve">RFC 2661,</w:t>
      </w:r>
      <w:r>
        <w:t xml:space="preserve"> </w:t>
      </w:r>
      <w:hyperlink r:id="rId142">
        <w:r>
          <w:rPr>
            <w:rStyle w:val="Hyperlink"/>
            <w:iCs/>
            <w:i/>
          </w:rPr>
          <w:t xml:space="preserve">Layer Two Tunneling Protocol</w:t>
        </w:r>
        <w:r>
          <w:rPr>
            <w:rStyle w:val="Hyperlink"/>
            <w:iCs/>
            <w:i/>
          </w:rPr>
          <w:t xml:space="preserve"> </w:t>
        </w:r>
        <w:r>
          <w:rPr>
            <w:rStyle w:val="Hyperlink"/>
            <w:iCs/>
            <w:i/>
          </w:rPr>
          <w:t xml:space="preserve">‘L2TP’</w:t>
        </w:r>
      </w:hyperlink>
      <w:r>
        <w:t xml:space="preserve">, IETF, 1999</w:t>
      </w:r>
    </w:p>
    <w:bookmarkEnd w:id="143"/>
    <w:bookmarkStart w:id="145" w:name="ref-RFC2784"/>
    <w:p>
      <w:pPr>
        <w:pStyle w:val="Bibliography"/>
      </w:pPr>
      <w:r>
        <w:t xml:space="preserve">[28]</w:t>
      </w:r>
      <w:r>
        <w:t xml:space="preserve"> </w:t>
      </w:r>
      <w:r>
        <w:t xml:space="preserve">	</w:t>
      </w:r>
      <w:r>
        <w:t xml:space="preserve">RFC 2784,</w:t>
      </w:r>
      <w:r>
        <w:t xml:space="preserve"> </w:t>
      </w:r>
      <w:hyperlink r:id="rId144">
        <w:r>
          <w:rPr>
            <w:rStyle w:val="Hyperlink"/>
            <w:iCs/>
            <w:i/>
          </w:rPr>
          <w:t xml:space="preserve">Generic Routing Encapsulation (GRE)</w:t>
        </w:r>
      </w:hyperlink>
      <w:r>
        <w:t xml:space="preserve">, IETF, 2000</w:t>
      </w:r>
    </w:p>
    <w:bookmarkEnd w:id="145"/>
    <w:bookmarkStart w:id="147" w:name="ref-RFC2863"/>
    <w:p>
      <w:pPr>
        <w:pStyle w:val="Bibliography"/>
      </w:pPr>
      <w:r>
        <w:t xml:space="preserve">[29]</w:t>
      </w:r>
      <w:r>
        <w:t xml:space="preserve"> </w:t>
      </w:r>
      <w:r>
        <w:t xml:space="preserve">	</w:t>
      </w:r>
      <w:r>
        <w:t xml:space="preserve">RFC 2863,</w:t>
      </w:r>
      <w:r>
        <w:t xml:space="preserve"> </w:t>
      </w:r>
      <w:hyperlink r:id="rId146">
        <w:r>
          <w:rPr>
            <w:rStyle w:val="Hyperlink"/>
            <w:iCs/>
            <w:i/>
          </w:rPr>
          <w:t xml:space="preserve">The Interfaces Group MIB</w:t>
        </w:r>
      </w:hyperlink>
      <w:r>
        <w:t xml:space="preserve">, IETF, 2000</w:t>
      </w:r>
    </w:p>
    <w:bookmarkEnd w:id="147"/>
    <w:bookmarkStart w:id="149" w:name="ref-RFC2890"/>
    <w:p>
      <w:pPr>
        <w:pStyle w:val="Bibliography"/>
      </w:pPr>
      <w:r>
        <w:t xml:space="preserve">[30]</w:t>
      </w:r>
      <w:r>
        <w:t xml:space="preserve"> </w:t>
      </w:r>
      <w:r>
        <w:t xml:space="preserve">	</w:t>
      </w:r>
      <w:r>
        <w:t xml:space="preserve">RFC 2890,</w:t>
      </w:r>
      <w:r>
        <w:t xml:space="preserve"> </w:t>
      </w:r>
      <w:hyperlink r:id="rId148">
        <w:r>
          <w:rPr>
            <w:rStyle w:val="Hyperlink"/>
            <w:iCs/>
            <w:i/>
          </w:rPr>
          <w:t xml:space="preserve">Key and Sequence Number Extensions to GRE</w:t>
        </w:r>
      </w:hyperlink>
      <w:r>
        <w:t xml:space="preserve">, IETF, 2000</w:t>
      </w:r>
    </w:p>
    <w:bookmarkEnd w:id="149"/>
    <w:bookmarkStart w:id="151" w:name="ref-RFC3246"/>
    <w:p>
      <w:pPr>
        <w:pStyle w:val="Bibliography"/>
      </w:pPr>
      <w:r>
        <w:t xml:space="preserve">[31]</w:t>
      </w:r>
      <w:r>
        <w:t xml:space="preserve"> </w:t>
      </w:r>
      <w:r>
        <w:t xml:space="preserve">	</w:t>
      </w:r>
      <w:r>
        <w:t xml:space="preserve">RFC 3246,</w:t>
      </w:r>
      <w:r>
        <w:t xml:space="preserve"> </w:t>
      </w:r>
      <w:hyperlink r:id="rId150">
        <w:r>
          <w:rPr>
            <w:rStyle w:val="Hyperlink"/>
            <w:iCs/>
            <w:i/>
          </w:rPr>
          <w:t xml:space="preserve">An Expedited Forwarding PHB (Per-Hop Behavior)</w:t>
        </w:r>
      </w:hyperlink>
      <w:r>
        <w:t xml:space="preserve">, IETF, 2002</w:t>
      </w:r>
    </w:p>
    <w:bookmarkEnd w:id="151"/>
    <w:bookmarkStart w:id="153" w:name="ref-RFC3261"/>
    <w:p>
      <w:pPr>
        <w:pStyle w:val="Bibliography"/>
      </w:pPr>
      <w:r>
        <w:t xml:space="preserve">[32]</w:t>
      </w:r>
      <w:r>
        <w:t xml:space="preserve"> </w:t>
      </w:r>
      <w:r>
        <w:t xml:space="preserve">	</w:t>
      </w:r>
      <w:r>
        <w:t xml:space="preserve">RFC 3261,</w:t>
      </w:r>
      <w:r>
        <w:t xml:space="preserve"> </w:t>
      </w:r>
      <w:hyperlink r:id="rId152">
        <w:r>
          <w:rPr>
            <w:rStyle w:val="Hyperlink"/>
            <w:iCs/>
            <w:i/>
          </w:rPr>
          <w:t xml:space="preserve">SIP: Session Initiation Protocol</w:t>
        </w:r>
      </w:hyperlink>
      <w:r>
        <w:t xml:space="preserve">, IETF, 2002</w:t>
      </w:r>
    </w:p>
    <w:bookmarkEnd w:id="153"/>
    <w:bookmarkStart w:id="155" w:name="ref-RFC3315"/>
    <w:p>
      <w:pPr>
        <w:pStyle w:val="Bibliography"/>
      </w:pPr>
      <w:r>
        <w:t xml:space="preserve">[33]</w:t>
      </w:r>
      <w:r>
        <w:t xml:space="preserve"> </w:t>
      </w:r>
      <w:r>
        <w:t xml:space="preserve">	</w:t>
      </w:r>
      <w:r>
        <w:t xml:space="preserve">RFC 3315,</w:t>
      </w:r>
      <w:r>
        <w:t xml:space="preserve"> </w:t>
      </w:r>
      <w:hyperlink r:id="rId154">
        <w:r>
          <w:rPr>
            <w:rStyle w:val="Hyperlink"/>
            <w:iCs/>
            <w:i/>
          </w:rPr>
          <w:t xml:space="preserve">Dynamic Host Configuration Protocol for IPv6 (DHCPv6)</w:t>
        </w:r>
      </w:hyperlink>
      <w:r>
        <w:t xml:space="preserve">, IETF, 2003</w:t>
      </w:r>
    </w:p>
    <w:bookmarkEnd w:id="155"/>
    <w:bookmarkStart w:id="157" w:name="ref-RFC3435"/>
    <w:p>
      <w:pPr>
        <w:pStyle w:val="Bibliography"/>
      </w:pPr>
      <w:r>
        <w:t xml:space="preserve">[34]</w:t>
      </w:r>
      <w:r>
        <w:t xml:space="preserve"> </w:t>
      </w:r>
      <w:r>
        <w:t xml:space="preserve">	</w:t>
      </w:r>
      <w:r>
        <w:t xml:space="preserve">RFC 3435,</w:t>
      </w:r>
      <w:r>
        <w:t xml:space="preserve"> </w:t>
      </w:r>
      <w:hyperlink r:id="rId156">
        <w:r>
          <w:rPr>
            <w:rStyle w:val="Hyperlink"/>
            <w:iCs/>
            <w:i/>
          </w:rPr>
          <w:t xml:space="preserve">Media Gateway Control Protocol (MGCP) Version 1.0</w:t>
        </w:r>
      </w:hyperlink>
      <w:r>
        <w:t xml:space="preserve">, IETF, 2003</w:t>
      </w:r>
    </w:p>
    <w:bookmarkEnd w:id="157"/>
    <w:bookmarkStart w:id="159" w:name="ref-RFC3633"/>
    <w:p>
      <w:pPr>
        <w:pStyle w:val="Bibliography"/>
      </w:pPr>
      <w:r>
        <w:t xml:space="preserve">[35]</w:t>
      </w:r>
      <w:r>
        <w:t xml:space="preserve"> </w:t>
      </w:r>
      <w:r>
        <w:t xml:space="preserve">	</w:t>
      </w:r>
      <w:r>
        <w:t xml:space="preserve">RFC 3633,</w:t>
      </w:r>
      <w:r>
        <w:t xml:space="preserve"> </w:t>
      </w:r>
      <w:hyperlink r:id="rId158">
        <w:r>
          <w:rPr>
            <w:rStyle w:val="Hyperlink"/>
            <w:iCs/>
            <w:i/>
          </w:rPr>
          <w:t xml:space="preserve">IPv6 Prefix Options for Dynamic Host Configuration Protocol (DHCP) version 6</w:t>
        </w:r>
      </w:hyperlink>
      <w:r>
        <w:t xml:space="preserve">, IETF, 2003</w:t>
      </w:r>
    </w:p>
    <w:bookmarkEnd w:id="159"/>
    <w:bookmarkStart w:id="161" w:name="ref-RFC3986"/>
    <w:p>
      <w:pPr>
        <w:pStyle w:val="Bibliography"/>
      </w:pPr>
      <w:r>
        <w:t xml:space="preserve">[36]</w:t>
      </w:r>
      <w:r>
        <w:t xml:space="preserve"> </w:t>
      </w:r>
      <w:r>
        <w:t xml:space="preserve">	</w:t>
      </w:r>
      <w:r>
        <w:t xml:space="preserve">RFC 3986,</w:t>
      </w:r>
      <w:r>
        <w:t xml:space="preserve"> </w:t>
      </w:r>
      <w:hyperlink r:id="rId160">
        <w:r>
          <w:rPr>
            <w:rStyle w:val="Hyperlink"/>
            <w:iCs/>
            <w:i/>
          </w:rPr>
          <w:t xml:space="preserve">Uniform Resource Identifier (URI): Generic Syntax</w:t>
        </w:r>
      </w:hyperlink>
      <w:r>
        <w:t xml:space="preserve">, IETF, 2005</w:t>
      </w:r>
    </w:p>
    <w:bookmarkEnd w:id="161"/>
    <w:bookmarkStart w:id="163" w:name="ref-RFC4119"/>
    <w:p>
      <w:pPr>
        <w:pStyle w:val="Bibliography"/>
      </w:pPr>
      <w:r>
        <w:t xml:space="preserve">[37]</w:t>
      </w:r>
      <w:r>
        <w:t xml:space="preserve"> </w:t>
      </w:r>
      <w:r>
        <w:t xml:space="preserve">	</w:t>
      </w:r>
      <w:r>
        <w:t xml:space="preserve">RFC 4119,</w:t>
      </w:r>
      <w:r>
        <w:t xml:space="preserve"> </w:t>
      </w:r>
      <w:hyperlink r:id="rId162">
        <w:r>
          <w:rPr>
            <w:rStyle w:val="Hyperlink"/>
            <w:iCs/>
            <w:i/>
          </w:rPr>
          <w:t xml:space="preserve">A Presence-based GEOPRIV Location Object Format</w:t>
        </w:r>
      </w:hyperlink>
      <w:r>
        <w:t xml:space="preserve">, IETF, 2005</w:t>
      </w:r>
    </w:p>
    <w:bookmarkEnd w:id="163"/>
    <w:bookmarkStart w:id="165" w:name="ref-RFC4122"/>
    <w:p>
      <w:pPr>
        <w:pStyle w:val="Bibliography"/>
      </w:pPr>
      <w:r>
        <w:t xml:space="preserve">[38]</w:t>
      </w:r>
      <w:r>
        <w:t xml:space="preserve"> </w:t>
      </w:r>
      <w:r>
        <w:t xml:space="preserve">	</w:t>
      </w:r>
      <w:r>
        <w:t xml:space="preserve">RFC 4122,</w:t>
      </w:r>
      <w:r>
        <w:t xml:space="preserve"> </w:t>
      </w:r>
      <w:hyperlink r:id="rId164">
        <w:r>
          <w:rPr>
            <w:rStyle w:val="Hyperlink"/>
            <w:iCs/>
            <w:i/>
          </w:rPr>
          <w:t xml:space="preserve">A Universally Unique IDentifier (UUID) URN Namespace</w:t>
        </w:r>
      </w:hyperlink>
      <w:r>
        <w:t xml:space="preserve">, IETF, 2005</w:t>
      </w:r>
    </w:p>
    <w:bookmarkEnd w:id="165"/>
    <w:bookmarkStart w:id="167" w:name="ref-RFC4191"/>
    <w:p>
      <w:pPr>
        <w:pStyle w:val="Bibliography"/>
      </w:pPr>
      <w:r>
        <w:t xml:space="preserve">[39]</w:t>
      </w:r>
      <w:r>
        <w:t xml:space="preserve"> </w:t>
      </w:r>
      <w:r>
        <w:t xml:space="preserve">	</w:t>
      </w:r>
      <w:r>
        <w:t xml:space="preserve">RFC 4191,</w:t>
      </w:r>
      <w:r>
        <w:t xml:space="preserve"> </w:t>
      </w:r>
      <w:hyperlink r:id="rId166">
        <w:r>
          <w:rPr>
            <w:rStyle w:val="Hyperlink"/>
            <w:iCs/>
            <w:i/>
          </w:rPr>
          <w:t xml:space="preserve">Default Router Preferences and More-Specific Routes</w:t>
        </w:r>
      </w:hyperlink>
      <w:r>
        <w:t xml:space="preserve">, IETF, 2005</w:t>
      </w:r>
    </w:p>
    <w:bookmarkEnd w:id="167"/>
    <w:bookmarkStart w:id="169" w:name="ref-RFC4193"/>
    <w:p>
      <w:pPr>
        <w:pStyle w:val="Bibliography"/>
      </w:pPr>
      <w:r>
        <w:t xml:space="preserve">[40]</w:t>
      </w:r>
      <w:r>
        <w:t xml:space="preserve"> </w:t>
      </w:r>
      <w:r>
        <w:t xml:space="preserve">	</w:t>
      </w:r>
      <w:r>
        <w:t xml:space="preserve">RFC 4193,</w:t>
      </w:r>
      <w:r>
        <w:t xml:space="preserve"> </w:t>
      </w:r>
      <w:hyperlink r:id="rId168">
        <w:r>
          <w:rPr>
            <w:rStyle w:val="Hyperlink"/>
            <w:iCs/>
            <w:i/>
          </w:rPr>
          <w:t xml:space="preserve">Unique Local IPv6 Unicast Addresses</w:t>
        </w:r>
      </w:hyperlink>
      <w:r>
        <w:t xml:space="preserve">, IETF, 2005</w:t>
      </w:r>
    </w:p>
    <w:bookmarkEnd w:id="169"/>
    <w:bookmarkStart w:id="171" w:name="ref-RFC4301"/>
    <w:p>
      <w:pPr>
        <w:pStyle w:val="Bibliography"/>
      </w:pPr>
      <w:r>
        <w:t xml:space="preserve">[41]</w:t>
      </w:r>
      <w:r>
        <w:t xml:space="preserve"> </w:t>
      </w:r>
      <w:r>
        <w:t xml:space="preserve">	</w:t>
      </w:r>
      <w:r>
        <w:t xml:space="preserve">RFC 4301,</w:t>
      </w:r>
      <w:r>
        <w:t xml:space="preserve"> </w:t>
      </w:r>
      <w:hyperlink r:id="rId170">
        <w:r>
          <w:rPr>
            <w:rStyle w:val="Hyperlink"/>
            <w:iCs/>
            <w:i/>
          </w:rPr>
          <w:t xml:space="preserve">Security Architecture for the Internet Protocol</w:t>
        </w:r>
      </w:hyperlink>
      <w:r>
        <w:t xml:space="preserve">, IETF, 2005</w:t>
      </w:r>
    </w:p>
    <w:bookmarkEnd w:id="171"/>
    <w:bookmarkStart w:id="173" w:name="ref-RFC4302"/>
    <w:p>
      <w:pPr>
        <w:pStyle w:val="Bibliography"/>
      </w:pPr>
      <w:r>
        <w:t xml:space="preserve">[42]</w:t>
      </w:r>
      <w:r>
        <w:t xml:space="preserve"> </w:t>
      </w:r>
      <w:r>
        <w:t xml:space="preserve">	</w:t>
      </w:r>
      <w:r>
        <w:t xml:space="preserve">RFC 4302,</w:t>
      </w:r>
      <w:r>
        <w:t xml:space="preserve"> </w:t>
      </w:r>
      <w:hyperlink r:id="rId172">
        <w:r>
          <w:rPr>
            <w:rStyle w:val="Hyperlink"/>
            <w:iCs/>
            <w:i/>
          </w:rPr>
          <w:t xml:space="preserve">IP Authentication Header</w:t>
        </w:r>
      </w:hyperlink>
      <w:r>
        <w:t xml:space="preserve">, IETF, 2005</w:t>
      </w:r>
    </w:p>
    <w:bookmarkEnd w:id="173"/>
    <w:bookmarkStart w:id="175" w:name="ref-RFC4303"/>
    <w:p>
      <w:pPr>
        <w:pStyle w:val="Bibliography"/>
      </w:pPr>
      <w:r>
        <w:t xml:space="preserve">[43]</w:t>
      </w:r>
      <w:r>
        <w:t xml:space="preserve"> </w:t>
      </w:r>
      <w:r>
        <w:t xml:space="preserve">	</w:t>
      </w:r>
      <w:r>
        <w:t xml:space="preserve">RFC 4303,</w:t>
      </w:r>
      <w:r>
        <w:t xml:space="preserve"> </w:t>
      </w:r>
      <w:hyperlink r:id="rId174">
        <w:r>
          <w:rPr>
            <w:rStyle w:val="Hyperlink"/>
            <w:iCs/>
            <w:i/>
          </w:rPr>
          <w:t xml:space="preserve">IP Encapsulating Security Payload (ESP)</w:t>
        </w:r>
      </w:hyperlink>
      <w:r>
        <w:t xml:space="preserve">, IETF, 2005</w:t>
      </w:r>
    </w:p>
    <w:bookmarkEnd w:id="175"/>
    <w:bookmarkStart w:id="177" w:name="ref-RFC4479"/>
    <w:p>
      <w:pPr>
        <w:pStyle w:val="Bibliography"/>
      </w:pPr>
      <w:r>
        <w:t xml:space="preserve">[44]</w:t>
      </w:r>
      <w:r>
        <w:t xml:space="preserve"> </w:t>
      </w:r>
      <w:r>
        <w:t xml:space="preserve">	</w:t>
      </w:r>
      <w:r>
        <w:t xml:space="preserve">RFC 4479,</w:t>
      </w:r>
      <w:r>
        <w:t xml:space="preserve"> </w:t>
      </w:r>
      <w:hyperlink r:id="rId176">
        <w:r>
          <w:rPr>
            <w:rStyle w:val="Hyperlink"/>
            <w:iCs/>
            <w:i/>
          </w:rPr>
          <w:t xml:space="preserve">A Data Model for Presence</w:t>
        </w:r>
      </w:hyperlink>
      <w:r>
        <w:t xml:space="preserve">, IETF, 2006</w:t>
      </w:r>
    </w:p>
    <w:bookmarkEnd w:id="177"/>
    <w:bookmarkStart w:id="179" w:name="ref-RFC4566"/>
    <w:p>
      <w:pPr>
        <w:pStyle w:val="Bibliography"/>
      </w:pPr>
      <w:r>
        <w:t xml:space="preserve">[45]</w:t>
      </w:r>
      <w:r>
        <w:t xml:space="preserve"> </w:t>
      </w:r>
      <w:r>
        <w:t xml:space="preserve">	</w:t>
      </w:r>
      <w:r>
        <w:t xml:space="preserve">RFC 4566,</w:t>
      </w:r>
      <w:r>
        <w:t xml:space="preserve"> </w:t>
      </w:r>
      <w:hyperlink r:id="rId178">
        <w:r>
          <w:rPr>
            <w:rStyle w:val="Hyperlink"/>
            <w:iCs/>
            <w:i/>
          </w:rPr>
          <w:t xml:space="preserve">SDP: Session Description Protocol</w:t>
        </w:r>
      </w:hyperlink>
      <w:r>
        <w:t xml:space="preserve">, IETF, 2006</w:t>
      </w:r>
    </w:p>
    <w:bookmarkEnd w:id="179"/>
    <w:bookmarkStart w:id="181" w:name="ref-RFC4861"/>
    <w:p>
      <w:pPr>
        <w:pStyle w:val="Bibliography"/>
      </w:pPr>
      <w:r>
        <w:t xml:space="preserve">[46]</w:t>
      </w:r>
      <w:r>
        <w:t xml:space="preserve"> </w:t>
      </w:r>
      <w:r>
        <w:t xml:space="preserve">	</w:t>
      </w:r>
      <w:r>
        <w:t xml:space="preserve">RFC 4861,</w:t>
      </w:r>
      <w:r>
        <w:t xml:space="preserve"> </w:t>
      </w:r>
      <w:hyperlink r:id="rId180">
        <w:r>
          <w:rPr>
            <w:rStyle w:val="Hyperlink"/>
            <w:iCs/>
            <w:i/>
          </w:rPr>
          <w:t xml:space="preserve">Neighbor Discovery for IP version 6 (IPv6)</w:t>
        </w:r>
      </w:hyperlink>
      <w:r>
        <w:t xml:space="preserve">, IETF, 2007</w:t>
      </w:r>
    </w:p>
    <w:bookmarkEnd w:id="181"/>
    <w:bookmarkStart w:id="183" w:name="ref-RFC4862"/>
    <w:p>
      <w:pPr>
        <w:pStyle w:val="Bibliography"/>
      </w:pPr>
      <w:r>
        <w:t xml:space="preserve">[47]</w:t>
      </w:r>
      <w:r>
        <w:t xml:space="preserve"> </w:t>
      </w:r>
      <w:r>
        <w:t xml:space="preserve">	</w:t>
      </w:r>
      <w:r>
        <w:t xml:space="preserve">RFC 4862,</w:t>
      </w:r>
      <w:r>
        <w:t xml:space="preserve"> </w:t>
      </w:r>
      <w:hyperlink r:id="rId182">
        <w:r>
          <w:rPr>
            <w:rStyle w:val="Hyperlink"/>
            <w:iCs/>
            <w:i/>
          </w:rPr>
          <w:t xml:space="preserve">IPv6 Stateless Address Autoconfiguration</w:t>
        </w:r>
      </w:hyperlink>
      <w:r>
        <w:t xml:space="preserve">, IETF, 2007</w:t>
      </w:r>
    </w:p>
    <w:bookmarkEnd w:id="183"/>
    <w:bookmarkStart w:id="185" w:name="ref-RFC5072"/>
    <w:p>
      <w:pPr>
        <w:pStyle w:val="Bibliography"/>
      </w:pPr>
      <w:r>
        <w:t xml:space="preserve">[48]</w:t>
      </w:r>
      <w:r>
        <w:t xml:space="preserve"> </w:t>
      </w:r>
      <w:r>
        <w:t xml:space="preserve">	</w:t>
      </w:r>
      <w:r>
        <w:t xml:space="preserve">RFC 5072,</w:t>
      </w:r>
      <w:r>
        <w:t xml:space="preserve"> </w:t>
      </w:r>
      <w:hyperlink r:id="rId184">
        <w:r>
          <w:rPr>
            <w:rStyle w:val="Hyperlink"/>
            <w:iCs/>
            <w:i/>
          </w:rPr>
          <w:t xml:space="preserve">IP Version 6 over PPP</w:t>
        </w:r>
      </w:hyperlink>
      <w:r>
        <w:t xml:space="preserve">, IETF, 2007</w:t>
      </w:r>
    </w:p>
    <w:bookmarkEnd w:id="185"/>
    <w:bookmarkStart w:id="187" w:name="ref-RFC5139"/>
    <w:p>
      <w:pPr>
        <w:pStyle w:val="Bibliography"/>
      </w:pPr>
      <w:r>
        <w:t xml:space="preserve">[49]</w:t>
      </w:r>
      <w:r>
        <w:t xml:space="preserve"> </w:t>
      </w:r>
      <w:r>
        <w:t xml:space="preserve">	</w:t>
      </w:r>
      <w:r>
        <w:t xml:space="preserve">RFC 5139,</w:t>
      </w:r>
      <w:r>
        <w:t xml:space="preserve"> </w:t>
      </w:r>
      <w:hyperlink r:id="rId186">
        <w:r>
          <w:rPr>
            <w:rStyle w:val="Hyperlink"/>
            <w:iCs/>
            <w:i/>
          </w:rPr>
          <w:t xml:space="preserve">Revised Civic Location Format for Presence Information Data Format Location Object (PIDF-LO)</w:t>
        </w:r>
      </w:hyperlink>
      <w:r>
        <w:t xml:space="preserve">, IETF, 2008</w:t>
      </w:r>
    </w:p>
    <w:bookmarkEnd w:id="187"/>
    <w:bookmarkStart w:id="189" w:name="ref-RFC5491"/>
    <w:p>
      <w:pPr>
        <w:pStyle w:val="Bibliography"/>
      </w:pPr>
      <w:r>
        <w:t xml:space="preserve">[50]</w:t>
      </w:r>
      <w:r>
        <w:t xml:space="preserve"> </w:t>
      </w:r>
      <w:r>
        <w:t xml:space="preserve">	</w:t>
      </w:r>
      <w:r>
        <w:t xml:space="preserve">RFC 5491,</w:t>
      </w:r>
      <w:r>
        <w:t xml:space="preserve"> </w:t>
      </w:r>
      <w:hyperlink r:id="rId188">
        <w:r>
          <w:rPr>
            <w:rStyle w:val="Hyperlink"/>
            <w:iCs/>
            <w:i/>
          </w:rPr>
          <w:t xml:space="preserve">GEOPRIV Presence Information Data Format Location Object (PIDF-LO) Usage Clarification, Considerations, and Recommendations</w:t>
        </w:r>
      </w:hyperlink>
      <w:r>
        <w:t xml:space="preserve">, IETF, 2009</w:t>
      </w:r>
    </w:p>
    <w:bookmarkEnd w:id="189"/>
    <w:bookmarkStart w:id="191" w:name="ref-RFC5969"/>
    <w:p>
      <w:pPr>
        <w:pStyle w:val="Bibliography"/>
      </w:pPr>
      <w:r>
        <w:t xml:space="preserve">[51]</w:t>
      </w:r>
      <w:r>
        <w:t xml:space="preserve"> </w:t>
      </w:r>
      <w:r>
        <w:t xml:space="preserve">	</w:t>
      </w:r>
      <w:r>
        <w:t xml:space="preserve">RFC 5969,</w:t>
      </w:r>
      <w:r>
        <w:t xml:space="preserve"> </w:t>
      </w:r>
      <w:hyperlink r:id="rId190">
        <w:r>
          <w:rPr>
            <w:rStyle w:val="Hyperlink"/>
            <w:iCs/>
            <w:i/>
          </w:rPr>
          <w:t xml:space="preserve">IPv6 Rapid Deployment on IPv4 Infrastructures (6rd) -- Protocol Specification</w:t>
        </w:r>
      </w:hyperlink>
      <w:r>
        <w:t xml:space="preserve">, IETF, 2010</w:t>
      </w:r>
    </w:p>
    <w:bookmarkEnd w:id="191"/>
    <w:bookmarkStart w:id="193" w:name="ref-RFC5996"/>
    <w:p>
      <w:pPr>
        <w:pStyle w:val="Bibliography"/>
      </w:pPr>
      <w:r>
        <w:t xml:space="preserve">[52]</w:t>
      </w:r>
      <w:r>
        <w:t xml:space="preserve"> </w:t>
      </w:r>
      <w:r>
        <w:t xml:space="preserve">	</w:t>
      </w:r>
      <w:r>
        <w:t xml:space="preserve">RFC 5996,</w:t>
      </w:r>
      <w:r>
        <w:t xml:space="preserve"> </w:t>
      </w:r>
      <w:hyperlink r:id="rId192">
        <w:r>
          <w:rPr>
            <w:rStyle w:val="Hyperlink"/>
            <w:iCs/>
            <w:i/>
          </w:rPr>
          <w:t xml:space="preserve">Internet Key Exchange Protocol Version 2 (IKEv2)</w:t>
        </w:r>
      </w:hyperlink>
      <w:r>
        <w:t xml:space="preserve">, IETF, 2010</w:t>
      </w:r>
    </w:p>
    <w:bookmarkEnd w:id="193"/>
    <w:bookmarkStart w:id="195" w:name="ref-RFC6106"/>
    <w:p>
      <w:pPr>
        <w:pStyle w:val="Bibliography"/>
      </w:pPr>
      <w:r>
        <w:t xml:space="preserve">[53]</w:t>
      </w:r>
      <w:r>
        <w:t xml:space="preserve"> </w:t>
      </w:r>
      <w:r>
        <w:t xml:space="preserve">	</w:t>
      </w:r>
      <w:r>
        <w:t xml:space="preserve">RFC 6106,</w:t>
      </w:r>
      <w:r>
        <w:t xml:space="preserve"> </w:t>
      </w:r>
      <w:hyperlink r:id="rId194">
        <w:r>
          <w:rPr>
            <w:rStyle w:val="Hyperlink"/>
            <w:iCs/>
            <w:i/>
          </w:rPr>
          <w:t xml:space="preserve">IPv6 Router Advertisement Options for DNS Configuration</w:t>
        </w:r>
      </w:hyperlink>
      <w:r>
        <w:t xml:space="preserve">, IETF, 2010</w:t>
      </w:r>
    </w:p>
    <w:bookmarkEnd w:id="195"/>
    <w:bookmarkStart w:id="197" w:name="ref-RFC6333"/>
    <w:p>
      <w:pPr>
        <w:pStyle w:val="Bibliography"/>
      </w:pPr>
      <w:r>
        <w:t xml:space="preserve">[54]</w:t>
      </w:r>
      <w:r>
        <w:t xml:space="preserve"> </w:t>
      </w:r>
      <w:r>
        <w:t xml:space="preserve">	</w:t>
      </w:r>
      <w:r>
        <w:t xml:space="preserve">RFC 6333,</w:t>
      </w:r>
      <w:r>
        <w:t xml:space="preserve"> </w:t>
      </w:r>
      <w:hyperlink r:id="rId196">
        <w:r>
          <w:rPr>
            <w:rStyle w:val="Hyperlink"/>
            <w:iCs/>
            <w:i/>
          </w:rPr>
          <w:t xml:space="preserve">Dual-Stack Lite Broadband Deployments Following IPv4 Exhaustion</w:t>
        </w:r>
      </w:hyperlink>
      <w:r>
        <w:t xml:space="preserve">, IETF, 2011</w:t>
      </w:r>
    </w:p>
    <w:bookmarkEnd w:id="197"/>
    <w:bookmarkStart w:id="199" w:name="ref-RFC6334"/>
    <w:p>
      <w:pPr>
        <w:pStyle w:val="Bibliography"/>
      </w:pPr>
      <w:r>
        <w:t xml:space="preserve">[55]</w:t>
      </w:r>
      <w:r>
        <w:t xml:space="preserve"> </w:t>
      </w:r>
      <w:r>
        <w:t xml:space="preserve">	</w:t>
      </w:r>
      <w:r>
        <w:t xml:space="preserve">RFC 6334,</w:t>
      </w:r>
      <w:r>
        <w:t xml:space="preserve"> </w:t>
      </w:r>
      <w:hyperlink r:id="rId198">
        <w:r>
          <w:rPr>
            <w:rStyle w:val="Hyperlink"/>
            <w:iCs/>
            <w:i/>
          </w:rPr>
          <w:t xml:space="preserve">Dynamic Host Configuration Protocol for IPv6 (DHCPv6) Option for Dual-Stack Lite</w:t>
        </w:r>
      </w:hyperlink>
      <w:r>
        <w:t xml:space="preserve">, IETF, 2011</w:t>
      </w:r>
    </w:p>
    <w:bookmarkEnd w:id="199"/>
    <w:bookmarkStart w:id="201" w:name="ref-RFC6887"/>
    <w:p>
      <w:pPr>
        <w:pStyle w:val="Bibliography"/>
      </w:pPr>
      <w:r>
        <w:t xml:space="preserve">[56]</w:t>
      </w:r>
      <w:r>
        <w:t xml:space="preserve"> </w:t>
      </w:r>
      <w:r>
        <w:t xml:space="preserve">	</w:t>
      </w:r>
      <w:r>
        <w:t xml:space="preserve">RFC 6887,</w:t>
      </w:r>
      <w:r>
        <w:t xml:space="preserve"> </w:t>
      </w:r>
      <w:hyperlink r:id="rId200">
        <w:r>
          <w:rPr>
            <w:rStyle w:val="Hyperlink"/>
            <w:iCs/>
            <w:i/>
          </w:rPr>
          <w:t xml:space="preserve">Port Control Protocol (PCP)</w:t>
        </w:r>
      </w:hyperlink>
      <w:r>
        <w:t xml:space="preserve">, IETF, 2013</w:t>
      </w:r>
    </w:p>
    <w:bookmarkEnd w:id="201"/>
    <w:bookmarkStart w:id="203" w:name="ref-RFC6970"/>
    <w:p>
      <w:pPr>
        <w:pStyle w:val="Bibliography"/>
      </w:pPr>
      <w:r>
        <w:t xml:space="preserve">[57]</w:t>
      </w:r>
      <w:r>
        <w:t xml:space="preserve"> </w:t>
      </w:r>
      <w:r>
        <w:t xml:space="preserve">	</w:t>
      </w:r>
      <w:r>
        <w:t xml:space="preserve">RFC 6970,</w:t>
      </w:r>
      <w:r>
        <w:t xml:space="preserve"> </w:t>
      </w:r>
      <w:hyperlink r:id="rId202">
        <w:r>
          <w:rPr>
            <w:rStyle w:val="Hyperlink"/>
            <w:iCs/>
            <w:i/>
          </w:rPr>
          <w:t xml:space="preserve">Universal Plug and Play (UPnP) Internet Gateway Device - Port Control Protocol Interworking Function (IGD-PCP IWF)</w:t>
        </w:r>
      </w:hyperlink>
      <w:r>
        <w:t xml:space="preserve">, IETF, 2013</w:t>
      </w:r>
    </w:p>
    <w:bookmarkEnd w:id="203"/>
    <w:bookmarkStart w:id="205" w:name="ref-RFC7291"/>
    <w:p>
      <w:pPr>
        <w:pStyle w:val="Bibliography"/>
      </w:pPr>
      <w:r>
        <w:t xml:space="preserve">[58]</w:t>
      </w:r>
      <w:r>
        <w:t xml:space="preserve"> </w:t>
      </w:r>
      <w:r>
        <w:t xml:space="preserve">	</w:t>
      </w:r>
      <w:r>
        <w:t xml:space="preserve">RFC 7291,</w:t>
      </w:r>
      <w:r>
        <w:t xml:space="preserve"> </w:t>
      </w:r>
      <w:hyperlink r:id="rId204">
        <w:r>
          <w:rPr>
            <w:rStyle w:val="Hyperlink"/>
            <w:iCs/>
            <w:i/>
          </w:rPr>
          <w:t xml:space="preserve">DHCP Options for the Port Control Protocol (PCP)</w:t>
        </w:r>
      </w:hyperlink>
      <w:r>
        <w:t xml:space="preserve">, IETF, 2014</w:t>
      </w:r>
    </w:p>
    <w:bookmarkEnd w:id="205"/>
    <w:bookmarkStart w:id="207" w:name="ref-RFC7488"/>
    <w:p>
      <w:pPr>
        <w:pStyle w:val="Bibliography"/>
      </w:pPr>
      <w:r>
        <w:t xml:space="preserve">[59]</w:t>
      </w:r>
      <w:r>
        <w:t xml:space="preserve"> </w:t>
      </w:r>
      <w:r>
        <w:t xml:space="preserve">	</w:t>
      </w:r>
      <w:r>
        <w:t xml:space="preserve">RFC 7488,</w:t>
      </w:r>
      <w:r>
        <w:t xml:space="preserve"> </w:t>
      </w:r>
      <w:hyperlink r:id="rId206">
        <w:r>
          <w:rPr>
            <w:rStyle w:val="Hyperlink"/>
            <w:iCs/>
            <w:i/>
          </w:rPr>
          <w:t xml:space="preserve">Port Control Protocol (PCP) Server Selection</w:t>
        </w:r>
      </w:hyperlink>
      <w:r>
        <w:t xml:space="preserve">, IETF, 2015</w:t>
      </w:r>
    </w:p>
    <w:bookmarkEnd w:id="207"/>
    <w:bookmarkStart w:id="209" w:name="ref-RFC7594"/>
    <w:p>
      <w:pPr>
        <w:pStyle w:val="Bibliography"/>
      </w:pPr>
      <w:r>
        <w:t xml:space="preserve">[60]</w:t>
      </w:r>
      <w:r>
        <w:t xml:space="preserve"> </w:t>
      </w:r>
      <w:r>
        <w:t xml:space="preserve">	</w:t>
      </w:r>
      <w:r>
        <w:t xml:space="preserve">RFC 7594,</w:t>
      </w:r>
      <w:r>
        <w:t xml:space="preserve"> </w:t>
      </w:r>
      <w:hyperlink r:id="rId208">
        <w:r>
          <w:rPr>
            <w:rStyle w:val="Hyperlink"/>
            <w:iCs/>
            <w:i/>
          </w:rPr>
          <w:t xml:space="preserve">A Framework for Large-Scale Measurement of Broadband Performance (LMAP)</w:t>
        </w:r>
      </w:hyperlink>
      <w:r>
        <w:t xml:space="preserve">, IETF, 2015</w:t>
      </w:r>
    </w:p>
    <w:bookmarkEnd w:id="209"/>
    <w:bookmarkStart w:id="211" w:name="ref-RFC7597"/>
    <w:p>
      <w:pPr>
        <w:pStyle w:val="Bibliography"/>
      </w:pPr>
      <w:r>
        <w:t xml:space="preserve">[61]</w:t>
      </w:r>
      <w:r>
        <w:t xml:space="preserve"> </w:t>
      </w:r>
      <w:r>
        <w:t xml:space="preserve">	</w:t>
      </w:r>
      <w:r>
        <w:t xml:space="preserve">RFC 7597,</w:t>
      </w:r>
      <w:r>
        <w:t xml:space="preserve"> </w:t>
      </w:r>
      <w:hyperlink r:id="rId210">
        <w:r>
          <w:rPr>
            <w:rStyle w:val="Hyperlink"/>
            <w:iCs/>
            <w:i/>
          </w:rPr>
          <w:t xml:space="preserve">Mapping of Address and Port with Encapsulation (MAP-E)</w:t>
        </w:r>
      </w:hyperlink>
      <w:r>
        <w:t xml:space="preserve">, IETF, 2015</w:t>
      </w:r>
    </w:p>
    <w:bookmarkEnd w:id="211"/>
    <w:bookmarkStart w:id="213" w:name="ref-RFC7598"/>
    <w:p>
      <w:pPr>
        <w:pStyle w:val="Bibliography"/>
      </w:pPr>
      <w:r>
        <w:t xml:space="preserve">[62]</w:t>
      </w:r>
      <w:r>
        <w:t xml:space="preserve"> </w:t>
      </w:r>
      <w:r>
        <w:t xml:space="preserve">	</w:t>
      </w:r>
      <w:r>
        <w:t xml:space="preserve">RFC 7598,</w:t>
      </w:r>
      <w:r>
        <w:t xml:space="preserve"> </w:t>
      </w:r>
      <w:hyperlink r:id="rId212">
        <w:r>
          <w:rPr>
            <w:rStyle w:val="Hyperlink"/>
            <w:iCs/>
            <w:i/>
          </w:rPr>
          <w:t xml:space="preserve">DHCPv6 Options for Configuration of Softwire Address and Port-Mapped Clients</w:t>
        </w:r>
      </w:hyperlink>
      <w:r>
        <w:t xml:space="preserve">, IETF, 2015</w:t>
      </w:r>
    </w:p>
    <w:bookmarkEnd w:id="213"/>
    <w:bookmarkStart w:id="215" w:name="ref-RFC7599"/>
    <w:p>
      <w:pPr>
        <w:pStyle w:val="Bibliography"/>
      </w:pPr>
      <w:r>
        <w:t xml:space="preserve">[63]</w:t>
      </w:r>
      <w:r>
        <w:t xml:space="preserve"> </w:t>
      </w:r>
      <w:r>
        <w:t xml:space="preserve">	</w:t>
      </w:r>
      <w:r>
        <w:t xml:space="preserve">RFC 7599,</w:t>
      </w:r>
      <w:r>
        <w:t xml:space="preserve"> </w:t>
      </w:r>
      <w:hyperlink r:id="rId214">
        <w:r>
          <w:rPr>
            <w:rStyle w:val="Hyperlink"/>
            <w:iCs/>
            <w:i/>
          </w:rPr>
          <w:t xml:space="preserve">Mapping of Address and Port using Translation (MAP-T)</w:t>
        </w:r>
      </w:hyperlink>
      <w:r>
        <w:t xml:space="preserve">, IETF, 2015</w:t>
      </w:r>
    </w:p>
    <w:bookmarkEnd w:id="215"/>
    <w:bookmarkStart w:id="217" w:name="ref-RFC7648"/>
    <w:p>
      <w:pPr>
        <w:pStyle w:val="Bibliography"/>
      </w:pPr>
      <w:r>
        <w:t xml:space="preserve">[64]</w:t>
      </w:r>
      <w:r>
        <w:t xml:space="preserve"> </w:t>
      </w:r>
      <w:r>
        <w:t xml:space="preserve">	</w:t>
      </w:r>
      <w:r>
        <w:t xml:space="preserve">RFC 7648,</w:t>
      </w:r>
      <w:r>
        <w:t xml:space="preserve"> </w:t>
      </w:r>
      <w:hyperlink r:id="rId216">
        <w:r>
          <w:rPr>
            <w:rStyle w:val="Hyperlink"/>
            <w:iCs/>
            <w:i/>
          </w:rPr>
          <w:t xml:space="preserve">Port Control Protocol (PCP) Proxy Function</w:t>
        </w:r>
      </w:hyperlink>
      <w:r>
        <w:t xml:space="preserve">, IETF, 2015</w:t>
      </w:r>
    </w:p>
    <w:bookmarkEnd w:id="217"/>
    <w:bookmarkStart w:id="219" w:name="ref-RFC8193"/>
    <w:p>
      <w:pPr>
        <w:pStyle w:val="Bibliography"/>
      </w:pPr>
      <w:r>
        <w:t xml:space="preserve">[65]</w:t>
      </w:r>
      <w:r>
        <w:t xml:space="preserve"> </w:t>
      </w:r>
      <w:r>
        <w:t xml:space="preserve">	</w:t>
      </w:r>
      <w:r>
        <w:t xml:space="preserve">RFC 8193,</w:t>
      </w:r>
      <w:r>
        <w:t xml:space="preserve"> </w:t>
      </w:r>
      <w:hyperlink r:id="rId218">
        <w:r>
          <w:rPr>
            <w:rStyle w:val="Hyperlink"/>
            <w:iCs/>
            <w:i/>
          </w:rPr>
          <w:t xml:space="preserve">Information Model for Large-Scale Measurement Platforms (LMAPs)</w:t>
        </w:r>
      </w:hyperlink>
      <w:r>
        <w:t xml:space="preserve">, IETF, 2017</w:t>
      </w:r>
    </w:p>
    <w:bookmarkEnd w:id="219"/>
    <w:bookmarkStart w:id="221" w:name="ref-RFC8822"/>
    <w:p>
      <w:pPr>
        <w:pStyle w:val="Bibliography"/>
      </w:pPr>
      <w:r>
        <w:t xml:space="preserve">[66]</w:t>
      </w:r>
      <w:r>
        <w:t xml:space="preserve"> </w:t>
      </w:r>
      <w:r>
        <w:t xml:space="preserve">	</w:t>
      </w:r>
      <w:r>
        <w:t xml:space="preserve">RFC 8822,</w:t>
      </w:r>
      <w:r>
        <w:t xml:space="preserve"> </w:t>
      </w:r>
      <w:hyperlink r:id="rId220">
        <w:r>
          <w:rPr>
            <w:rStyle w:val="Hyperlink"/>
            <w:iCs/>
            <w:i/>
          </w:rPr>
          <w:t xml:space="preserve">5G Wireless Wireline Convergence User Plane Encapsulation (5WE)</w:t>
        </w:r>
      </w:hyperlink>
      <w:r>
        <w:t xml:space="preserve">, IETF, 2021</w:t>
      </w:r>
    </w:p>
    <w:bookmarkEnd w:id="221"/>
    <w:bookmarkStart w:id="223" w:name="ref-X.200"/>
    <w:p>
      <w:pPr>
        <w:pStyle w:val="Bibliography"/>
      </w:pPr>
      <w:r>
        <w:t xml:space="preserve">[67]</w:t>
      </w:r>
      <w:r>
        <w:t xml:space="preserve"> </w:t>
      </w:r>
      <w:r>
        <w:t xml:space="preserve">	</w:t>
      </w:r>
      <w:r>
        <w:t xml:space="preserve">X.200,</w:t>
      </w:r>
      <w:r>
        <w:t xml:space="preserve"> </w:t>
      </w:r>
      <w:hyperlink r:id="rId222">
        <w:r>
          <w:rPr>
            <w:rStyle w:val="Hyperlink"/>
            <w:iCs/>
            <w:i/>
          </w:rPr>
          <w:t xml:space="preserve">Information technology - Open Systems Interconnection - Basic Reference Model:</w:t>
        </w:r>
        <w:r>
          <w:rPr>
            <w:rStyle w:val="Hyperlink"/>
            <w:iCs/>
            <w:i/>
          </w:rPr>
          <w:t xml:space="preserve"> </w:t>
        </w:r>
        <w:r>
          <w:rPr>
            <w:rStyle w:val="Hyperlink"/>
            <w:iCs/>
            <w:i/>
          </w:rPr>
          <w:t xml:space="preserve">The basic model</w:t>
        </w:r>
      </w:hyperlink>
      <w:r>
        <w:t xml:space="preserve">, ITU-T, 1994</w:t>
      </w:r>
    </w:p>
    <w:bookmarkEnd w:id="223"/>
    <w:bookmarkStart w:id="225" w:name="ref-REC-xmlschema-0-20041028"/>
    <w:p>
      <w:pPr>
        <w:pStyle w:val="Bibliography"/>
      </w:pPr>
      <w:r>
        <w:t xml:space="preserve">[68]</w:t>
      </w:r>
      <w:r>
        <w:t xml:space="preserve"> </w:t>
      </w:r>
      <w:r>
        <w:t xml:space="preserve">	</w:t>
      </w:r>
      <w:r>
        <w:t xml:space="preserve">REC-xmlschema-0-20041028,</w:t>
      </w:r>
      <w:r>
        <w:t xml:space="preserve"> </w:t>
      </w:r>
      <w:hyperlink r:id="rId224">
        <w:r>
          <w:rPr>
            <w:rStyle w:val="Hyperlink"/>
            <w:iCs/>
            <w:i/>
          </w:rPr>
          <w:t xml:space="preserve">XML Schema Part 0: Primer Second Edition</w:t>
        </w:r>
      </w:hyperlink>
      <w:r>
        <w:t xml:space="preserve">, W3C, 2004</w:t>
      </w:r>
    </w:p>
    <w:bookmarkEnd w:id="225"/>
    <w:bookmarkStart w:id="227" w:name="ref-DataElements"/>
    <w:p>
      <w:pPr>
        <w:pStyle w:val="Bibliography"/>
      </w:pPr>
      <w:r>
        <w:t xml:space="preserve">[69]</w:t>
      </w:r>
      <w:r>
        <w:t xml:space="preserve"> </w:t>
      </w:r>
      <w:r>
        <w:t xml:space="preserve">	</w:t>
      </w:r>
      <w:r>
        <w:t xml:space="preserve">Data Elements Specification,</w:t>
      </w:r>
      <w:r>
        <w:t xml:space="preserve"> </w:t>
      </w:r>
      <w:hyperlink r:id="rId226">
        <w:r>
          <w:rPr>
            <w:rStyle w:val="Hyperlink"/>
            <w:iCs/>
            <w:i/>
          </w:rPr>
          <w:t xml:space="preserve">Wi-Fi Data Elements Specification</w:t>
        </w:r>
      </w:hyperlink>
      <w:r>
        <w:t xml:space="preserve">, Wi-Fi Alliance, 2021</w:t>
      </w:r>
    </w:p>
    <w:bookmarkEnd w:id="227"/>
    <w:bookmarkStart w:id="229" w:name="ref-ZigBee2007"/>
    <w:p>
      <w:pPr>
        <w:pStyle w:val="Bibliography"/>
      </w:pPr>
      <w:r>
        <w:t xml:space="preserve">[70]</w:t>
      </w:r>
      <w:r>
        <w:t xml:space="preserve"> </w:t>
      </w:r>
      <w:r>
        <w:t xml:space="preserve">	</w:t>
      </w:r>
      <w:r>
        <w:t xml:space="preserve">ZigBee 2007 Specification,</w:t>
      </w:r>
      <w:r>
        <w:t xml:space="preserve"> </w:t>
      </w:r>
      <w:hyperlink r:id="rId228">
        <w:r>
          <w:rPr>
            <w:rStyle w:val="Hyperlink"/>
            <w:iCs/>
            <w:i/>
          </w:rPr>
          <w:t xml:space="preserve">ZigBee 2007 Specification</w:t>
        </w:r>
      </w:hyperlink>
      <w:r>
        <w:t xml:space="preserve">, ZigBee Alliance, 2007</w:t>
      </w:r>
    </w:p>
    <w:bookmarkEnd w:id="229"/>
    <w:bookmarkEnd w:id="230"/>
    <w:bookmarkEnd w:id="231"/>
    <w:bookmarkStart w:id="232"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ook w:firstRow="0" w:lastRow="0" w:firstColumn="0" w:lastColumn="0" w:noHBand="0" w:noVBand="0" w:val="0000"/>
        <w:jc w:val="start"/>
        <w:tblLayout w:type="fixed"/>
      </w:tblPr>
      <w:tblGrid>
        <w:gridCol w:w="1954"/>
        <w:gridCol w:w="5965"/>
      </w:tblGrid>
      <w:tr>
        <w:tc>
          <w:tcPr/>
          <w:p>
            <w:pPr>
              <w:pStyle w:val="Compact"/>
              <w:jc w:val="left"/>
            </w:pPr>
            <w:r>
              <w:rPr>
                <w:bCs/>
                <w:b/>
              </w:rPr>
              <w:t xml:space="preserve">5G Residential Gateway</w:t>
            </w:r>
          </w:p>
        </w:tc>
        <w:tc>
          <w:tcPr/>
          <w:p>
            <w:pPr>
              <w:pStyle w:val="Compact"/>
              <w:jc w:val="left"/>
            </w:pPr>
            <w:r>
              <w:t xml:space="preserve">A CPE that uses native 5G control plane N1 signaling.</w:t>
            </w:r>
          </w:p>
        </w:tc>
      </w:tr>
      <w:tr>
        <w:tc>
          <w:tcPr/>
          <w:p>
            <w:pPr>
              <w:pStyle w:val="Compact"/>
              <w:jc w:val="left"/>
            </w:pPr>
            <w:r>
              <w:rPr>
                <w:bCs/>
                <w:b/>
              </w:rPr>
              <w:t xml:space="preserve">ACS</w:t>
            </w:r>
          </w:p>
        </w:tc>
        <w:tc>
          <w:tcPr/>
          <w:p>
            <w:pPr>
              <w:pStyle w:val="Compact"/>
              <w:jc w:val="left"/>
            </w:pPr>
            <w:r>
              <w:t xml:space="preserve">Auto-Configuration Server. This is a component in the broadband network responsible for</w:t>
            </w:r>
            <w:r>
              <w:t xml:space="preserve"> </w:t>
            </w:r>
            <w:r>
              <w:rPr>
                <w:iCs/>
                <w:i/>
              </w:rPr>
              <w:t xml:space="preserve">CWMP</w:t>
            </w:r>
            <w:r>
              <w:t xml:space="preserve"> </w:t>
            </w:r>
            <w:r>
              <w:t xml:space="preserve">auto-configuration of the</w:t>
            </w:r>
            <w:r>
              <w:t xml:space="preserve"> </w:t>
            </w:r>
            <w:r>
              <w:rPr>
                <w:iCs/>
                <w:i/>
              </w:rPr>
              <w:t xml:space="preserve">CPE</w:t>
            </w:r>
            <w:r>
              <w:t xml:space="preserve"> </w:t>
            </w:r>
            <w:r>
              <w:t xml:space="preserve">for advanced services.</w:t>
            </w:r>
          </w:p>
        </w:tc>
      </w:tr>
      <w:tr>
        <w:tc>
          <w:tcPr/>
          <w:p>
            <w:pPr>
              <w:pStyle w:val="Compact"/>
              <w:jc w:val="left"/>
            </w:pPr>
            <w:r>
              <w:rPr>
                <w:bCs/>
                <w:b/>
              </w:rPr>
              <w:t xml:space="preserve">Agent</w:t>
            </w:r>
          </w:p>
        </w:tc>
        <w:tc>
          <w:tcPr/>
          <w:p>
            <w:pPr>
              <w:pStyle w:val="Compact"/>
              <w:jc w:val="left"/>
            </w:pPr>
            <w:r>
              <w:t xml:space="preserve">A generic term that refers (as appropriate) to either a CWMP Endpoint or to a USP Agent.</w:t>
            </w:r>
          </w:p>
        </w:tc>
      </w:tr>
      <w:tr>
        <w:tc>
          <w:tcPr/>
          <w:p>
            <w:pPr>
              <w:pStyle w:val="Compact"/>
              <w:jc w:val="left"/>
            </w:pPr>
            <w:r>
              <w:rPr>
                <w:bCs/>
                <w:b/>
              </w:rPr>
              <w:t xml:space="preserve">AGF</w:t>
            </w:r>
          </w:p>
        </w:tc>
        <w:tc>
          <w:tcPr/>
          <w:p>
            <w:pPr>
              <w:pStyle w:val="Compact"/>
              <w:jc w:val="left"/>
            </w:pPr>
            <w:r>
              <w:t xml:space="preserve">A function connecting wireline access networks to the 5GC. AGF-CP is the control plane while AGF-UP is the user plane of the AGF.</w:t>
            </w:r>
          </w:p>
        </w:tc>
      </w:tr>
      <w:tr>
        <w:tc>
          <w:tcPr/>
          <w:p>
            <w:pPr>
              <w:pStyle w:val="Compact"/>
              <w:jc w:val="left"/>
            </w:pPr>
            <w:r>
              <w:rPr>
                <w:bCs/>
                <w:b/>
              </w:rPr>
              <w:t xml:space="preserve">AMF</w:t>
            </w:r>
          </w:p>
        </w:tc>
        <w:tc>
          <w:tcPr/>
          <w:p>
            <w:pPr>
              <w:pStyle w:val="Compact"/>
              <w:jc w:val="left"/>
            </w:pPr>
            <w:r>
              <w:t xml:space="preserve">The AMF is a 5G control plane function that terminates N1 and N2. It is responsible for mobility and access related functions.</w:t>
            </w:r>
          </w:p>
        </w:tc>
      </w:tr>
      <w:tr>
        <w:tc>
          <w:tcPr/>
          <w:p>
            <w:pPr>
              <w:pStyle w:val="Compact"/>
              <w:jc w:val="left"/>
            </w:pPr>
            <w:r>
              <w:rPr>
                <w:bCs/>
                <w:b/>
              </w:rPr>
              <w:t xml:space="preserve">CPE</w:t>
            </w:r>
          </w:p>
        </w:tc>
        <w:tc>
          <w:tcPr/>
          <w:p>
            <w:pPr>
              <w:pStyle w:val="Compact"/>
              <w:jc w:val="left"/>
            </w:pPr>
            <w:r>
              <w:t xml:space="preserve">Customer Premises Equipment; refers (as appropriate) to any</w:t>
            </w:r>
            <w:r>
              <w:t xml:space="preserve"> </w:t>
            </w:r>
            <w:r>
              <w:rPr>
                <w:iCs/>
                <w:i/>
              </w:rPr>
              <w:t xml:space="preserve">CWMP</w:t>
            </w:r>
            <w:r>
              <w:t xml:space="preserve">-enabled</w:t>
            </w:r>
            <w:r>
              <w:t xml:space="preserve"> </w:t>
            </w:r>
            <w:hyperlink w:anchor="ref-TR-069">
              <w:r>
                <w:rPr>
                  <w:rStyle w:val="Hyperlink"/>
                </w:rPr>
                <w:t xml:space="preserve">[2]</w:t>
              </w:r>
            </w:hyperlink>
            <w:r>
              <w:t xml:space="preserve"> </w:t>
            </w:r>
            <w:r>
              <w:t xml:space="preserve">or</w:t>
            </w:r>
            <w:r>
              <w:t xml:space="preserve"> </w:t>
            </w:r>
            <w:r>
              <w:rPr>
                <w:iCs/>
                <w:i/>
              </w:rPr>
              <w:t xml:space="preserve">USP</w:t>
            </w:r>
            <w:r>
              <w:t xml:space="preserve">-enabled</w:t>
            </w:r>
            <w:r>
              <w:t xml:space="preserve"> </w:t>
            </w:r>
            <w:hyperlink w:anchor="ref-TR-369">
              <w:r>
                <w:rPr>
                  <w:rStyle w:val="Hyperlink"/>
                </w:rPr>
                <w:t xml:space="preserve">[11]</w:t>
              </w:r>
            </w:hyperlink>
            <w:r>
              <w:t xml:space="preserve"> </w:t>
            </w:r>
            <w:r>
              <w:t xml:space="preserve">device and therefore covers both Internet Gateway devices and LAN-side end devices.</w:t>
            </w:r>
          </w:p>
        </w:tc>
      </w:tr>
      <w:tr>
        <w:tc>
          <w:tcPr/>
          <w:p>
            <w:pPr>
              <w:pStyle w:val="Compact"/>
              <w:jc w:val="left"/>
            </w:pPr>
            <w:r>
              <w:rPr>
                <w:bCs/>
                <w:b/>
              </w:rPr>
              <w:t xml:space="preserve">Command</w:t>
            </w:r>
          </w:p>
        </w:tc>
        <w:tc>
          <w:tcPr/>
          <w:p>
            <w:pPr>
              <w:pStyle w:val="Compact"/>
              <w:jc w:val="left"/>
            </w:pPr>
            <w:r>
              <w:t xml:space="preserve">A named element allowing a USP Controller to execute an operation on a USP Agent. This concept does not apply to CWMP, which uses Objects and/or Parameters to simulate operations.</w:t>
            </w:r>
          </w:p>
        </w:tc>
      </w:tr>
      <w:tr>
        <w:tc>
          <w:tcPr/>
          <w:p>
            <w:pPr>
              <w:pStyle w:val="Compact"/>
              <w:jc w:val="left"/>
            </w:pPr>
            <w:r>
              <w:rPr>
                <w:bCs/>
                <w:b/>
              </w:rPr>
              <w:t xml:space="preserve">Component</w:t>
            </w:r>
          </w:p>
        </w:tc>
        <w:tc>
          <w:tcPr/>
          <w:p>
            <w:pPr>
              <w:pStyle w:val="Compact"/>
              <w:jc w:val="left"/>
            </w:pPr>
            <w:r>
              <w:t xml:space="preserve">A named collection of</w:t>
            </w:r>
            <w:r>
              <w:t xml:space="preserve"> </w:t>
            </w:r>
            <w:r>
              <w:rPr>
                <w:iCs/>
                <w:i/>
              </w:rPr>
              <w:t xml:space="preserve">Objects</w:t>
            </w:r>
            <w:r>
              <w:t xml:space="preserve"> </w:t>
            </w:r>
            <w:r>
              <w:t xml:space="preserve">and/or</w:t>
            </w:r>
            <w:r>
              <w:t xml:space="preserve"> </w:t>
            </w:r>
            <w:r>
              <w:rPr>
                <w:iCs/>
                <w:i/>
              </w:rPr>
              <w:t xml:space="preserve">Parameters</w:t>
            </w:r>
            <w:r>
              <w:t xml:space="preserve"> </w:t>
            </w:r>
            <w:r>
              <w:t xml:space="preserve">and/or Profiles that can be included anywhere within a</w:t>
            </w:r>
            <w:r>
              <w:t xml:space="preserve"> </w:t>
            </w:r>
            <w:r>
              <w:rPr>
                <w:iCs/>
                <w:i/>
              </w:rPr>
              <w:t xml:space="preserve">Data Model</w:t>
            </w:r>
            <w:r>
              <w:t xml:space="preserve">.</w:t>
            </w:r>
          </w:p>
        </w:tc>
      </w:tr>
      <w:tr>
        <w:tc>
          <w:tcPr/>
          <w:p>
            <w:pPr>
              <w:pStyle w:val="Compact"/>
              <w:jc w:val="left"/>
            </w:pPr>
            <w:r>
              <w:rPr>
                <w:bCs/>
                <w:b/>
              </w:rPr>
              <w:t xml:space="preserve">Controller</w:t>
            </w:r>
          </w:p>
        </w:tc>
        <w:tc>
          <w:tcPr/>
          <w:p>
            <w:pPr>
              <w:pStyle w:val="Compact"/>
              <w:jc w:val="left"/>
            </w:pPr>
            <w:r>
              <w:t xml:space="preserve">A generic term that refers (as appropriate) to either a CWMP ACS or a USP Controller.</w:t>
            </w:r>
          </w:p>
        </w:tc>
      </w:tr>
      <w:tr>
        <w:tc>
          <w:tcPr/>
          <w:p>
            <w:pPr>
              <w:pStyle w:val="Compact"/>
              <w:jc w:val="left"/>
            </w:pPr>
            <w:r>
              <w:rPr>
                <w:bCs/>
                <w:b/>
              </w:rPr>
              <w:t xml:space="preserve">CWMP</w:t>
            </w:r>
          </w:p>
        </w:tc>
        <w:tc>
          <w:tcPr/>
          <w:p>
            <w:pPr>
              <w:pStyle w:val="Compact"/>
              <w:jc w:val="left"/>
            </w:pPr>
            <w:r>
              <w:rPr>
                <w:iCs/>
                <w:i/>
              </w:rPr>
              <w:t xml:space="preserve">CPE</w:t>
            </w:r>
            <w:r>
              <w:t xml:space="preserve"> </w:t>
            </w:r>
            <w:r>
              <w:t xml:space="preserve">WAN Management Protocol. Defined in TR-069</w:t>
            </w:r>
            <w:r>
              <w:t xml:space="preserve"> </w:t>
            </w:r>
            <w:hyperlink w:anchor="ref-TR-069">
              <w:r>
                <w:rPr>
                  <w:rStyle w:val="Hyperlink"/>
                </w:rPr>
                <w:t xml:space="preserve">[2]</w:t>
              </w:r>
            </w:hyperlink>
            <w:r>
              <w:t xml:space="preserve">, CWMP is a communication protocol between an</w:t>
            </w:r>
            <w:r>
              <w:t xml:space="preserve"> </w:t>
            </w:r>
            <w:r>
              <w:rPr>
                <w:iCs/>
                <w:i/>
              </w:rPr>
              <w:t xml:space="preserve">ACS</w:t>
            </w:r>
            <w:r>
              <w:t xml:space="preserve"> </w:t>
            </w:r>
            <w:r>
              <w:t xml:space="preserve">and a CWMP-enabled</w:t>
            </w:r>
            <w:r>
              <w:t xml:space="preserve"> </w:t>
            </w:r>
            <w:r>
              <w:rPr>
                <w:iCs/>
                <w:i/>
              </w:rPr>
              <w:t xml:space="preserve">CPE</w:t>
            </w:r>
            <w:r>
              <w:t xml:space="preserve"> </w:t>
            </w:r>
            <w:r>
              <w:t xml:space="preserve">that defines a mechanism for secure auto-configuration of a</w:t>
            </w:r>
            <w:r>
              <w:t xml:space="preserve"> </w:t>
            </w:r>
            <w:r>
              <w:rPr>
                <w:iCs/>
                <w:i/>
              </w:rPr>
              <w:t xml:space="preserve">CPE</w:t>
            </w:r>
            <w:r>
              <w:t xml:space="preserve"> </w:t>
            </w:r>
            <w:r>
              <w:t xml:space="preserve">and other</w:t>
            </w:r>
            <w:r>
              <w:t xml:space="preserve"> </w:t>
            </w:r>
            <w:r>
              <w:rPr>
                <w:iCs/>
                <w:i/>
              </w:rPr>
              <w:t xml:space="preserve">CPE</w:t>
            </w:r>
            <w:r>
              <w:t xml:space="preserve"> </w:t>
            </w:r>
            <w:r>
              <w:t xml:space="preserve">management functions in a common framework.</w:t>
            </w:r>
          </w:p>
        </w:tc>
      </w:tr>
      <w:tr>
        <w:tc>
          <w:tcPr/>
          <w:p>
            <w:pPr>
              <w:pStyle w:val="Compact"/>
              <w:jc w:val="left"/>
            </w:pPr>
            <w:r>
              <w:rPr>
                <w:bCs/>
                <w:b/>
              </w:rPr>
              <w:t xml:space="preserve">CWMP Endpoint</w:t>
            </w:r>
          </w:p>
        </w:tc>
        <w:tc>
          <w:tcPr/>
          <w:p>
            <w:pPr>
              <w:pStyle w:val="Compact"/>
              <w:jc w:val="left"/>
            </w:pPr>
            <w:r>
              <w:t xml:space="preserve">A CWMP termination point used by a CWMP-enabled CPE for communication with the ACS</w:t>
            </w:r>
            <w:r>
              <w:rPr>
                <w:iCs/>
                <w:i/>
              </w:rPr>
              <w:t xml:space="preserve">.</w:t>
            </w:r>
          </w:p>
        </w:tc>
      </w:tr>
      <w:tr>
        <w:tc>
          <w:tcPr/>
          <w:p>
            <w:pPr>
              <w:pStyle w:val="Compact"/>
              <w:jc w:val="left"/>
            </w:pPr>
            <w:r>
              <w:rPr>
                <w:bCs/>
                <w:b/>
              </w:rPr>
              <w:t xml:space="preserve">Data Model</w:t>
            </w:r>
          </w:p>
        </w:tc>
        <w:tc>
          <w:tcPr/>
          <w:p>
            <w:pPr>
              <w:pStyle w:val="Compact"/>
              <w:jc w:val="left"/>
            </w:pPr>
            <w:r>
              <w:t xml:space="preserve">A hierarchical set of</w:t>
            </w:r>
            <w:r>
              <w:t xml:space="preserve"> </w:t>
            </w:r>
            <w:r>
              <w:rPr>
                <w:iCs/>
                <w:i/>
              </w:rPr>
              <w:t xml:space="preserve">Objects,</w:t>
            </w:r>
            <w:r>
              <w:t xml:space="preserve"> </w:t>
            </w:r>
            <w:r>
              <w:rPr>
                <w:iCs/>
                <w:i/>
              </w:rPr>
              <w:t xml:space="preserve">Parameters, Commands and/or Events</w:t>
            </w:r>
            <w:r>
              <w:t xml:space="preserve"> </w:t>
            </w:r>
            <w:r>
              <w:t xml:space="preserve">that define the managed objects accessible via a particular</w:t>
            </w:r>
            <w:r>
              <w:t xml:space="preserve"> </w:t>
            </w:r>
            <w:r>
              <w:rPr>
                <w:iCs/>
                <w:i/>
              </w:rPr>
              <w:t xml:space="preserve">Agent</w:t>
            </w:r>
            <w:r>
              <w:t xml:space="preserve">.</w:t>
            </w:r>
          </w:p>
        </w:tc>
      </w:tr>
      <w:tr>
        <w:tc>
          <w:tcPr/>
          <w:p>
            <w:pPr>
              <w:pStyle w:val="Compact"/>
              <w:jc w:val="left"/>
            </w:pPr>
            <w:r>
              <w:rPr>
                <w:bCs/>
                <w:b/>
              </w:rPr>
              <w:t xml:space="preserve">Device</w:t>
            </w:r>
          </w:p>
        </w:tc>
        <w:tc>
          <w:tcPr/>
          <w:p>
            <w:pPr>
              <w:pStyle w:val="Compact"/>
              <w:jc w:val="left"/>
            </w:pPr>
            <w:r>
              <w:t xml:space="preserve">Used here as a synonym for</w:t>
            </w:r>
            <w:r>
              <w:t xml:space="preserve"> </w:t>
            </w:r>
            <w:r>
              <w:rPr>
                <w:iCs/>
                <w:i/>
              </w:rPr>
              <w:t xml:space="preserve">CPE</w:t>
            </w:r>
            <w:r>
              <w:t xml:space="preserve">.</w:t>
            </w:r>
          </w:p>
        </w:tc>
      </w:tr>
      <w:tr>
        <w:tc>
          <w:tcPr/>
          <w:p>
            <w:pPr>
              <w:pStyle w:val="Compact"/>
              <w:jc w:val="left"/>
            </w:pPr>
            <w:r>
              <w:rPr>
                <w:bCs/>
                <w:b/>
              </w:rPr>
              <w:t xml:space="preserve">DM Instance</w:t>
            </w:r>
          </w:p>
        </w:tc>
        <w:tc>
          <w:tcPr/>
          <w:p>
            <w:pPr>
              <w:pStyle w:val="Compact"/>
              <w:jc w:val="left"/>
            </w:pPr>
            <w:r>
              <w:t xml:space="preserve">Data Model Schema instance document. This is an XML document that conforms to the</w:t>
            </w:r>
            <w:r>
              <w:t xml:space="preserve"> </w:t>
            </w:r>
            <w:r>
              <w:rPr>
                <w:iCs/>
                <w:i/>
              </w:rPr>
              <w:t xml:space="preserve">DM Schema</w:t>
            </w:r>
            <w:r>
              <w:t xml:space="preserve"> </w:t>
            </w:r>
            <w:r>
              <w:t xml:space="preserve">and to any additional rules specified in or referenced by the</w:t>
            </w:r>
            <w:r>
              <w:t xml:space="preserve"> </w:t>
            </w:r>
            <w:r>
              <w:rPr>
                <w:iCs/>
                <w:i/>
              </w:rPr>
              <w:t xml:space="preserve">DM Schema</w:t>
            </w:r>
            <w:r>
              <w:t xml:space="preserve">.</w:t>
            </w:r>
          </w:p>
        </w:tc>
      </w:tr>
      <w:tr>
        <w:tc>
          <w:tcPr/>
          <w:p>
            <w:pPr>
              <w:pStyle w:val="Compact"/>
              <w:jc w:val="left"/>
            </w:pPr>
            <w:r>
              <w:rPr>
                <w:bCs/>
                <w:b/>
              </w:rPr>
              <w:t xml:space="preserve">DM Schema</w:t>
            </w:r>
          </w:p>
        </w:tc>
        <w:tc>
          <w:tcPr/>
          <w:p>
            <w:pPr>
              <w:pStyle w:val="Compact"/>
              <w:jc w:val="left"/>
            </w:pPr>
            <w:r>
              <w:t xml:space="preserve">Data Model Schema. This is the XML Schema</w:t>
            </w:r>
            <w:r>
              <w:t xml:space="preserve"> </w:t>
            </w:r>
            <w:hyperlink w:anchor="ref-REC-xmlschema-0-20041028">
              <w:r>
                <w:rPr>
                  <w:rStyle w:val="Hyperlink"/>
                </w:rPr>
                <w:t xml:space="preserve">[68]</w:t>
              </w:r>
            </w:hyperlink>
            <w:r>
              <w:t xml:space="preserve"> </w:t>
            </w:r>
            <w:r>
              <w:t xml:space="preserve">that is used for defining data models for use with</w:t>
            </w:r>
            <w:r>
              <w:t xml:space="preserve"> </w:t>
            </w:r>
            <w:r>
              <w:rPr>
                <w:iCs/>
                <w:i/>
              </w:rPr>
              <w:t xml:space="preserve">CWMP and USP</w:t>
            </w:r>
            <w:r>
              <w:t xml:space="preserve">.</w:t>
            </w:r>
          </w:p>
        </w:tc>
      </w:tr>
      <w:tr>
        <w:tc>
          <w:tcPr/>
          <w:p>
            <w:pPr>
              <w:pStyle w:val="Compact"/>
              <w:jc w:val="left"/>
            </w:pPr>
            <w:r>
              <w:rPr>
                <w:bCs/>
                <w:b/>
              </w:rPr>
              <w:t xml:space="preserve">Downstream Interface</w:t>
            </w:r>
          </w:p>
        </w:tc>
        <w:tc>
          <w:tcPr/>
          <w:p>
            <w:pPr>
              <w:pStyle w:val="Compact"/>
              <w:jc w:val="left"/>
            </w:pPr>
            <w:r>
              <w:t xml:space="preserve">A physical interface object whose Upstream parameter is set to</w:t>
            </w:r>
            <w:r>
              <w:t xml:space="preserve"> </w:t>
            </w:r>
            <w:r>
              <w:rPr>
                <w:iCs/>
                <w:i/>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jc w:val="left"/>
            </w:pPr>
            <w:r>
              <w:rPr>
                <w:bCs/>
                <w:b/>
              </w:rPr>
              <w:t xml:space="preserve">Event</w:t>
            </w:r>
          </w:p>
        </w:tc>
        <w:tc>
          <w:tcPr/>
          <w:p>
            <w:pPr>
              <w:pStyle w:val="Compact"/>
              <w:jc w:val="left"/>
            </w:pPr>
            <w:r>
              <w:t xml:space="preserve">An indication that something of interest has happened that requires the Agent to notify the Controller.</w:t>
            </w:r>
          </w:p>
        </w:tc>
      </w:tr>
      <w:tr>
        <w:tc>
          <w:tcPr/>
          <w:p>
            <w:pPr>
              <w:pStyle w:val="Compact"/>
              <w:jc w:val="left"/>
            </w:pPr>
            <w:r>
              <w:rPr>
                <w:bCs/>
                <w:b/>
              </w:rPr>
              <w:t xml:space="preserve">Fixed Network Residential Gateway</w:t>
            </w:r>
          </w:p>
        </w:tc>
        <w:tc>
          <w:tcPr/>
          <w:p>
            <w:pPr>
              <w:pStyle w:val="Compact"/>
              <w:jc w:val="left"/>
            </w:pPr>
            <w:r>
              <w:t xml:space="preserve">A CPE connecting a home LAN to the WAN, which does not exchange N1 signaling with the 5GC.</w:t>
            </w:r>
          </w:p>
        </w:tc>
      </w:tr>
      <w:tr>
        <w:tc>
          <w:tcPr/>
          <w:p>
            <w:pPr>
              <w:pStyle w:val="Compact"/>
              <w:jc w:val="left"/>
            </w:pPr>
            <w:r>
              <w:rPr>
                <w:bCs/>
                <w:b/>
              </w:rPr>
              <w:t xml:space="preserve">Interface Object</w:t>
            </w:r>
          </w:p>
        </w:tc>
        <w:tc>
          <w:tcPr/>
          <w:p>
            <w:pPr>
              <w:pStyle w:val="Compact"/>
              <w:jc w:val="left"/>
            </w:pPr>
            <w:r>
              <w:t xml:space="preserve">A type of</w:t>
            </w:r>
            <w:r>
              <w:t xml:space="preserve"> </w:t>
            </w:r>
            <w:r>
              <w:rPr>
                <w:iCs/>
                <w:i/>
              </w:rPr>
              <w:t xml:space="preserve">Object</w:t>
            </w:r>
            <w:r>
              <w:t xml:space="preserve"> </w:t>
            </w:r>
            <w:r>
              <w:t xml:space="preserve">that models a network interface or protocol layer. Commonly referred to as an interface. They can be stacked, one on top of the other, using</w:t>
            </w:r>
            <w:r>
              <w:t xml:space="preserve"> </w:t>
            </w:r>
            <w:r>
              <w:rPr>
                <w:iCs/>
                <w:i/>
              </w:rPr>
              <w:t xml:space="preserve">Path References</w:t>
            </w:r>
            <w:r>
              <w:t xml:space="preserve"> </w:t>
            </w:r>
            <w:r>
              <w:t xml:space="preserve">in order to dynamically define the relationships between interfaces.</w:t>
            </w:r>
          </w:p>
        </w:tc>
      </w:tr>
      <w:tr>
        <w:tc>
          <w:tcPr/>
          <w:p>
            <w:pPr>
              <w:pStyle w:val="Compact"/>
              <w:jc w:val="left"/>
            </w:pPr>
            <w:r>
              <w:rPr>
                <w:bCs/>
                <w:b/>
              </w:rPr>
              <w:t xml:space="preserve">N1</w:t>
            </w:r>
          </w:p>
        </w:tc>
        <w:tc>
          <w:tcPr/>
          <w:p>
            <w:pPr>
              <w:pStyle w:val="Compact"/>
              <w:jc w:val="left"/>
            </w:pPr>
            <w:r>
              <w:t xml:space="preserve">Reference point between the 5G-RG and the AMF and between the AGF and AMF in case of FN-RG.</w:t>
            </w:r>
          </w:p>
        </w:tc>
      </w:tr>
      <w:tr>
        <w:tc>
          <w:tcPr/>
          <w:p>
            <w:pPr>
              <w:pStyle w:val="Compact"/>
              <w:jc w:val="left"/>
            </w:pPr>
            <w:r>
              <w:rPr>
                <w:bCs/>
                <w:b/>
              </w:rPr>
              <w:t xml:space="preserve">N2</w:t>
            </w:r>
          </w:p>
        </w:tc>
        <w:tc>
          <w:tcPr/>
          <w:p>
            <w:pPr>
              <w:pStyle w:val="Compact"/>
              <w:jc w:val="left"/>
            </w:pPr>
            <w:r>
              <w:t xml:space="preserve">Reference point between W-5GAN and AMF. On the W-5GAN side, the termination point is the AGF-CP.</w:t>
            </w:r>
          </w:p>
        </w:tc>
      </w:tr>
      <w:tr>
        <w:tc>
          <w:tcPr/>
          <w:p>
            <w:pPr>
              <w:pStyle w:val="Compact"/>
              <w:jc w:val="left"/>
            </w:pPr>
            <w:r>
              <w:rPr>
                <w:bCs/>
                <w:b/>
              </w:rPr>
              <w:t xml:space="preserve">N3</w:t>
            </w:r>
          </w:p>
        </w:tc>
        <w:tc>
          <w:tcPr/>
          <w:p>
            <w:pPr>
              <w:pStyle w:val="Compact"/>
              <w:jc w:val="left"/>
            </w:pPr>
            <w:r>
              <w:t xml:space="preserve">Reference point between W-5GAN and UPF. On the W-5GAN side, the termination point is the AGF-UP.</w:t>
            </w:r>
          </w:p>
        </w:tc>
      </w:tr>
      <w:tr>
        <w:tc>
          <w:tcPr/>
          <w:p>
            <w:pPr>
              <w:pStyle w:val="Compact"/>
              <w:jc w:val="left"/>
            </w:pPr>
            <w:r>
              <w:rPr>
                <w:bCs/>
                <w:b/>
              </w:rPr>
              <w:t xml:space="preserve">Object</w:t>
            </w:r>
          </w:p>
        </w:tc>
        <w:tc>
          <w:tcPr/>
          <w:p>
            <w:pPr>
              <w:pStyle w:val="Compact"/>
              <w:jc w:val="left"/>
            </w:pPr>
            <w:r>
              <w:t xml:space="preserve">An internal node in the name hierarchy, i.e., a node that can have Object, Parameter, Command and/or Event children. An Object name is a Path Name.</w:t>
            </w:r>
          </w:p>
        </w:tc>
      </w:tr>
      <w:tr>
        <w:tc>
          <w:tcPr/>
          <w:p>
            <w:pPr>
              <w:pStyle w:val="Compact"/>
              <w:jc w:val="left"/>
            </w:pPr>
            <w:r>
              <w:rPr>
                <w:bCs/>
                <w:b/>
              </w:rPr>
              <w:t xml:space="preserve">Parameter</w:t>
            </w:r>
          </w:p>
        </w:tc>
        <w:tc>
          <w:tcPr/>
          <w:p>
            <w:pPr>
              <w:pStyle w:val="Compact"/>
              <w:jc w:val="left"/>
            </w:pPr>
            <w:r>
              <w:t xml:space="preserve">A name-value pair that represents part of a CPE or USP Agent’s configuration or status. A Parameter name is a Path Name.</w:t>
            </w:r>
          </w:p>
        </w:tc>
      </w:tr>
      <w:tr>
        <w:tc>
          <w:tcPr/>
          <w:p>
            <w:pPr>
              <w:pStyle w:val="Compact"/>
              <w:jc w:val="left"/>
            </w:pPr>
            <w:r>
              <w:rPr>
                <w:bCs/>
                <w:b/>
              </w:rPr>
              <w:t xml:space="preserve">Path Name</w:t>
            </w:r>
          </w:p>
        </w:tc>
        <w:tc>
          <w:tcPr/>
          <w:p>
            <w:pPr>
              <w:pStyle w:val="Compact"/>
              <w:jc w:val="left"/>
            </w:pPr>
            <w:r>
              <w:t xml:space="preserve">A name that has a hierarchical structure similar to files in a directory, with each level separated by a</w:t>
            </w:r>
            <w:r>
              <w:t xml:space="preserve"> </w:t>
            </w:r>
            <w:r>
              <w:t xml:space="preserve">“</w:t>
            </w:r>
            <w:r>
              <w:t xml:space="preserve">.</w:t>
            </w:r>
            <w:r>
              <w:t xml:space="preserve">”</w:t>
            </w:r>
            <w:r>
              <w:t xml:space="preserve"> </w:t>
            </w:r>
            <w:r>
              <w:t xml:space="preserve">(dot). References an Object, Parameter, Command or Event.</w:t>
            </w:r>
          </w:p>
        </w:tc>
      </w:tr>
      <w:tr>
        <w:tc>
          <w:tcPr/>
          <w:p>
            <w:pPr>
              <w:pStyle w:val="Compact"/>
              <w:jc w:val="left"/>
            </w:pPr>
            <w:r>
              <w:rPr>
                <w:bCs/>
                <w:b/>
              </w:rPr>
              <w:t xml:space="preserve">Path Reference</w:t>
            </w:r>
          </w:p>
        </w:tc>
        <w:tc>
          <w:tcPr/>
          <w:p>
            <w:pPr>
              <w:pStyle w:val="Compact"/>
              <w:jc w:val="left"/>
            </w:pPr>
            <w:r>
              <w:t xml:space="preserve">Describes how a parameter can reference another parameter or object via its path name (A.2.3.4/TR-106</w:t>
            </w:r>
            <w:r>
              <w:t xml:space="preserve"> </w:t>
            </w:r>
            <w:hyperlink w:anchor="ref-TR-106">
              <w:r>
                <w:rPr>
                  <w:rStyle w:val="Hyperlink"/>
                </w:rPr>
                <w:t xml:space="preserve">[4]</w:t>
              </w:r>
            </w:hyperlink>
            <w:r>
              <w:t xml:space="preserve">). Such a reference can be weak or strong (Section A.2.3.6/TR-106</w:t>
            </w:r>
            <w:r>
              <w:t xml:space="preserve"> </w:t>
            </w:r>
            <w:hyperlink w:anchor="ref-TR-106">
              <w:r>
                <w:rPr>
                  <w:rStyle w:val="Hyperlink"/>
                </w:rPr>
                <w:t xml:space="preserve">[4]</w:t>
              </w:r>
            </w:hyperlink>
            <w:r>
              <w:t xml:space="preserve">).</w:t>
            </w:r>
          </w:p>
        </w:tc>
      </w:tr>
      <w:tr>
        <w:tc>
          <w:tcPr/>
          <w:p>
            <w:pPr>
              <w:pStyle w:val="Compact"/>
              <w:jc w:val="left"/>
            </w:pPr>
            <w:r>
              <w:rPr>
                <w:bCs/>
                <w:b/>
              </w:rPr>
              <w:t xml:space="preserve">Upstream Interface</w:t>
            </w:r>
          </w:p>
        </w:tc>
        <w:tc>
          <w:tcPr/>
          <w:p>
            <w:pPr>
              <w:pStyle w:val="Compact"/>
              <w:jc w:val="left"/>
            </w:pPr>
            <w:r>
              <w:t xml:space="preserve">A physical interface object whose Upstream parameter is set to</w:t>
            </w:r>
            <w:r>
              <w:t xml:space="preserve"> </w:t>
            </w:r>
            <w:r>
              <w:rPr>
                <w:iCs/>
                <w:i/>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jc w:val="left"/>
            </w:pPr>
            <w:r>
              <w:rPr>
                <w:bCs/>
                <w:b/>
              </w:rPr>
              <w:t xml:space="preserve">USP</w:t>
            </w:r>
          </w:p>
        </w:tc>
        <w:tc>
          <w:tcPr/>
          <w:p>
            <w:pPr>
              <w:pStyle w:val="Compact"/>
              <w:jc w:val="left"/>
            </w:pPr>
            <w:r>
              <w:t xml:space="preserve">User Services Platform. Defined in TR-369</w:t>
            </w:r>
            <w:r>
              <w:t xml:space="preserve"> </w:t>
            </w:r>
            <w:hyperlink w:anchor="ref-TR-369">
              <w:r>
                <w:rPr>
                  <w:rStyle w:val="Hyperlink"/>
                </w:rPr>
                <w:t xml:space="preserve">[11]</w:t>
              </w:r>
            </w:hyperlink>
            <w:r>
              <w:t xml:space="preserve">, USP is an evolution of CWMP that allows applications to manipulate Service Elements in a network of Controllers and Agents.</w:t>
            </w:r>
          </w:p>
        </w:tc>
      </w:tr>
      <w:tr>
        <w:tc>
          <w:tcPr/>
          <w:p>
            <w:pPr>
              <w:pStyle w:val="Compact"/>
              <w:jc w:val="left"/>
            </w:pPr>
            <w:r>
              <w:rPr>
                <w:bCs/>
                <w:b/>
              </w:rPr>
              <w:t xml:space="preserve">USP Agent</w:t>
            </w:r>
          </w:p>
        </w:tc>
        <w:tc>
          <w:tcPr/>
          <w:p>
            <w:pPr>
              <w:pStyle w:val="Compact"/>
              <w:jc w:val="left"/>
            </w:pPr>
            <w:r>
              <w:t xml:space="preserve">A USP Agent is a USP Endpoint that exposes Service Elements to one or more USP Controllers.</w:t>
            </w:r>
          </w:p>
        </w:tc>
      </w:tr>
      <w:tr>
        <w:tc>
          <w:tcPr/>
          <w:p>
            <w:pPr>
              <w:pStyle w:val="Compact"/>
              <w:jc w:val="left"/>
            </w:pPr>
            <w:r>
              <w:rPr>
                <w:bCs/>
                <w:b/>
              </w:rPr>
              <w:t xml:space="preserve">USP Controller</w:t>
            </w:r>
          </w:p>
        </w:tc>
        <w:tc>
          <w:tcPr/>
          <w:p>
            <w:pPr>
              <w:pStyle w:val="Compact"/>
              <w:jc w:val="left"/>
            </w:pPr>
            <w:r>
              <w:t xml:space="preserve">A USP Controller is a USP Endpoint that manipulates Service Elements through one or more USP Agents.</w:t>
            </w:r>
          </w:p>
        </w:tc>
      </w:tr>
      <w:tr>
        <w:tc>
          <w:tcPr/>
          <w:p>
            <w:pPr>
              <w:pStyle w:val="Compact"/>
              <w:jc w:val="left"/>
            </w:pPr>
            <w:r>
              <w:rPr>
                <w:bCs/>
                <w:b/>
              </w:rPr>
              <w:t xml:space="preserve">USP Endpoint</w:t>
            </w:r>
          </w:p>
        </w:tc>
        <w:tc>
          <w:tcPr/>
          <w:p>
            <w:pPr>
              <w:pStyle w:val="Compact"/>
              <w:jc w:val="left"/>
            </w:pPr>
            <w:r>
              <w:t xml:space="preserve">A USP Endpoint is a termination point for a USP message.</w:t>
            </w:r>
          </w:p>
        </w:tc>
      </w:tr>
      <w:tr>
        <w:tc>
          <w:tcPr/>
          <w:p>
            <w:pPr>
              <w:pStyle w:val="Compact"/>
              <w:jc w:val="left"/>
            </w:pPr>
            <w:r>
              <w:rPr>
                <w:bCs/>
                <w:b/>
              </w:rPr>
              <w:t xml:space="preserve">Wireline 5G Access Network</w:t>
            </w:r>
          </w:p>
        </w:tc>
        <w:tc>
          <w:tcPr/>
          <w:p>
            <w:pPr>
              <w:pStyle w:val="Compact"/>
              <w:jc w:val="left"/>
            </w:pPr>
            <w:r>
              <w:t xml:space="preserve">This is a wireline AN that can connect to a 5G core via the AGF. The egress interfaces of a W-5GAN form the border between access and core. The interfaces are N2 for the control plane and N3 for the user plane.</w:t>
            </w:r>
          </w:p>
        </w:tc>
      </w:tr>
    </w:tbl>
    <w:bookmarkEnd w:id="232"/>
    <w:bookmarkStart w:id="233"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ook w:firstRow="0" w:lastRow="0" w:firstColumn="0" w:lastColumn="0" w:noHBand="0" w:noVBand="0" w:val="0000"/>
        <w:jc w:val="start"/>
        <w:tblLayout w:type="fixed"/>
      </w:tblPr>
      <w:tblGrid>
        <w:gridCol w:w="1851"/>
        <w:gridCol w:w="6068"/>
      </w:tblGrid>
      <w:tr>
        <w:tc>
          <w:tcPr/>
          <w:p>
            <w:pPr>
              <w:pStyle w:val="Compact"/>
              <w:jc w:val="left"/>
            </w:pPr>
            <w:r>
              <w:t xml:space="preserve">3GPP</w:t>
            </w:r>
          </w:p>
        </w:tc>
        <w:tc>
          <w:tcPr/>
          <w:p>
            <w:pPr>
              <w:pStyle w:val="Compact"/>
              <w:jc w:val="left"/>
            </w:pPr>
            <w:r>
              <w:t xml:space="preserve">Third Generation Partnership Project</w:t>
            </w:r>
          </w:p>
        </w:tc>
      </w:tr>
      <w:tr>
        <w:tc>
          <w:tcPr/>
          <w:p>
            <w:pPr>
              <w:pStyle w:val="Compact"/>
              <w:jc w:val="left"/>
            </w:pPr>
            <w:r>
              <w:t xml:space="preserve">5G-RG</w:t>
            </w:r>
          </w:p>
        </w:tc>
        <w:tc>
          <w:tcPr/>
          <w:p>
            <w:pPr>
              <w:pStyle w:val="Compact"/>
              <w:jc w:val="left"/>
            </w:pPr>
            <w:r>
              <w:t xml:space="preserve">5G Residential Gateway</w:t>
            </w:r>
          </w:p>
        </w:tc>
      </w:tr>
      <w:tr>
        <w:tc>
          <w:tcPr/>
          <w:p>
            <w:pPr>
              <w:pStyle w:val="Compact"/>
              <w:jc w:val="left"/>
            </w:pPr>
            <w:r>
              <w:t xml:space="preserve">5QI</w:t>
            </w:r>
          </w:p>
        </w:tc>
        <w:tc>
          <w:tcPr/>
          <w:p>
            <w:pPr>
              <w:pStyle w:val="Compact"/>
              <w:jc w:val="left"/>
            </w:pPr>
            <w:r>
              <w:t xml:space="preserve">5G QoS Indicator</w:t>
            </w:r>
          </w:p>
        </w:tc>
      </w:tr>
      <w:tr>
        <w:tc>
          <w:tcPr/>
          <w:p>
            <w:pPr>
              <w:pStyle w:val="Compact"/>
              <w:jc w:val="left"/>
            </w:pPr>
            <w:r>
              <w:t xml:space="preserve">5WE</w:t>
            </w:r>
          </w:p>
        </w:tc>
        <w:tc>
          <w:tcPr/>
          <w:p>
            <w:pPr>
              <w:pStyle w:val="Compact"/>
              <w:jc w:val="left"/>
            </w:pPr>
            <w:r>
              <w:t xml:space="preserve">5G Wireline Encapsulation</w:t>
            </w:r>
          </w:p>
        </w:tc>
      </w:tr>
      <w:tr>
        <w:tc>
          <w:tcPr/>
          <w:p>
            <w:pPr>
              <w:pStyle w:val="Compact"/>
              <w:jc w:val="left"/>
            </w:pPr>
            <w:r>
              <w:t xml:space="preserve">AAA</w:t>
            </w:r>
          </w:p>
        </w:tc>
        <w:tc>
          <w:tcPr/>
          <w:p>
            <w:pPr>
              <w:pStyle w:val="Compact"/>
              <w:jc w:val="left"/>
            </w:pPr>
            <w:r>
              <w:t xml:space="preserve">Authentication, Authorization and Accounting</w:t>
            </w:r>
          </w:p>
        </w:tc>
      </w:tr>
      <w:tr>
        <w:tc>
          <w:tcPr/>
          <w:p>
            <w:pPr>
              <w:pStyle w:val="Compact"/>
              <w:jc w:val="left"/>
            </w:pPr>
            <w:r>
              <w:t xml:space="preserve">AGF</w:t>
            </w:r>
          </w:p>
        </w:tc>
        <w:tc>
          <w:tcPr/>
          <w:p>
            <w:pPr>
              <w:pStyle w:val="Compact"/>
              <w:jc w:val="left"/>
            </w:pPr>
            <w:r>
              <w:t xml:space="preserve">Access Gateway Function</w:t>
            </w:r>
          </w:p>
        </w:tc>
      </w:tr>
      <w:tr>
        <w:tc>
          <w:tcPr/>
          <w:p>
            <w:pPr>
              <w:pStyle w:val="Compact"/>
              <w:jc w:val="left"/>
            </w:pPr>
            <w:r>
              <w:t xml:space="preserve">ARP</w:t>
            </w:r>
          </w:p>
        </w:tc>
        <w:tc>
          <w:tcPr/>
          <w:p>
            <w:pPr>
              <w:pStyle w:val="Compact"/>
              <w:jc w:val="left"/>
            </w:pPr>
            <w:r>
              <w:t xml:space="preserve">Allocation and Retention Priority</w:t>
            </w:r>
          </w:p>
        </w:tc>
      </w:tr>
      <w:tr>
        <w:tc>
          <w:tcPr/>
          <w:p>
            <w:pPr>
              <w:pStyle w:val="Compact"/>
              <w:jc w:val="left"/>
            </w:pPr>
            <w:r>
              <w:t xml:space="preserve">ATM</w:t>
            </w:r>
          </w:p>
        </w:tc>
        <w:tc>
          <w:tcPr/>
          <w:p>
            <w:pPr>
              <w:pStyle w:val="Compact"/>
              <w:jc w:val="left"/>
            </w:pPr>
            <w:r>
              <w:t xml:space="preserve">Asynchronous Transfer Mode</w:t>
            </w:r>
          </w:p>
        </w:tc>
      </w:tr>
      <w:tr>
        <w:tc>
          <w:tcPr/>
          <w:p>
            <w:pPr>
              <w:pStyle w:val="Compact"/>
              <w:jc w:val="left"/>
            </w:pPr>
            <w:r>
              <w:t xml:space="preserve">ATSSS</w:t>
            </w:r>
          </w:p>
        </w:tc>
        <w:tc>
          <w:tcPr/>
          <w:p>
            <w:pPr>
              <w:pStyle w:val="Compact"/>
              <w:jc w:val="left"/>
            </w:pPr>
            <w:r>
              <w:t xml:space="preserve">Access Traffic Steering Switching and Splitting</w:t>
            </w:r>
          </w:p>
        </w:tc>
      </w:tr>
      <w:tr>
        <w:tc>
          <w:tcPr/>
          <w:p>
            <w:pPr>
              <w:pStyle w:val="Compact"/>
              <w:jc w:val="left"/>
            </w:pPr>
            <w:r>
              <w:t xml:space="preserve">BNG</w:t>
            </w:r>
          </w:p>
        </w:tc>
        <w:tc>
          <w:tcPr/>
          <w:p>
            <w:pPr>
              <w:pStyle w:val="Compact"/>
              <w:jc w:val="left"/>
            </w:pPr>
            <w:r>
              <w:t xml:space="preserve">Broadband Network Gateway</w:t>
            </w:r>
          </w:p>
        </w:tc>
      </w:tr>
      <w:tr>
        <w:tc>
          <w:tcPr/>
          <w:p>
            <w:pPr>
              <w:pStyle w:val="Compact"/>
              <w:jc w:val="left"/>
            </w:pPr>
            <w:r>
              <w:t xml:space="preserve">CGN</w:t>
            </w:r>
          </w:p>
        </w:tc>
        <w:tc>
          <w:tcPr/>
          <w:p>
            <w:pPr>
              <w:pStyle w:val="Compact"/>
              <w:jc w:val="left"/>
            </w:pPr>
            <w:r>
              <w:t xml:space="preserve">Carrier Grade NAT</w:t>
            </w:r>
          </w:p>
        </w:tc>
      </w:tr>
      <w:tr>
        <w:tc>
          <w:tcPr/>
          <w:p>
            <w:pPr>
              <w:pStyle w:val="Compact"/>
              <w:jc w:val="left"/>
            </w:pPr>
            <w:r>
              <w:t xml:space="preserve">CUPS</w:t>
            </w:r>
          </w:p>
        </w:tc>
        <w:tc>
          <w:tcPr/>
          <w:p>
            <w:pPr>
              <w:pStyle w:val="Compact"/>
              <w:jc w:val="left"/>
            </w:pPr>
            <w:r>
              <w:t xml:space="preserve">Control User Plane Separation</w:t>
            </w:r>
          </w:p>
        </w:tc>
      </w:tr>
      <w:tr>
        <w:tc>
          <w:tcPr/>
          <w:p>
            <w:pPr>
              <w:pStyle w:val="Compact"/>
              <w:jc w:val="left"/>
            </w:pPr>
            <w:r>
              <w:t xml:space="preserve">DHCP</w:t>
            </w:r>
          </w:p>
        </w:tc>
        <w:tc>
          <w:tcPr/>
          <w:p>
            <w:pPr>
              <w:pStyle w:val="Compact"/>
              <w:jc w:val="left"/>
            </w:pPr>
            <w:r>
              <w:t xml:space="preserve">Dynamic Host Configuration Protocol</w:t>
            </w:r>
          </w:p>
        </w:tc>
      </w:tr>
      <w:tr>
        <w:tc>
          <w:tcPr/>
          <w:p>
            <w:pPr>
              <w:pStyle w:val="Compact"/>
              <w:jc w:val="left"/>
            </w:pPr>
            <w:r>
              <w:t xml:space="preserve">DHCPv6</w:t>
            </w:r>
          </w:p>
        </w:tc>
        <w:tc>
          <w:tcPr/>
          <w:p>
            <w:pPr>
              <w:pStyle w:val="Compact"/>
              <w:jc w:val="left"/>
            </w:pPr>
            <w:r>
              <w:t xml:space="preserve">Dynamic Host Configuration Protocol for IPv6</w:t>
            </w:r>
          </w:p>
        </w:tc>
      </w:tr>
      <w:tr>
        <w:tc>
          <w:tcPr/>
          <w:p>
            <w:pPr>
              <w:pStyle w:val="Compact"/>
              <w:jc w:val="left"/>
            </w:pPr>
            <w:r>
              <w:t xml:space="preserve">DNN</w:t>
            </w:r>
          </w:p>
        </w:tc>
        <w:tc>
          <w:tcPr/>
          <w:p>
            <w:pPr>
              <w:pStyle w:val="Compact"/>
              <w:jc w:val="left"/>
            </w:pPr>
            <w:r>
              <w:t xml:space="preserve">Data Network Name</w:t>
            </w:r>
          </w:p>
        </w:tc>
      </w:tr>
      <w:tr>
        <w:tc>
          <w:tcPr/>
          <w:p>
            <w:pPr>
              <w:pStyle w:val="Compact"/>
              <w:jc w:val="left"/>
            </w:pPr>
            <w:r>
              <w:t xml:space="preserve">DSCP</w:t>
            </w:r>
          </w:p>
        </w:tc>
        <w:tc>
          <w:tcPr/>
          <w:p>
            <w:pPr>
              <w:pStyle w:val="Compact"/>
              <w:jc w:val="left"/>
            </w:pPr>
            <w:r>
              <w:t xml:space="preserve">Differentiated Services Code Point</w:t>
            </w:r>
          </w:p>
        </w:tc>
      </w:tr>
      <w:tr>
        <w:tc>
          <w:tcPr/>
          <w:p>
            <w:pPr>
              <w:pStyle w:val="Compact"/>
              <w:jc w:val="left"/>
            </w:pPr>
            <w:r>
              <w:t xml:space="preserve">DSL</w:t>
            </w:r>
          </w:p>
        </w:tc>
        <w:tc>
          <w:tcPr/>
          <w:p>
            <w:pPr>
              <w:pStyle w:val="Compact"/>
              <w:jc w:val="left"/>
            </w:pPr>
            <w:r>
              <w:t xml:space="preserve">Digital Subscriber Line</w:t>
            </w:r>
          </w:p>
        </w:tc>
      </w:tr>
      <w:tr>
        <w:tc>
          <w:tcPr/>
          <w:p>
            <w:pPr>
              <w:pStyle w:val="Compact"/>
              <w:jc w:val="left"/>
            </w:pPr>
            <w:r>
              <w:t xml:space="preserve">FMIF</w:t>
            </w:r>
          </w:p>
        </w:tc>
        <w:tc>
          <w:tcPr/>
          <w:p>
            <w:pPr>
              <w:pStyle w:val="Compact"/>
              <w:jc w:val="left"/>
            </w:pPr>
            <w:r>
              <w:t xml:space="preserve">Fixed Mobile Interworking Function</w:t>
            </w:r>
          </w:p>
        </w:tc>
      </w:tr>
      <w:tr>
        <w:tc>
          <w:tcPr/>
          <w:p>
            <w:pPr>
              <w:pStyle w:val="Compact"/>
              <w:jc w:val="left"/>
            </w:pPr>
            <w:r>
              <w:t xml:space="preserve">FN-RG</w:t>
            </w:r>
          </w:p>
        </w:tc>
        <w:tc>
          <w:tcPr/>
          <w:p>
            <w:pPr>
              <w:pStyle w:val="Compact"/>
              <w:jc w:val="left"/>
            </w:pPr>
            <w:r>
              <w:t xml:space="preserve">Fixed Network Residential Gateway</w:t>
            </w:r>
          </w:p>
        </w:tc>
      </w:tr>
      <w:tr>
        <w:tc>
          <w:tcPr/>
          <w:p>
            <w:pPr>
              <w:pStyle w:val="Compact"/>
              <w:jc w:val="left"/>
            </w:pPr>
            <w:r>
              <w:t xml:space="preserve">GBR</w:t>
            </w:r>
          </w:p>
        </w:tc>
        <w:tc>
          <w:tcPr/>
          <w:p>
            <w:pPr>
              <w:pStyle w:val="Compact"/>
              <w:jc w:val="left"/>
            </w:pPr>
            <w:r>
              <w:t xml:space="preserve">Guaranteed Bit Rate</w:t>
            </w:r>
          </w:p>
        </w:tc>
      </w:tr>
      <w:tr>
        <w:tc>
          <w:tcPr/>
          <w:p>
            <w:pPr>
              <w:pStyle w:val="Compact"/>
              <w:jc w:val="left"/>
            </w:pPr>
            <w:r>
              <w:t xml:space="preserve">IoT</w:t>
            </w:r>
          </w:p>
        </w:tc>
        <w:tc>
          <w:tcPr/>
          <w:p>
            <w:pPr>
              <w:pStyle w:val="Compact"/>
              <w:jc w:val="left"/>
            </w:pPr>
            <w:r>
              <w:t xml:space="preserve">Internet of Things</w:t>
            </w:r>
          </w:p>
        </w:tc>
      </w:tr>
      <w:tr>
        <w:tc>
          <w:tcPr/>
          <w:p>
            <w:pPr>
              <w:pStyle w:val="Compact"/>
              <w:jc w:val="left"/>
            </w:pPr>
            <w:r>
              <w:t xml:space="preserve">IP</w:t>
            </w:r>
          </w:p>
        </w:tc>
        <w:tc>
          <w:tcPr/>
          <w:p>
            <w:pPr>
              <w:pStyle w:val="Compact"/>
              <w:jc w:val="left"/>
            </w:pPr>
            <w:r>
              <w:t xml:space="preserve">Internet Protocol</w:t>
            </w:r>
          </w:p>
        </w:tc>
      </w:tr>
      <w:tr>
        <w:tc>
          <w:tcPr/>
          <w:p>
            <w:pPr>
              <w:pStyle w:val="Compact"/>
              <w:jc w:val="left"/>
            </w:pPr>
            <w:r>
              <w:t xml:space="preserve">IPsec</w:t>
            </w:r>
          </w:p>
        </w:tc>
        <w:tc>
          <w:tcPr/>
          <w:p>
            <w:pPr>
              <w:pStyle w:val="Compact"/>
              <w:jc w:val="left"/>
            </w:pPr>
            <w:r>
              <w:t xml:space="preserve">Internet Protocol Security</w:t>
            </w:r>
          </w:p>
        </w:tc>
      </w:tr>
      <w:tr>
        <w:tc>
          <w:tcPr/>
          <w:p>
            <w:pPr>
              <w:pStyle w:val="Compact"/>
              <w:jc w:val="left"/>
            </w:pPr>
            <w:r>
              <w:t xml:space="preserve">LCP</w:t>
            </w:r>
          </w:p>
        </w:tc>
        <w:tc>
          <w:tcPr/>
          <w:p>
            <w:pPr>
              <w:pStyle w:val="Compact"/>
              <w:jc w:val="left"/>
            </w:pPr>
            <w:r>
              <w:t xml:space="preserve">Link Control Protocol</w:t>
            </w:r>
          </w:p>
        </w:tc>
      </w:tr>
      <w:tr>
        <w:tc>
          <w:tcPr/>
          <w:p>
            <w:pPr>
              <w:pStyle w:val="Compact"/>
              <w:jc w:val="left"/>
            </w:pPr>
            <w:r>
              <w:t xml:space="preserve">M2M</w:t>
            </w:r>
          </w:p>
        </w:tc>
        <w:tc>
          <w:tcPr/>
          <w:p>
            <w:pPr>
              <w:pStyle w:val="Compact"/>
              <w:jc w:val="left"/>
            </w:pPr>
            <w:r>
              <w:t xml:space="preserve">Machine to Machine</w:t>
            </w:r>
          </w:p>
        </w:tc>
      </w:tr>
      <w:tr>
        <w:tc>
          <w:tcPr/>
          <w:p>
            <w:pPr>
              <w:pStyle w:val="Compact"/>
              <w:jc w:val="left"/>
            </w:pPr>
            <w:r>
              <w:t xml:space="preserve">NAS</w:t>
            </w:r>
          </w:p>
        </w:tc>
        <w:tc>
          <w:tcPr/>
          <w:p>
            <w:pPr>
              <w:pStyle w:val="Compact"/>
              <w:jc w:val="left"/>
            </w:pPr>
            <w:r>
              <w:t xml:space="preserve">Non Access Stratum</w:t>
            </w:r>
          </w:p>
        </w:tc>
      </w:tr>
      <w:tr>
        <w:tc>
          <w:tcPr/>
          <w:p>
            <w:pPr>
              <w:pStyle w:val="Compact"/>
              <w:jc w:val="left"/>
            </w:pPr>
            <w:r>
              <w:t xml:space="preserve">NAT</w:t>
            </w:r>
          </w:p>
        </w:tc>
        <w:tc>
          <w:tcPr/>
          <w:p>
            <w:pPr>
              <w:pStyle w:val="Compact"/>
              <w:jc w:val="left"/>
            </w:pPr>
            <w:r>
              <w:t xml:space="preserve">Network Address Translation</w:t>
            </w:r>
          </w:p>
        </w:tc>
      </w:tr>
      <w:tr>
        <w:tc>
          <w:tcPr/>
          <w:p>
            <w:pPr>
              <w:pStyle w:val="Compact"/>
              <w:jc w:val="left"/>
            </w:pPr>
            <w:r>
              <w:t xml:space="preserve">NSCL</w:t>
            </w:r>
          </w:p>
        </w:tc>
        <w:tc>
          <w:tcPr/>
          <w:p>
            <w:pPr>
              <w:pStyle w:val="Compact"/>
              <w:jc w:val="left"/>
            </w:pPr>
            <w:r>
              <w:t xml:space="preserve">Network Service Capability Layer</w:t>
            </w:r>
          </w:p>
        </w:tc>
      </w:tr>
      <w:tr>
        <w:tc>
          <w:tcPr/>
          <w:p>
            <w:pPr>
              <w:pStyle w:val="Compact"/>
              <w:jc w:val="left"/>
            </w:pPr>
            <w:r>
              <w:t xml:space="preserve">OSI</w:t>
            </w:r>
          </w:p>
        </w:tc>
        <w:tc>
          <w:tcPr/>
          <w:p>
            <w:pPr>
              <w:pStyle w:val="Compact"/>
              <w:jc w:val="left"/>
            </w:pPr>
            <w:r>
              <w:t xml:space="preserve">Open Systems Interconnection</w:t>
            </w:r>
          </w:p>
        </w:tc>
      </w:tr>
      <w:tr>
        <w:tc>
          <w:tcPr/>
          <w:p>
            <w:pPr>
              <w:pStyle w:val="Compact"/>
              <w:jc w:val="left"/>
            </w:pPr>
            <w:r>
              <w:t xml:space="preserve">PCF</w:t>
            </w:r>
          </w:p>
        </w:tc>
        <w:tc>
          <w:tcPr/>
          <w:p>
            <w:pPr>
              <w:pStyle w:val="Compact"/>
              <w:jc w:val="left"/>
            </w:pPr>
            <w:r>
              <w:t xml:space="preserve">Policy Control Function</w:t>
            </w:r>
          </w:p>
        </w:tc>
      </w:tr>
      <w:tr>
        <w:tc>
          <w:tcPr/>
          <w:p>
            <w:pPr>
              <w:pStyle w:val="Compact"/>
              <w:jc w:val="left"/>
            </w:pPr>
            <w:r>
              <w:t xml:space="preserve">PCO</w:t>
            </w:r>
          </w:p>
        </w:tc>
        <w:tc>
          <w:tcPr/>
          <w:p>
            <w:pPr>
              <w:pStyle w:val="Compact"/>
              <w:jc w:val="left"/>
            </w:pPr>
            <w:r>
              <w:t xml:space="preserve">Protocol Configuration Options</w:t>
            </w:r>
          </w:p>
        </w:tc>
      </w:tr>
      <w:tr>
        <w:tc>
          <w:tcPr/>
          <w:p>
            <w:pPr>
              <w:pStyle w:val="Compact"/>
              <w:jc w:val="left"/>
            </w:pPr>
            <w:r>
              <w:t xml:space="preserve">PCP</w:t>
            </w:r>
          </w:p>
        </w:tc>
        <w:tc>
          <w:tcPr/>
          <w:p>
            <w:pPr>
              <w:pStyle w:val="Compact"/>
              <w:jc w:val="left"/>
            </w:pPr>
            <w:r>
              <w:t xml:space="preserve">Port Control Protocol</w:t>
            </w:r>
          </w:p>
        </w:tc>
      </w:tr>
      <w:tr>
        <w:tc>
          <w:tcPr/>
          <w:p>
            <w:pPr>
              <w:pStyle w:val="Compact"/>
              <w:jc w:val="left"/>
            </w:pPr>
            <w:r>
              <w:t xml:space="preserve">PDU</w:t>
            </w:r>
          </w:p>
        </w:tc>
        <w:tc>
          <w:tcPr/>
          <w:p>
            <w:pPr>
              <w:pStyle w:val="Compact"/>
              <w:jc w:val="left"/>
            </w:pPr>
            <w:r>
              <w:t xml:space="preserve">Protocol Data Unit</w:t>
            </w:r>
          </w:p>
        </w:tc>
      </w:tr>
      <w:tr>
        <w:tc>
          <w:tcPr/>
          <w:p>
            <w:pPr>
              <w:pStyle w:val="Compact"/>
              <w:jc w:val="left"/>
            </w:pPr>
            <w:r>
              <w:t xml:space="preserve">PPP</w:t>
            </w:r>
          </w:p>
        </w:tc>
        <w:tc>
          <w:tcPr/>
          <w:p>
            <w:pPr>
              <w:pStyle w:val="Compact"/>
              <w:jc w:val="left"/>
            </w:pPr>
            <w:r>
              <w:t xml:space="preserve">Point-to-Point Protocol</w:t>
            </w:r>
          </w:p>
        </w:tc>
      </w:tr>
      <w:tr>
        <w:tc>
          <w:tcPr/>
          <w:p>
            <w:pPr>
              <w:pStyle w:val="Compact"/>
              <w:jc w:val="left"/>
            </w:pPr>
            <w:r>
              <w:t xml:space="preserve">PPPoE</w:t>
            </w:r>
          </w:p>
        </w:tc>
        <w:tc>
          <w:tcPr/>
          <w:p>
            <w:pPr>
              <w:pStyle w:val="Compact"/>
              <w:jc w:val="left"/>
            </w:pPr>
            <w:r>
              <w:t xml:space="preserve">Point-to-Point Protocol over Ethernet</w:t>
            </w:r>
          </w:p>
        </w:tc>
      </w:tr>
      <w:tr>
        <w:tc>
          <w:tcPr/>
          <w:p>
            <w:pPr>
              <w:pStyle w:val="Compact"/>
              <w:jc w:val="left"/>
            </w:pPr>
            <w:r>
              <w:t xml:space="preserve">PTM</w:t>
            </w:r>
          </w:p>
        </w:tc>
        <w:tc>
          <w:tcPr/>
          <w:p>
            <w:pPr>
              <w:pStyle w:val="Compact"/>
              <w:jc w:val="left"/>
            </w:pPr>
            <w:r>
              <w:t xml:space="preserve">Packet Transfer Mode</w:t>
            </w:r>
          </w:p>
        </w:tc>
      </w:tr>
      <w:tr>
        <w:tc>
          <w:tcPr/>
          <w:p>
            <w:pPr>
              <w:pStyle w:val="Compact"/>
              <w:jc w:val="left"/>
            </w:pPr>
            <w:r>
              <w:t xml:space="preserve">QFI</w:t>
            </w:r>
          </w:p>
        </w:tc>
        <w:tc>
          <w:tcPr/>
          <w:p>
            <w:pPr>
              <w:pStyle w:val="Compact"/>
              <w:jc w:val="left"/>
            </w:pPr>
            <w:r>
              <w:t xml:space="preserve">QoS Flow Indicator</w:t>
            </w:r>
          </w:p>
        </w:tc>
      </w:tr>
      <w:tr>
        <w:tc>
          <w:tcPr/>
          <w:p>
            <w:pPr>
              <w:pStyle w:val="Compact"/>
              <w:jc w:val="left"/>
            </w:pPr>
            <w:r>
              <w:t xml:space="preserve">QoS</w:t>
            </w:r>
          </w:p>
        </w:tc>
        <w:tc>
          <w:tcPr/>
          <w:p>
            <w:pPr>
              <w:pStyle w:val="Compact"/>
              <w:jc w:val="left"/>
            </w:pPr>
            <w:r>
              <w:t xml:space="preserve">Quality of Service</w:t>
            </w:r>
          </w:p>
        </w:tc>
      </w:tr>
      <w:tr>
        <w:tc>
          <w:tcPr/>
          <w:p>
            <w:pPr>
              <w:pStyle w:val="Compact"/>
              <w:jc w:val="left"/>
            </w:pPr>
            <w:r>
              <w:t xml:space="preserve">REM</w:t>
            </w:r>
          </w:p>
        </w:tc>
        <w:tc>
          <w:tcPr/>
          <w:p>
            <w:pPr>
              <w:pStyle w:val="Compact"/>
              <w:jc w:val="left"/>
            </w:pPr>
            <w:r>
              <w:t xml:space="preserve">Remote Entity Management</w:t>
            </w:r>
          </w:p>
        </w:tc>
      </w:tr>
      <w:tr>
        <w:tc>
          <w:tcPr/>
          <w:p>
            <w:pPr>
              <w:pStyle w:val="Compact"/>
              <w:jc w:val="left"/>
            </w:pPr>
            <w:r>
              <w:t xml:space="preserve">RG</w:t>
            </w:r>
          </w:p>
        </w:tc>
        <w:tc>
          <w:tcPr/>
          <w:p>
            <w:pPr>
              <w:pStyle w:val="Compact"/>
              <w:jc w:val="left"/>
            </w:pPr>
            <w:r>
              <w:t xml:space="preserve">Residential Gateway</w:t>
            </w:r>
          </w:p>
        </w:tc>
      </w:tr>
      <w:tr>
        <w:tc>
          <w:tcPr/>
          <w:p>
            <w:pPr>
              <w:pStyle w:val="Compact"/>
              <w:jc w:val="left"/>
            </w:pPr>
            <w:r>
              <w:t xml:space="preserve">RPC</w:t>
            </w:r>
          </w:p>
        </w:tc>
        <w:tc>
          <w:tcPr/>
          <w:p>
            <w:pPr>
              <w:pStyle w:val="Compact"/>
              <w:jc w:val="left"/>
            </w:pPr>
            <w:r>
              <w:t xml:space="preserve">Remote Procedure Call</w:t>
            </w:r>
          </w:p>
        </w:tc>
      </w:tr>
      <w:tr>
        <w:tc>
          <w:tcPr/>
          <w:p>
            <w:pPr>
              <w:pStyle w:val="Compact"/>
              <w:jc w:val="left"/>
            </w:pPr>
            <w:r>
              <w:t xml:space="preserve">RQI</w:t>
            </w:r>
          </w:p>
        </w:tc>
        <w:tc>
          <w:tcPr/>
          <w:p>
            <w:pPr>
              <w:pStyle w:val="Compact"/>
              <w:jc w:val="left"/>
            </w:pPr>
            <w:r>
              <w:t xml:space="preserve">Reflective QoS Indicator</w:t>
            </w:r>
          </w:p>
        </w:tc>
      </w:tr>
      <w:tr>
        <w:tc>
          <w:tcPr/>
          <w:p>
            <w:pPr>
              <w:pStyle w:val="Compact"/>
              <w:jc w:val="left"/>
            </w:pPr>
            <w:r>
              <w:t xml:space="preserve">SCL</w:t>
            </w:r>
          </w:p>
        </w:tc>
        <w:tc>
          <w:tcPr/>
          <w:p>
            <w:pPr>
              <w:pStyle w:val="Compact"/>
              <w:jc w:val="left"/>
            </w:pPr>
            <w:r>
              <w:t xml:space="preserve">Service Capability Layer</w:t>
            </w:r>
          </w:p>
        </w:tc>
      </w:tr>
      <w:tr>
        <w:tc>
          <w:tcPr/>
          <w:p>
            <w:pPr>
              <w:pStyle w:val="Compact"/>
              <w:jc w:val="left"/>
            </w:pPr>
            <w:r>
              <w:t xml:space="preserve">S-NSSAI</w:t>
            </w:r>
          </w:p>
        </w:tc>
        <w:tc>
          <w:tcPr/>
          <w:p>
            <w:pPr>
              <w:pStyle w:val="Compact"/>
              <w:jc w:val="left"/>
            </w:pPr>
            <w:r>
              <w:t xml:space="preserve">Single Network Slice Selection Assistance Information</w:t>
            </w:r>
          </w:p>
        </w:tc>
      </w:tr>
      <w:tr>
        <w:tc>
          <w:tcPr/>
          <w:p>
            <w:pPr>
              <w:pStyle w:val="Compact"/>
              <w:jc w:val="left"/>
            </w:pPr>
            <w:r>
              <w:t xml:space="preserve">SSID</w:t>
            </w:r>
          </w:p>
        </w:tc>
        <w:tc>
          <w:tcPr/>
          <w:p>
            <w:pPr>
              <w:pStyle w:val="Compact"/>
              <w:jc w:val="left"/>
            </w:pPr>
            <w:r>
              <w:t xml:space="preserve">Service Set Identifier</w:t>
            </w:r>
          </w:p>
        </w:tc>
      </w:tr>
      <w:tr>
        <w:tc>
          <w:tcPr/>
          <w:p>
            <w:pPr>
              <w:pStyle w:val="Compact"/>
              <w:jc w:val="left"/>
            </w:pPr>
            <w:r>
              <w:t xml:space="preserve">TR</w:t>
            </w:r>
          </w:p>
        </w:tc>
        <w:tc>
          <w:tcPr/>
          <w:p>
            <w:pPr>
              <w:pStyle w:val="Compact"/>
              <w:jc w:val="left"/>
            </w:pPr>
            <w:r>
              <w:t xml:space="preserve">Technical Report</w:t>
            </w:r>
          </w:p>
        </w:tc>
      </w:tr>
      <w:tr>
        <w:tc>
          <w:tcPr/>
          <w:p>
            <w:pPr>
              <w:pStyle w:val="Compact"/>
              <w:jc w:val="left"/>
            </w:pPr>
            <w:r>
              <w:t xml:space="preserve">UPF</w:t>
            </w:r>
          </w:p>
        </w:tc>
        <w:tc>
          <w:tcPr/>
          <w:p>
            <w:pPr>
              <w:pStyle w:val="Compact"/>
              <w:jc w:val="left"/>
            </w:pPr>
            <w:r>
              <w:t xml:space="preserve">User Plane Function</w:t>
            </w:r>
          </w:p>
        </w:tc>
      </w:tr>
      <w:tr>
        <w:tc>
          <w:tcPr/>
          <w:p>
            <w:pPr>
              <w:pStyle w:val="Compact"/>
              <w:jc w:val="left"/>
            </w:pPr>
            <w:r>
              <w:t xml:space="preserve">URI</w:t>
            </w:r>
          </w:p>
        </w:tc>
        <w:tc>
          <w:tcPr/>
          <w:p>
            <w:pPr>
              <w:pStyle w:val="Compact"/>
              <w:jc w:val="left"/>
            </w:pPr>
            <w:r>
              <w:t xml:space="preserve">Uniform Resource Identifier</w:t>
            </w:r>
            <w:r>
              <w:t xml:space="preserve"> </w:t>
            </w:r>
            <w:hyperlink w:anchor="ref-RFC3986">
              <w:r>
                <w:rPr>
                  <w:rStyle w:val="Hyperlink"/>
                </w:rPr>
                <w:t xml:space="preserve">[36]</w:t>
              </w:r>
            </w:hyperlink>
          </w:p>
        </w:tc>
      </w:tr>
      <w:tr>
        <w:tc>
          <w:tcPr/>
          <w:p>
            <w:pPr>
              <w:pStyle w:val="Compact"/>
              <w:jc w:val="left"/>
            </w:pPr>
            <w:r>
              <w:t xml:space="preserve">URL</w:t>
            </w:r>
          </w:p>
        </w:tc>
        <w:tc>
          <w:tcPr/>
          <w:p>
            <w:pPr>
              <w:pStyle w:val="Compact"/>
              <w:jc w:val="left"/>
            </w:pPr>
            <w:r>
              <w:t xml:space="preserve">Uniform Resource Locator</w:t>
            </w:r>
            <w:r>
              <w:t xml:space="preserve"> </w:t>
            </w:r>
            <w:hyperlink w:anchor="ref-RFC3986">
              <w:r>
                <w:rPr>
                  <w:rStyle w:val="Hyperlink"/>
                </w:rPr>
                <w:t xml:space="preserve">[36]</w:t>
              </w:r>
            </w:hyperlink>
          </w:p>
        </w:tc>
      </w:tr>
      <w:tr>
        <w:tc>
          <w:tcPr/>
          <w:p>
            <w:pPr>
              <w:pStyle w:val="Compact"/>
              <w:jc w:val="left"/>
            </w:pPr>
            <w:r>
              <w:t xml:space="preserve">URSP</w:t>
            </w:r>
          </w:p>
        </w:tc>
        <w:tc>
          <w:tcPr/>
          <w:p>
            <w:pPr>
              <w:pStyle w:val="Compact"/>
              <w:jc w:val="left"/>
            </w:pPr>
            <w:r>
              <w:t xml:space="preserve">User equipment Route Selection Policy</w:t>
            </w:r>
          </w:p>
        </w:tc>
      </w:tr>
      <w:tr>
        <w:tc>
          <w:tcPr/>
          <w:p>
            <w:pPr>
              <w:pStyle w:val="Compact"/>
              <w:jc w:val="left"/>
            </w:pPr>
            <w:r>
              <w:t xml:space="preserve">USB</w:t>
            </w:r>
          </w:p>
        </w:tc>
        <w:tc>
          <w:tcPr/>
          <w:p>
            <w:pPr>
              <w:pStyle w:val="Compact"/>
              <w:jc w:val="left"/>
            </w:pPr>
            <w:r>
              <w:t xml:space="preserve">Universal Serial Bus</w:t>
            </w:r>
          </w:p>
        </w:tc>
      </w:tr>
      <w:tr>
        <w:tc>
          <w:tcPr/>
          <w:p>
            <w:pPr>
              <w:pStyle w:val="Compact"/>
              <w:jc w:val="left"/>
            </w:pPr>
            <w:r>
              <w:t xml:space="preserve">UUID</w:t>
            </w:r>
          </w:p>
        </w:tc>
        <w:tc>
          <w:tcPr/>
          <w:p>
            <w:pPr>
              <w:pStyle w:val="Compact"/>
              <w:jc w:val="left"/>
            </w:pPr>
            <w:r>
              <w:t xml:space="preserve">Universally Unique IDentifier</w:t>
            </w:r>
          </w:p>
        </w:tc>
      </w:tr>
      <w:tr>
        <w:tc>
          <w:tcPr/>
          <w:p>
            <w:pPr>
              <w:pStyle w:val="Compact"/>
              <w:jc w:val="left"/>
            </w:pPr>
            <w:r>
              <w:t xml:space="preserve">VLAN</w:t>
            </w:r>
          </w:p>
        </w:tc>
        <w:tc>
          <w:tcPr/>
          <w:p>
            <w:pPr>
              <w:pStyle w:val="Compact"/>
              <w:jc w:val="left"/>
            </w:pPr>
            <w:r>
              <w:t xml:space="preserve">Virtual Local Area Network</w:t>
            </w:r>
          </w:p>
        </w:tc>
      </w:tr>
      <w:tr>
        <w:tc>
          <w:tcPr/>
          <w:p>
            <w:pPr>
              <w:pStyle w:val="Compact"/>
              <w:jc w:val="left"/>
            </w:pPr>
            <w:r>
              <w:t xml:space="preserve">W-5GAN</w:t>
            </w:r>
          </w:p>
        </w:tc>
        <w:tc>
          <w:tcPr/>
          <w:p>
            <w:pPr>
              <w:pStyle w:val="Compact"/>
              <w:jc w:val="left"/>
            </w:pPr>
            <w:r>
              <w:t xml:space="preserve">Wireline 5G Access Network</w:t>
            </w:r>
          </w:p>
        </w:tc>
      </w:tr>
      <w:tr>
        <w:tc>
          <w:tcPr/>
          <w:p>
            <w:pPr>
              <w:pStyle w:val="Compact"/>
              <w:jc w:val="left"/>
            </w:pPr>
            <w:r>
              <w:t xml:space="preserve">WFA</w:t>
            </w:r>
          </w:p>
        </w:tc>
        <w:tc>
          <w:tcPr/>
          <w:p>
            <w:pPr>
              <w:pStyle w:val="Compact"/>
              <w:jc w:val="left"/>
            </w:pPr>
            <w:r>
              <w:t xml:space="preserve">Wi-Fi Alliance</w:t>
            </w:r>
          </w:p>
        </w:tc>
      </w:tr>
      <w:tr>
        <w:tc>
          <w:tcPr/>
          <w:p>
            <w:pPr>
              <w:pStyle w:val="Compact"/>
              <w:jc w:val="left"/>
            </w:pPr>
            <w:r>
              <w:t xml:space="preserve">WWC</w:t>
            </w:r>
          </w:p>
        </w:tc>
        <w:tc>
          <w:tcPr/>
          <w:p>
            <w:pPr>
              <w:pStyle w:val="Compact"/>
              <w:jc w:val="left"/>
            </w:pPr>
            <w:r>
              <w:t xml:space="preserve">Wireline Wireless Convergence</w:t>
            </w:r>
          </w:p>
        </w:tc>
      </w:tr>
      <w:tr>
        <w:tc>
          <w:tcPr/>
          <w:p>
            <w:pPr>
              <w:pStyle w:val="Compact"/>
              <w:jc w:val="left"/>
            </w:pPr>
            <w:r>
              <w:t xml:space="preserve">xREM</w:t>
            </w:r>
          </w:p>
        </w:tc>
        <w:tc>
          <w:tcPr/>
          <w:p>
            <w:pPr>
              <w:pStyle w:val="Compact"/>
              <w:jc w:val="left"/>
            </w:pPr>
            <w:r>
              <w:t xml:space="preserve">x (Device or Gateway) Remote Entity Management</w:t>
            </w:r>
          </w:p>
        </w:tc>
      </w:tr>
      <w:tr>
        <w:tc>
          <w:tcPr/>
          <w:p>
            <w:pPr>
              <w:pStyle w:val="Compact"/>
              <w:jc w:val="left"/>
            </w:pPr>
            <w:r>
              <w:t xml:space="preserve">ZDO</w:t>
            </w:r>
          </w:p>
        </w:tc>
        <w:tc>
          <w:tcPr/>
          <w:p>
            <w:pPr>
              <w:pStyle w:val="Compact"/>
              <w:jc w:val="left"/>
            </w:pPr>
            <w:r>
              <w:t xml:space="preserve">ZigBee Device Object</w:t>
            </w:r>
          </w:p>
        </w:tc>
      </w:tr>
    </w:tbl>
    <w:bookmarkEnd w:id="233"/>
    <w:bookmarkEnd w:id="234"/>
    <w:bookmarkStart w:id="239" w:name="sec:bbftype-impact"/>
    <w:p>
      <w:pPr>
        <w:pStyle w:val="Heading1"/>
      </w:pPr>
      <w:r>
        <w:t xml:space="preserve">3 Technical Report Impact</w:t>
      </w:r>
    </w:p>
    <w:bookmarkStart w:id="235" w:name="sec:energy-efficiency"/>
    <w:p>
      <w:pPr>
        <w:pStyle w:val="Heading2"/>
      </w:pPr>
      <w:r>
        <w:t xml:space="preserve">3.1 Energy Efficiency</w:t>
      </w:r>
    </w:p>
    <w:p>
      <w:pPr>
        <w:pStyle w:val="FirstParagraph"/>
      </w:pPr>
      <w:r>
        <w:t xml:space="preserve">TR-181 Issue 2 Amendment 17 has no impact on Energy Efficiency.</w:t>
      </w:r>
    </w:p>
    <w:bookmarkEnd w:id="235"/>
    <w:bookmarkStart w:id="236" w:name="sec:ipv6"/>
    <w:p>
      <w:pPr>
        <w:pStyle w:val="Heading2"/>
      </w:pPr>
      <w:r>
        <w:t xml:space="preserve">3.2 IPv6</w:t>
      </w:r>
    </w:p>
    <w:p>
      <w:pPr>
        <w:pStyle w:val="FirstParagraph"/>
      </w:pPr>
      <w:r>
        <w:t xml:space="preserve">TR-181 Issue 2 Amendment 17 defines IPv6 extensions (introduced in Issue 2 Amendment 2) to the Device:2 data model.</w:t>
      </w:r>
    </w:p>
    <w:bookmarkEnd w:id="236"/>
    <w:bookmarkStart w:id="237" w:name="sec:security"/>
    <w:p>
      <w:pPr>
        <w:pStyle w:val="Heading2"/>
      </w:pPr>
      <w:r>
        <w:t xml:space="preserve">3.3 Security</w:t>
      </w:r>
    </w:p>
    <w:p>
      <w:pPr>
        <w:pStyle w:val="FirstParagraph"/>
      </w:pPr>
      <w:r>
        <w:t xml:space="preserve">TR-181 Issue 2 Amendment 17 has no impact on Security.</w:t>
      </w:r>
    </w:p>
    <w:bookmarkEnd w:id="237"/>
    <w:bookmarkStart w:id="238" w:name="sec:privacy"/>
    <w:p>
      <w:pPr>
        <w:pStyle w:val="Heading2"/>
      </w:pPr>
      <w:r>
        <w:t xml:space="preserve">3.4 Privacy</w:t>
      </w:r>
    </w:p>
    <w:p>
      <w:pPr>
        <w:pStyle w:val="FirstParagraph"/>
      </w:pPr>
      <w:r>
        <w:t xml:space="preserve">TR-181 Issue 2 Amendment 17 has no impact on Privacy.</w:t>
      </w:r>
    </w:p>
    <w:bookmarkEnd w:id="238"/>
    <w:bookmarkEnd w:id="239"/>
    <w:bookmarkStart w:id="269" w:name="sec:architecture"/>
    <w:p>
      <w:pPr>
        <w:pStyle w:val="Heading1"/>
      </w:pPr>
      <w:r>
        <w:t xml:space="preserve">4 Architecture</w:t>
      </w:r>
    </w:p>
    <w:bookmarkStart w:id="244"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[29]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[67]</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p>
      <w:pPr>
        <w:pStyle w:val="CaptionedFigure"/>
      </w:pPr>
      <w:bookmarkStart w:id="243" w:name="img:osi-layers-and-interface-objects"/>
      <w:r>
        <w:drawing>
          <wp:inline>
            <wp:extent cx="5334000" cy="4131357"/>
            <wp:effectExtent b="0" l="0" r="0" t="0"/>
            <wp:docPr descr="OSI Layers and Interface Objects" title="" id="241" name="Picture"/>
            <a:graphic>
              <a:graphicData uri="http://schemas.openxmlformats.org/drawingml/2006/picture">
                <pic:pic>
                  <pic:nvPicPr>
                    <pic:cNvPr descr="images/osi-layers-and-interface-objects.png" id="242" name="Picture"/>
                    <pic:cNvPicPr>
                      <a:picLocks noChangeArrowheads="1" noChangeAspect="1"/>
                    </pic:cNvPicPr>
                  </pic:nvPicPr>
                  <pic:blipFill>
                    <a:blip r:embed="rId240"/>
                    <a:stretch>
                      <a:fillRect/>
                    </a:stretch>
                  </pic:blipFill>
                  <pic:spPr bwMode="auto">
                    <a:xfrm>
                      <a:off x="0" y="0"/>
                      <a:ext cx="5334000" cy="4131357"/>
                    </a:xfrm>
                    <a:prstGeom prst="rect">
                      <a:avLst/>
                    </a:prstGeom>
                    <a:noFill/>
                    <a:ln w="9525">
                      <a:noFill/>
                      <a:headEnd/>
                      <a:tailEnd/>
                    </a:ln>
                  </pic:spPr>
                </pic:pic>
              </a:graphicData>
            </a:graphic>
          </wp:inline>
        </w:drawing>
      </w:r>
      <w:bookmarkEnd w:id="243"/>
    </w:p>
    <w:p>
      <w:pPr>
        <w:pStyle w:val="ImageCaption"/>
      </w:pPr>
      <w:r>
        <w:t xml:space="preserve">Figure 10: OSI Layers and Interface Objects</w:t>
      </w:r>
    </w:p>
    <w:bookmarkEnd w:id="244"/>
    <w:bookmarkStart w:id="261"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ook w:firstRow="0" w:lastRow="0" w:firstColumn="0" w:lastColumn="0" w:noHBand="0" w:noVBand="0" w:val="0000"/>
        <w:jc w:val="start"/>
        <w:tblLayout w:type="fixed"/>
      </w:tblPr>
      <w:tblGrid>
        <w:gridCol w:w="2229"/>
        <w:gridCol w:w="5690"/>
      </w:tblGrid>
      <w:tr>
        <w:tc>
          <w:tcPr/>
          <w:p>
            <w:pPr>
              <w:pStyle w:val="Compact"/>
              <w:jc w:val="left"/>
            </w:pPr>
            <w:r>
              <w:t xml:space="preserve">Enable</w:t>
            </w:r>
          </w:p>
        </w:tc>
        <w:tc>
          <w:tcPr/>
          <w:p>
            <w:pPr>
              <w:pStyle w:val="Compact"/>
              <w:jc w:val="left"/>
            </w:pPr>
            <w:r>
              <w:t xml:space="preserve">The administrative state of the interface (i.e., boolean indicating enabled or disabled)</w:t>
            </w:r>
          </w:p>
        </w:tc>
      </w:tr>
      <w:tr>
        <w:tc>
          <w:tcPr/>
          <w:p>
            <w:pPr>
              <w:pStyle w:val="Compact"/>
              <w:jc w:val="left"/>
            </w:pPr>
            <w:r>
              <w:t xml:space="preserve">Status</w:t>
            </w:r>
          </w:p>
        </w:tc>
        <w:tc>
          <w:tcPr/>
          <w:p>
            <w:pPr>
              <w:pStyle w:val="Compact"/>
              <w:jc w:val="left"/>
            </w:pPr>
            <w:r>
              <w:t xml:space="preserve">The operational state of the interface (i.e., Up, Down, Unknown, Dormant, NotPresent, LowerLayerDown, Error)</w:t>
            </w:r>
          </w:p>
        </w:tc>
      </w:tr>
      <w:tr>
        <w:tc>
          <w:tcPr/>
          <w:p>
            <w:pPr>
              <w:pStyle w:val="Compact"/>
              <w:jc w:val="left"/>
            </w:pPr>
            <w:r>
              <w:t xml:space="preserve">Alias</w:t>
            </w:r>
          </w:p>
        </w:tc>
        <w:tc>
          <w:tcPr/>
          <w:p>
            <w:pPr>
              <w:pStyle w:val="Compact"/>
              <w:jc w:val="left"/>
            </w:pPr>
            <w:r>
              <w:t xml:space="preserve">An alternate name used to identify the interface, which is assigned an initial value by the CPE but can later be chosen by the Controller</w:t>
            </w:r>
          </w:p>
        </w:tc>
      </w:tr>
      <w:tr>
        <w:tc>
          <w:tcPr/>
          <w:p>
            <w:pPr>
              <w:pStyle w:val="Compact"/>
              <w:jc w:val="left"/>
            </w:pPr>
            <w:r>
              <w:t xml:space="preserve">Name</w:t>
            </w:r>
          </w:p>
        </w:tc>
        <w:tc>
          <w:tcPr/>
          <w:p>
            <w:pPr>
              <w:pStyle w:val="Compact"/>
              <w:jc w:val="left"/>
            </w:pPr>
            <w:r>
              <w:t xml:space="preserve">The textual name used to identify the interface, which is chosen by the CPE</w:t>
            </w:r>
          </w:p>
        </w:tc>
      </w:tr>
      <w:tr>
        <w:tc>
          <w:tcPr/>
          <w:p>
            <w:pPr>
              <w:pStyle w:val="Compact"/>
              <w:jc w:val="left"/>
            </w:pPr>
            <w:r>
              <w:t xml:space="preserve">LastChange</w:t>
            </w:r>
          </w:p>
        </w:tc>
        <w:tc>
          <w:tcPr/>
          <w:p>
            <w:pPr>
              <w:pStyle w:val="Compact"/>
              <w:jc w:val="left"/>
            </w:pPr>
            <w:r>
              <w:t xml:space="preserve">The accumulated time in seconds since the interface entered its current operational state</w:t>
            </w:r>
          </w:p>
        </w:tc>
      </w:tr>
      <w:tr>
        <w:tc>
          <w:tcPr/>
          <w:p>
            <w:pPr>
              <w:pStyle w:val="Compact"/>
              <w:jc w:val="left"/>
            </w:pPr>
            <w:r>
              <w:t xml:space="preserve">LowerLayers</w:t>
            </w:r>
          </w:p>
        </w:tc>
        <w:tc>
          <w:tcPr/>
          <w:p>
            <w:pPr>
              <w:pStyle w:val="Compact"/>
              <w:jc w:val="lef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ook w:firstRow="0" w:lastRow="0" w:firstColumn="0" w:lastColumn="0" w:noHBand="0" w:noVBand="0" w:val="0000"/>
        <w:jc w:val="start"/>
        <w:tblLayout w:type="fixed"/>
      </w:tblPr>
      <w:tblGrid>
        <w:gridCol w:w="2229"/>
        <w:gridCol w:w="5690"/>
      </w:tblGrid>
      <w:tr>
        <w:tc>
          <w:tcPr/>
          <w:p>
            <w:pPr>
              <w:pStyle w:val="Compact"/>
              <w:jc w:val="left"/>
            </w:pPr>
            <w:r>
              <w:t xml:space="preserve">BytesSent</w:t>
            </w:r>
          </w:p>
        </w:tc>
        <w:tc>
          <w:tcPr/>
          <w:p>
            <w:pPr>
              <w:pStyle w:val="Compact"/>
              <w:jc w:val="left"/>
            </w:pPr>
            <w:r>
              <w:t xml:space="preserve">The total number of bytes transmitted out of the interface, including framing characters.</w:t>
            </w:r>
          </w:p>
        </w:tc>
      </w:tr>
      <w:tr>
        <w:tc>
          <w:tcPr/>
          <w:p>
            <w:pPr>
              <w:pStyle w:val="Compact"/>
              <w:jc w:val="left"/>
            </w:pPr>
            <w:r>
              <w:t xml:space="preserve">BytesReceived</w:t>
            </w:r>
          </w:p>
        </w:tc>
        <w:tc>
          <w:tcPr/>
          <w:p>
            <w:pPr>
              <w:pStyle w:val="Compact"/>
              <w:jc w:val="left"/>
            </w:pPr>
            <w:r>
              <w:t xml:space="preserve">The total number of bytes received on the interface, including framing characters.</w:t>
            </w:r>
          </w:p>
        </w:tc>
      </w:tr>
      <w:tr>
        <w:tc>
          <w:tcPr/>
          <w:p>
            <w:pPr>
              <w:pStyle w:val="Compact"/>
              <w:jc w:val="left"/>
            </w:pPr>
            <w:r>
              <w:t xml:space="preserve">PacketsSent</w:t>
            </w:r>
          </w:p>
        </w:tc>
        <w:tc>
          <w:tcPr/>
          <w:p>
            <w:pPr>
              <w:pStyle w:val="Compact"/>
              <w:jc w:val="left"/>
            </w:pPr>
            <w:r>
              <w:t xml:space="preserve">The total number of packets transmitted out of the interface.</w:t>
            </w:r>
          </w:p>
        </w:tc>
      </w:tr>
      <w:tr>
        <w:tc>
          <w:tcPr/>
          <w:p>
            <w:pPr>
              <w:pStyle w:val="Compact"/>
              <w:jc w:val="left"/>
            </w:pPr>
            <w:r>
              <w:t xml:space="preserve">PacketsReceived</w:t>
            </w:r>
          </w:p>
        </w:tc>
        <w:tc>
          <w:tcPr/>
          <w:p>
            <w:pPr>
              <w:pStyle w:val="Compact"/>
              <w:jc w:val="left"/>
            </w:pPr>
            <w:r>
              <w:t xml:space="preserve">The total number of packets received on the interface.</w:t>
            </w:r>
          </w:p>
        </w:tc>
      </w:tr>
      <w:tr>
        <w:tc>
          <w:tcPr/>
          <w:p>
            <w:pPr>
              <w:pStyle w:val="Compact"/>
              <w:jc w:val="left"/>
            </w:pPr>
            <w:r>
              <w:t xml:space="preserve">ErrorsSent</w:t>
            </w:r>
          </w:p>
        </w:tc>
        <w:tc>
          <w:tcPr/>
          <w:p>
            <w:pPr>
              <w:pStyle w:val="Compact"/>
              <w:jc w:val="left"/>
            </w:pPr>
            <w:r>
              <w:t xml:space="preserve">The total number of outbound packets that could not be transmitted because of errors.</w:t>
            </w:r>
          </w:p>
        </w:tc>
      </w:tr>
      <w:tr>
        <w:tc>
          <w:tcPr/>
          <w:p>
            <w:pPr>
              <w:pStyle w:val="Compact"/>
              <w:jc w:val="left"/>
            </w:pPr>
            <w:r>
              <w:t xml:space="preserve">ErrorsReceived</w:t>
            </w:r>
          </w:p>
        </w:tc>
        <w:tc>
          <w:tcPr/>
          <w:p>
            <w:pPr>
              <w:pStyle w:val="Compact"/>
              <w:jc w:val="left"/>
            </w:pPr>
            <w:r>
              <w:t xml:space="preserve">The total number of inbound packets that contained errors preventing them from being delivered to a higher-layer protocol.</w:t>
            </w:r>
          </w:p>
        </w:tc>
      </w:tr>
      <w:tr>
        <w:tc>
          <w:tcPr/>
          <w:p>
            <w:pPr>
              <w:pStyle w:val="Compact"/>
              <w:jc w:val="left"/>
            </w:pPr>
            <w:r>
              <w:t xml:space="preserve">UnicastPacketsSent</w:t>
            </w:r>
          </w:p>
        </w:tc>
        <w:tc>
          <w:tcPr/>
          <w:p>
            <w:pPr>
              <w:pStyle w:val="Compact"/>
              <w:jc w:val="left"/>
            </w:pPr>
            <w:r>
              <w:t xml:space="preserve">The total number of packets requested for transmission, which were not addressed to a multicast or broadcast address at this layer, including those that were discarded or not sent.</w:t>
            </w:r>
          </w:p>
        </w:tc>
      </w:tr>
      <w:tr>
        <w:tc>
          <w:tcPr/>
          <w:p>
            <w:pPr>
              <w:pStyle w:val="Compact"/>
              <w:jc w:val="left"/>
            </w:pPr>
            <w:r>
              <w:t xml:space="preserve">UnicastPacketsReceived</w:t>
            </w:r>
          </w:p>
        </w:tc>
        <w:tc>
          <w:tcPr/>
          <w:p>
            <w:pPr>
              <w:pStyle w:val="Compact"/>
              <w:jc w:val="left"/>
            </w:pPr>
            <w:r>
              <w:t xml:space="preserve">The total number of received packets, delivered by this layer to a higher layer, which were not addressed to a multicast or broadcast address at this layer.</w:t>
            </w:r>
          </w:p>
        </w:tc>
      </w:tr>
      <w:tr>
        <w:tc>
          <w:tcPr/>
          <w:p>
            <w:pPr>
              <w:pStyle w:val="Compact"/>
              <w:jc w:val="left"/>
            </w:pPr>
            <w:r>
              <w:t xml:space="preserve">DiscardPacketsSent</w:t>
            </w:r>
          </w:p>
        </w:tc>
        <w:tc>
          <w:tcPr/>
          <w:p>
            <w:pPr>
              <w:pStyle w:val="Compact"/>
              <w:jc w:val="left"/>
            </w:pPr>
            <w:r>
              <w:t xml:space="preserve">The total number of outbound packets, which were chosen to be discarded even though no errors had been detected to prevent their being transmitted.</w:t>
            </w:r>
          </w:p>
        </w:tc>
      </w:tr>
      <w:tr>
        <w:tc>
          <w:tcPr/>
          <w:p>
            <w:pPr>
              <w:pStyle w:val="Compact"/>
              <w:jc w:val="left"/>
            </w:pPr>
            <w:r>
              <w:t xml:space="preserve">DiscardPacketsReceived</w:t>
            </w:r>
          </w:p>
        </w:tc>
        <w:tc>
          <w:tcPr/>
          <w:p>
            <w:pPr>
              <w:pStyle w:val="Compact"/>
              <w:jc w:val="left"/>
            </w:pPr>
            <w:r>
              <w:t xml:space="preserve">The total number of inbound packets, which were chosen to be discarded even though no errors had been detected to prevent their being delivered.</w:t>
            </w:r>
          </w:p>
        </w:tc>
      </w:tr>
      <w:tr>
        <w:tc>
          <w:tcPr/>
          <w:p>
            <w:pPr>
              <w:pStyle w:val="Compact"/>
              <w:jc w:val="left"/>
            </w:pPr>
            <w:r>
              <w:t xml:space="preserve">MulticastPacketsSent</w:t>
            </w:r>
          </w:p>
        </w:tc>
        <w:tc>
          <w:tcPr/>
          <w:p>
            <w:pPr>
              <w:pStyle w:val="Compact"/>
              <w:jc w:val="lef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jc w:val="left"/>
            </w:pPr>
            <w:r>
              <w:t xml:space="preserve">MulticastPacketsReceived</w:t>
            </w:r>
          </w:p>
        </w:tc>
        <w:tc>
          <w:tcPr/>
          <w:p>
            <w:pPr>
              <w:pStyle w:val="Compact"/>
              <w:jc w:val="left"/>
            </w:pPr>
            <w:r>
              <w:t xml:space="preserve">The total number of received packets, delivered by this layer to a higher layer, which were addressed to a multicast address at this layer.</w:t>
            </w:r>
          </w:p>
        </w:tc>
      </w:tr>
      <w:tr>
        <w:tc>
          <w:tcPr/>
          <w:p>
            <w:pPr>
              <w:pStyle w:val="Compact"/>
              <w:jc w:val="left"/>
            </w:pPr>
            <w:r>
              <w:t xml:space="preserve">BroadcastPacketsSent</w:t>
            </w:r>
          </w:p>
        </w:tc>
        <w:tc>
          <w:tcPr/>
          <w:p>
            <w:pPr>
              <w:pStyle w:val="Compact"/>
              <w:jc w:val="lef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jc w:val="left"/>
            </w:pPr>
            <w:r>
              <w:t xml:space="preserve">BroadcastPacketsReceived</w:t>
            </w:r>
          </w:p>
        </w:tc>
        <w:tc>
          <w:tcPr/>
          <w:p>
            <w:pPr>
              <w:pStyle w:val="Compact"/>
              <w:jc w:val="left"/>
            </w:pPr>
            <w:r>
              <w:t xml:space="preserve">The total number of received packets, delivered by this layer to a higher layer, which were addressed to a broadcast address at this layer.</w:t>
            </w:r>
          </w:p>
        </w:tc>
      </w:tr>
      <w:tr>
        <w:tc>
          <w:tcPr/>
          <w:p>
            <w:pPr>
              <w:pStyle w:val="Compact"/>
              <w:jc w:val="left"/>
            </w:pPr>
            <w:r>
              <w:t xml:space="preserve">UnknownProtoPacketsReceived</w:t>
            </w:r>
          </w:p>
        </w:tc>
        <w:tc>
          <w:tcPr/>
          <w:p>
            <w:pPr>
              <w:pStyle w:val="Compact"/>
              <w:jc w:val="lef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Cs/>
            <w:i/>
          </w:rPr>
          <w:t xml:space="preserve">Administrative and Operational Status</w:t>
        </w:r>
      </w:hyperlink>
      <w:r>
        <w:t xml:space="preserve">.</w:t>
      </w:r>
    </w:p>
    <w:bookmarkStart w:id="249"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p>
      <w:pPr>
        <w:pStyle w:val="CaptionedFigure"/>
      </w:pPr>
      <w:bookmarkStart w:id="248" w:name="img:interface-lowerlayers"/>
      <w:r>
        <w:drawing>
          <wp:inline>
            <wp:extent cx="2959100" cy="3136900"/>
            <wp:effectExtent b="0" l="0" r="0" t="0"/>
            <wp:docPr descr="Interface LowerLayers" title="" id="246" name="Picture"/>
            <a:graphic>
              <a:graphicData uri="http://schemas.openxmlformats.org/drawingml/2006/picture">
                <pic:pic>
                  <pic:nvPicPr>
                    <pic:cNvPr descr="images/interface-lowerlayers.png" id="247" name="Picture"/>
                    <pic:cNvPicPr>
                      <a:picLocks noChangeArrowheads="1" noChangeAspect="1"/>
                    </pic:cNvPicPr>
                  </pic:nvPicPr>
                  <pic:blipFill>
                    <a:blip r:embed="rId245"/>
                    <a:stretch>
                      <a:fillRect/>
                    </a:stretch>
                  </pic:blipFill>
                  <pic:spPr bwMode="auto">
                    <a:xfrm>
                      <a:off x="0" y="0"/>
                      <a:ext cx="2959100" cy="3136900"/>
                    </a:xfrm>
                    <a:prstGeom prst="rect">
                      <a:avLst/>
                    </a:prstGeom>
                    <a:noFill/>
                    <a:ln w="9525">
                      <a:noFill/>
                      <a:headEnd/>
                      <a:tailEnd/>
                    </a:ln>
                  </pic:spPr>
                </pic:pic>
              </a:graphicData>
            </a:graphic>
          </wp:inline>
        </w:drawing>
      </w:r>
      <w:bookmarkEnd w:id="248"/>
    </w:p>
    <w:p>
      <w:pPr>
        <w:pStyle w:val="ImageCaption"/>
      </w:pPr>
      <w:r>
        <w:t xml:space="preserve">Figure 11: Interface LowerLayers</w:t>
      </w:r>
    </w:p>
    <w:bookmarkEnd w:id="249"/>
    <w:bookmarkStart w:id="250"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[29]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Cs/>
          <w:i/>
        </w:rPr>
        <w:t xml:space="preserve">false</w:t>
      </w:r>
      <w:r>
        <w:t xml:space="preserve"> </w:t>
      </w:r>
      <w:r>
        <w:t xml:space="preserve">the Status parameter SHOULD normally be</w:t>
      </w:r>
      <w:r>
        <w:t xml:space="preserve"> </w:t>
      </w:r>
      <w:r>
        <w:rPr>
          <w:iCs/>
          <w:i/>
        </w:rPr>
        <w:t xml:space="preserve">Down</w:t>
      </w:r>
      <w:r>
        <w:t xml:space="preserve"> </w:t>
      </w:r>
      <w:r>
        <w:t xml:space="preserve">(or</w:t>
      </w:r>
      <w:r>
        <w:t xml:space="preserve"> </w:t>
      </w:r>
      <w:r>
        <w:rPr>
          <w:iCs/>
          <w:i/>
        </w:rPr>
        <w:t xml:space="preserve">NotPresent</w:t>
      </w:r>
      <w:r>
        <w:t xml:space="preserve"> </w:t>
      </w:r>
      <w:r>
        <w:t xml:space="preserve">or</w:t>
      </w:r>
      <w:r>
        <w:t xml:space="preserve"> </w:t>
      </w:r>
      <w:r>
        <w:rPr>
          <w:iCs/>
          <w:i/>
        </w:rPr>
        <w:t xml:space="preserve">Error</w:t>
      </w:r>
      <w:r>
        <w:t xml:space="preserve"> </w:t>
      </w:r>
      <w:r>
        <w:t xml:space="preserve">if there is a fault condition on the interface). Note that when the Enable parameter transitions to</w:t>
      </w:r>
      <w:r>
        <w:t xml:space="preserve"> </w:t>
      </w:r>
      <w:r>
        <w:rPr>
          <w:iCs/>
          <w:i/>
        </w:rPr>
        <w:t xml:space="preserve">false</w:t>
      </w:r>
      <w:r>
        <w:t xml:space="preserve">, it is possible that the Status parameter’s transition to</w:t>
      </w:r>
      <w:r>
        <w:t xml:space="preserve"> </w:t>
      </w:r>
      <w:r>
        <w:rPr>
          <w:iCs/>
          <w:i/>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Cs/>
          <w:i/>
        </w:rPr>
        <w:t xml:space="preserve">true</w:t>
      </w:r>
      <w:r>
        <w:t xml:space="preserve">, the Status SHOULD do one of the following:</w:t>
      </w:r>
    </w:p>
    <w:p>
      <w:pPr>
        <w:numPr>
          <w:ilvl w:val="0"/>
          <w:numId w:val="1029"/>
        </w:numPr>
        <w:pStyle w:val="Compact"/>
      </w:pPr>
      <w:r>
        <w:t xml:space="preserve">Change to</w:t>
      </w:r>
      <w:r>
        <w:t xml:space="preserve"> </w:t>
      </w:r>
      <w:r>
        <w:rPr>
          <w:iCs/>
          <w:i/>
        </w:rPr>
        <w:t xml:space="preserve">Up</w:t>
      </w:r>
      <w:r>
        <w:t xml:space="preserve"> </w:t>
      </w:r>
      <w:r>
        <w:t xml:space="preserve">if and only if the interface is able to transmit and receive network traffic.</w:t>
      </w:r>
    </w:p>
    <w:p>
      <w:pPr>
        <w:numPr>
          <w:ilvl w:val="0"/>
          <w:numId w:val="1029"/>
        </w:numPr>
        <w:pStyle w:val="Compact"/>
      </w:pPr>
      <w:r>
        <w:t xml:space="preserve">Change to</w:t>
      </w:r>
      <w:r>
        <w:t xml:space="preserve"> </w:t>
      </w:r>
      <w:r>
        <w:rPr>
          <w:iCs/>
          <w:i/>
        </w:rPr>
        <w:t xml:space="preserve">Dormant</w:t>
      </w:r>
      <w:r>
        <w:t xml:space="preserve"> </w:t>
      </w:r>
      <w:r>
        <w:t xml:space="preserve">if and only if the interface is operable, but is waiting for external actions before it can transmit and receive network traffic.</w:t>
      </w:r>
    </w:p>
    <w:p>
      <w:pPr>
        <w:numPr>
          <w:ilvl w:val="0"/>
          <w:numId w:val="1029"/>
        </w:numPr>
        <w:pStyle w:val="Compact"/>
      </w:pPr>
      <w:r>
        <w:t xml:space="preserve">Change to</w:t>
      </w:r>
      <w:r>
        <w:t xml:space="preserve"> </w:t>
      </w:r>
      <w:r>
        <w:rPr>
          <w:iCs/>
          <w:i/>
        </w:rPr>
        <w:t xml:space="preserve">LowerLayerDown</w:t>
      </w:r>
      <w:r>
        <w:t xml:space="preserve"> </w:t>
      </w:r>
      <w:r>
        <w:t xml:space="preserve">if and only if the interface is prevented from entering the</w:t>
      </w:r>
      <w:r>
        <w:t xml:space="preserve"> </w:t>
      </w:r>
      <w:r>
        <w:rPr>
          <w:iCs/>
          <w:i/>
        </w:rPr>
        <w:t xml:space="preserve">Up</w:t>
      </w:r>
      <w:r>
        <w:t xml:space="preserve"> </w:t>
      </w:r>
      <w:r>
        <w:t xml:space="preserve">state because one or more of the interfaces beneath it is down.</w:t>
      </w:r>
    </w:p>
    <w:p>
      <w:pPr>
        <w:numPr>
          <w:ilvl w:val="0"/>
          <w:numId w:val="1029"/>
        </w:numPr>
        <w:pStyle w:val="Compact"/>
      </w:pPr>
      <w:r>
        <w:t xml:space="preserve">Remain in the</w:t>
      </w:r>
      <w:r>
        <w:t xml:space="preserve"> </w:t>
      </w:r>
      <w:r>
        <w:rPr>
          <w:iCs/>
          <w:i/>
        </w:rPr>
        <w:t xml:space="preserve">Error</w:t>
      </w:r>
      <w:r>
        <w:t xml:space="preserve"> </w:t>
      </w:r>
      <w:r>
        <w:t xml:space="preserve">state if there is an error or other fault condition detected on the interface.</w:t>
      </w:r>
    </w:p>
    <w:p>
      <w:pPr>
        <w:numPr>
          <w:ilvl w:val="0"/>
          <w:numId w:val="1029"/>
        </w:numPr>
        <w:pStyle w:val="Compact"/>
      </w:pPr>
      <w:r>
        <w:t xml:space="preserve">Remain in the</w:t>
      </w:r>
      <w:r>
        <w:t xml:space="preserve"> </w:t>
      </w:r>
      <w:r>
        <w:rPr>
          <w:iCs/>
          <w:i/>
        </w:rPr>
        <w:t xml:space="preserve">NotPresent</w:t>
      </w:r>
      <w:r>
        <w:t xml:space="preserve"> </w:t>
      </w:r>
      <w:r>
        <w:t xml:space="preserve">state if the interface has missing (typically hardware) components.</w:t>
      </w:r>
    </w:p>
    <w:p>
      <w:pPr>
        <w:numPr>
          <w:ilvl w:val="0"/>
          <w:numId w:val="1029"/>
        </w:numPr>
        <w:pStyle w:val="Compact"/>
      </w:pPr>
      <w:r>
        <w:t xml:space="preserve">Change to</w:t>
      </w:r>
      <w:r>
        <w:t xml:space="preserve"> </w:t>
      </w:r>
      <w:r>
        <w:rPr>
          <w:iCs/>
          <w:i/>
        </w:rPr>
        <w:t xml:space="preserve">Unknown</w:t>
      </w:r>
      <w:r>
        <w:t xml:space="preserve"> </w:t>
      </w:r>
      <w:r>
        <w:t xml:space="preserve">if the state of the interface cannot be determined for some reason.</w:t>
      </w:r>
    </w:p>
    <w:p>
      <w:pPr>
        <w:pStyle w:val="FirstParagraph"/>
      </w:pPr>
      <w:r>
        <w:t xml:space="preserve">The</w:t>
      </w:r>
      <w:r>
        <w:t xml:space="preserve"> </w:t>
      </w:r>
      <w:r>
        <w:rPr>
          <w:iCs/>
          <w:i/>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Cs/>
          <w:i/>
        </w:rPr>
        <w:t xml:space="preserve">Up</w:t>
      </w:r>
      <w:r>
        <w:t xml:space="preserve"> </w:t>
      </w:r>
      <w:r>
        <w:t xml:space="preserve">state. Note that both the</w:t>
      </w:r>
      <w:r>
        <w:t xml:space="preserve"> </w:t>
      </w:r>
      <w:r>
        <w:rPr>
          <w:iCs/>
          <w:i/>
        </w:rPr>
        <w:t xml:space="preserve">Up</w:t>
      </w:r>
      <w:r>
        <w:t xml:space="preserve"> </w:t>
      </w:r>
      <w:r>
        <w:t xml:space="preserve">and</w:t>
      </w:r>
      <w:r>
        <w:t xml:space="preserve"> </w:t>
      </w:r>
      <w:r>
        <w:rPr>
          <w:iCs/>
          <w:i/>
        </w:rPr>
        <w:t xml:space="preserve">Dormant</w:t>
      </w:r>
      <w:r>
        <w:t xml:space="preserve"> </w:t>
      </w:r>
      <w:r>
        <w:t xml:space="preserve">states are considered healthy states.</w:t>
      </w:r>
    </w:p>
    <w:p>
      <w:pPr>
        <w:pStyle w:val="BodyText"/>
      </w:pPr>
      <w:r>
        <w:t xml:space="preserve">The</w:t>
      </w:r>
      <w:r>
        <w:t xml:space="preserve"> </w:t>
      </w:r>
      <w:r>
        <w:rPr>
          <w:iCs/>
          <w:i/>
        </w:rPr>
        <w:t xml:space="preserve">Down</w:t>
      </w:r>
      <w:r>
        <w:t xml:space="preserve">,</w:t>
      </w:r>
      <w:r>
        <w:t xml:space="preserve"> </w:t>
      </w:r>
      <w:r>
        <w:rPr>
          <w:iCs/>
          <w:i/>
        </w:rPr>
        <w:t xml:space="preserve">NotPresent</w:t>
      </w:r>
      <w:r>
        <w:t xml:space="preserve">,</w:t>
      </w:r>
      <w:r>
        <w:t xml:space="preserve"> </w:t>
      </w:r>
      <w:r>
        <w:rPr>
          <w:iCs/>
          <w:i/>
        </w:rPr>
        <w:t xml:space="preserve">LowerLayerDown,</w:t>
      </w:r>
      <w:r>
        <w:t xml:space="preserve"> </w:t>
      </w:r>
      <w:r>
        <w:t xml:space="preserve">and</w:t>
      </w:r>
      <w:r>
        <w:t xml:space="preserve"> </w:t>
      </w:r>
      <w:r>
        <w:rPr>
          <w:iCs/>
          <w:i/>
        </w:rPr>
        <w:t xml:space="preserve">Error</w:t>
      </w:r>
      <w:r>
        <w:t xml:space="preserve"> </w:t>
      </w:r>
      <w:r>
        <w:t xml:space="preserve">states all indicate that the interface is down. The</w:t>
      </w:r>
      <w:r>
        <w:t xml:space="preserve"> </w:t>
      </w:r>
      <w:r>
        <w:rPr>
          <w:iCs/>
          <w:i/>
        </w:rPr>
        <w:t xml:space="preserve">NotPresent</w:t>
      </w:r>
      <w:r>
        <w:t xml:space="preserve"> </w:t>
      </w:r>
      <w:r>
        <w:t xml:space="preserve">state indicates that the interface is down specifically because of a missing (typically hardware) component. The</w:t>
      </w:r>
      <w:r>
        <w:t xml:space="preserve"> </w:t>
      </w:r>
      <w:r>
        <w:rPr>
          <w:iCs/>
          <w:i/>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Cs/>
          <w:i/>
        </w:rPr>
        <w:t xml:space="preserve">Error</w:t>
      </w:r>
      <w:r>
        <w:t xml:space="preserve"> </w:t>
      </w:r>
      <w:r>
        <w:t xml:space="preserve">state indicates that the interface is down because an error or other fault condition was detected on the interface.</w:t>
      </w:r>
    </w:p>
    <w:bookmarkEnd w:id="250"/>
    <w:bookmarkStart w:id="251"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[29]</w:t>
        </w:r>
      </w:hyperlink>
      <w:r>
        <w:t xml:space="preserve">.</w:t>
      </w:r>
    </w:p>
    <w:p>
      <w:pPr>
        <w:pStyle w:val="BodyText"/>
      </w:pPr>
      <w:r>
        <w:t xml:space="preserve">When an interface object is stacked on top of lower-layer interfaces (i.e., is not a bottommost layer in the stack), then:</w:t>
      </w:r>
    </w:p>
    <w:p>
      <w:pPr>
        <w:numPr>
          <w:ilvl w:val="0"/>
          <w:numId w:val="1030"/>
        </w:numPr>
        <w:pStyle w:val="Compact"/>
      </w:pPr>
      <w:r>
        <w:t xml:space="preserve">The interface SHOULD be</w:t>
      </w:r>
      <w:r>
        <w:t xml:space="preserve"> </w:t>
      </w:r>
      <w:r>
        <w:rPr>
          <w:iCs/>
          <w:i/>
        </w:rPr>
        <w:t xml:space="preserve">Up</w:t>
      </w:r>
      <w:r>
        <w:t xml:space="preserve"> </w:t>
      </w:r>
      <w:r>
        <w:t xml:space="preserve">if it is able to transmit/receive traffic due to one or more interfaces lower down in the stack being</w:t>
      </w:r>
      <w:r>
        <w:t xml:space="preserve"> </w:t>
      </w:r>
      <w:r>
        <w:rPr>
          <w:iCs/>
          <w:i/>
        </w:rPr>
        <w:t xml:space="preserve">Up</w:t>
      </w:r>
      <w:r>
        <w:t xml:space="preserve">, irrespective of whether other interfaces below it are in a non-</w:t>
      </w:r>
      <w:r>
        <w:rPr>
          <w:iCs/>
          <w:i/>
        </w:rPr>
        <w:t xml:space="preserve">Up</w:t>
      </w:r>
      <w:r>
        <w:t xml:space="preserve"> </w:t>
      </w:r>
      <w:r>
        <w:t xml:space="preserve">state (i.e., the interface is functioning in conjunction with at least some of its lower-layered interfaces).</w:t>
      </w:r>
    </w:p>
    <w:p>
      <w:pPr>
        <w:numPr>
          <w:ilvl w:val="0"/>
          <w:numId w:val="1030"/>
        </w:numPr>
        <w:pStyle w:val="Compact"/>
      </w:pPr>
      <w:r>
        <w:t xml:space="preserve">The interface MAY be</w:t>
      </w:r>
      <w:r>
        <w:t xml:space="preserve"> </w:t>
      </w:r>
      <w:r>
        <w:rPr>
          <w:iCs/>
          <w:i/>
        </w:rPr>
        <w:t xml:space="preserve">Up</w:t>
      </w:r>
      <w:r>
        <w:t xml:space="preserve"> </w:t>
      </w:r>
      <w:r>
        <w:t xml:space="preserve">or</w:t>
      </w:r>
      <w:r>
        <w:t xml:space="preserve"> </w:t>
      </w:r>
      <w:r>
        <w:rPr>
          <w:iCs/>
          <w:i/>
        </w:rPr>
        <w:t xml:space="preserve">Dormant</w:t>
      </w:r>
      <w:r>
        <w:t xml:space="preserve"> </w:t>
      </w:r>
      <w:r>
        <w:t xml:space="preserve">if one or more interfaces lower down in the stack are</w:t>
      </w:r>
      <w:r>
        <w:t xml:space="preserve"> </w:t>
      </w:r>
      <w:r>
        <w:rPr>
          <w:iCs/>
          <w:i/>
        </w:rPr>
        <w:t xml:space="preserve">Dormant</w:t>
      </w:r>
      <w:r>
        <w:t xml:space="preserve"> </w:t>
      </w:r>
      <w:r>
        <w:t xml:space="preserve">and all other interfaces below it are in a non-</w:t>
      </w:r>
      <w:r>
        <w:rPr>
          <w:iCs/>
          <w:i/>
        </w:rPr>
        <w:t xml:space="preserve">Up</w:t>
      </w:r>
      <w:r>
        <w:t xml:space="preserve"> </w:t>
      </w:r>
      <w:r>
        <w:t xml:space="preserve">state.</w:t>
      </w:r>
    </w:p>
    <w:p>
      <w:pPr>
        <w:numPr>
          <w:ilvl w:val="0"/>
          <w:numId w:val="1030"/>
        </w:numPr>
        <w:pStyle w:val="Compact"/>
      </w:pPr>
      <w:r>
        <w:t xml:space="preserve">The interface is expected to be</w:t>
      </w:r>
      <w:r>
        <w:t xml:space="preserve"> </w:t>
      </w:r>
      <w:r>
        <w:rPr>
          <w:iCs/>
          <w:i/>
        </w:rPr>
        <w:t xml:space="preserve">LowerLayerDown</w:t>
      </w:r>
      <w:r>
        <w:t xml:space="preserve"> </w:t>
      </w:r>
      <w:r>
        <w:t xml:space="preserve">while all interfaces lower down in the stack are either</w:t>
      </w:r>
      <w:r>
        <w:t xml:space="preserve"> </w:t>
      </w:r>
      <w:r>
        <w:rPr>
          <w:iCs/>
          <w:i/>
        </w:rPr>
        <w:t xml:space="preserve">Down</w:t>
      </w:r>
      <w:r>
        <w:t xml:space="preserve">,</w:t>
      </w:r>
      <w:r>
        <w:t xml:space="preserve"> </w:t>
      </w:r>
      <w:r>
        <w:rPr>
          <w:iCs/>
          <w:i/>
        </w:rPr>
        <w:t xml:space="preserve">NotPresent</w:t>
      </w:r>
      <w:r>
        <w:t xml:space="preserve">,</w:t>
      </w:r>
      <w:r>
        <w:t xml:space="preserve"> </w:t>
      </w:r>
      <w:r>
        <w:rPr>
          <w:iCs/>
          <w:i/>
        </w:rPr>
        <w:t xml:space="preserve">LowerLayerDown,</w:t>
      </w:r>
      <w:r>
        <w:t xml:space="preserve"> </w:t>
      </w:r>
      <w:r>
        <w:t xml:space="preserve">or</w:t>
      </w:r>
      <w:r>
        <w:t xml:space="preserve"> </w:t>
      </w:r>
      <w:r>
        <w:rPr>
          <w:iCs/>
          <w:i/>
        </w:rPr>
        <w:t xml:space="preserve">Error</w:t>
      </w:r>
      <w:r>
        <w:t xml:space="preserve">.</w:t>
      </w:r>
    </w:p>
    <w:bookmarkEnd w:id="251"/>
    <w:bookmarkStart w:id="260"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[4]</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p>
      <w:pPr>
        <w:pStyle w:val="CaptionedFigure"/>
      </w:pPr>
      <w:bookmarkStart w:id="255" w:name="Xc0865f975401fc0b2b92a617e95eeef9ad41a8a"/>
      <w:r>
        <w:drawing>
          <wp:inline>
            <wp:extent cx="5334000" cy="2867288"/>
            <wp:effectExtent b="0" l="0" r="0" t="0"/>
            <wp:docPr descr="Ignoring a Vendor-specific Interface Object in the Stack" title="" id="253" name="Picture"/>
            <a:graphic>
              <a:graphicData uri="http://schemas.openxmlformats.org/drawingml/2006/picture">
                <pic:pic>
                  <pic:nvPicPr>
                    <pic:cNvPr descr="images/ignoring-a-vendor-specific-interface-object-in-the-stack.png" id="254" name="Picture"/>
                    <pic:cNvPicPr>
                      <a:picLocks noChangeArrowheads="1" noChangeAspect="1"/>
                    </pic:cNvPicPr>
                  </pic:nvPicPr>
                  <pic:blipFill>
                    <a:blip r:embed="rId252"/>
                    <a:stretch>
                      <a:fillRect/>
                    </a:stretch>
                  </pic:blipFill>
                  <pic:spPr bwMode="auto">
                    <a:xfrm>
                      <a:off x="0" y="0"/>
                      <a:ext cx="5334000" cy="2867288"/>
                    </a:xfrm>
                    <a:prstGeom prst="rect">
                      <a:avLst/>
                    </a:prstGeom>
                    <a:noFill/>
                    <a:ln w="9525">
                      <a:noFill/>
                      <a:headEnd/>
                      <a:tailEnd/>
                    </a:ln>
                  </pic:spPr>
                </pic:pic>
              </a:graphicData>
            </a:graphic>
          </wp:inline>
        </w:drawing>
      </w:r>
      <w:bookmarkEnd w:id="255"/>
    </w:p>
    <w:p>
      <w:pPr>
        <w:pStyle w:val="ImageCaption"/>
      </w:pPr>
      <w:r>
        <w:t xml:space="preserve">Figure 12: Ignoring a Vendor-specific Interface Object in the Stack</w:t>
      </w:r>
    </w:p>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p>
      <w:pPr>
        <w:pStyle w:val="CaptionedFigure"/>
      </w:pPr>
      <w:bookmarkStart w:id="259" w:name="Xcffae7ce8cd0401c6d4f63585bc99acf51e839b"/>
      <w:r>
        <w:drawing>
          <wp:inline>
            <wp:extent cx="5334000" cy="1933840"/>
            <wp:effectExtent b="0" l="0" r="0" t="0"/>
            <wp:docPr descr="Ignoring a Vendor-specific Interface Object in the Stack (multiple sub-objects)" title="" id="257" name="Picture"/>
            <a:graphic>
              <a:graphicData uri="http://schemas.openxmlformats.org/drawingml/2006/picture">
                <pic:pic>
                  <pic:nvPicPr>
                    <pic:cNvPr descr="images/ignoring-a-vendor-specific-interface-object-in-the-stack-multiple-sub-objects.png" id="258" name="Picture"/>
                    <pic:cNvPicPr>
                      <a:picLocks noChangeArrowheads="1" noChangeAspect="1"/>
                    </pic:cNvPicPr>
                  </pic:nvPicPr>
                  <pic:blipFill>
                    <a:blip r:embed="rId256"/>
                    <a:stretch>
                      <a:fillRect/>
                    </a:stretch>
                  </pic:blipFill>
                  <pic:spPr bwMode="auto">
                    <a:xfrm>
                      <a:off x="0" y="0"/>
                      <a:ext cx="5334000" cy="1933840"/>
                    </a:xfrm>
                    <a:prstGeom prst="rect">
                      <a:avLst/>
                    </a:prstGeom>
                    <a:noFill/>
                    <a:ln w="9525">
                      <a:noFill/>
                      <a:headEnd/>
                      <a:tailEnd/>
                    </a:ln>
                  </pic:spPr>
                </pic:pic>
              </a:graphicData>
            </a:graphic>
          </wp:inline>
        </w:drawing>
      </w:r>
      <w:bookmarkEnd w:id="259"/>
    </w:p>
    <w:p>
      <w:pPr>
        <w:pStyle w:val="ImageCaption"/>
      </w:pPr>
      <w:r>
        <w:t xml:space="preserve">Figure 13: Ignoring a Vendor-specific Interface Object in the Stack (multiple sub-objects)</w:t>
      </w:r>
    </w:p>
    <w:bookmarkEnd w:id="260"/>
    <w:bookmarkEnd w:id="261"/>
    <w:bookmarkStart w:id="268"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Cs/>
          <w:i/>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w:t>
      </w:r>
      <w:r>
        <w:t xml:space="preserve">link</w:t>
      </w:r>
      <w:r>
        <w:t xml:space="preserve">”</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w:t>
      </w:r>
      <w:r>
        <w:t xml:space="preserve">fragments</w:t>
      </w:r>
      <w:r>
        <w:t xml:space="preserve">”</w:t>
      </w:r>
      <w:r>
        <w:t xml:space="preserve">, e.g., a secondary DSL channel with a configured ATM PVC that isn’t attached to anything above, will linger if they remain interconnected; and finally, partially configured</w:t>
      </w:r>
      <w:r>
        <w:t xml:space="preserve"> </w:t>
      </w:r>
      <w:r>
        <w:t xml:space="preserve">“</w:t>
      </w:r>
      <w:r>
        <w:t xml:space="preserve">fragments</w:t>
      </w:r>
      <w:r>
        <w:t xml:space="preserve">”</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numPr>
          <w:ilvl w:val="0"/>
          <w:numId w:val="1031"/>
        </w:numPr>
        <w:pStyle w:val="Compact"/>
      </w:pPr>
      <w:r>
        <w:t xml:space="preserve">An interface’s LowerLayers parameter was updated to remove a reference to another interface (i.e., a</w:t>
      </w:r>
      <w:r>
        <w:t xml:space="preserve"> </w:t>
      </w:r>
      <w:r>
        <w:t xml:space="preserve">“</w:t>
      </w:r>
      <w:r>
        <w:t xml:space="preserve">link</w:t>
      </w:r>
      <w:r>
        <w:t xml:space="preserve">”</w:t>
      </w:r>
      <w:r>
        <w:t xml:space="preserve"> </w:t>
      </w:r>
      <w:r>
        <w:t xml:space="preserve">is being removed from the stack).</w:t>
      </w:r>
    </w:p>
    <w:p>
      <w:pPr>
        <w:numPr>
          <w:ilvl w:val="0"/>
          <w:numId w:val="1031"/>
        </w:numPr>
        <w:pStyle w:val="Compact"/>
      </w:pPr>
      <w:r>
        <w:t xml:space="preserve">An interface’s LowerLayers parameter was updated to add a reference to another interface (i.e., a</w:t>
      </w:r>
      <w:r>
        <w:t xml:space="preserve"> </w:t>
      </w:r>
      <w:r>
        <w:t xml:space="preserve">“</w:t>
      </w:r>
      <w:r>
        <w:t xml:space="preserve">link</w:t>
      </w:r>
      <w:r>
        <w:t xml:space="preserve">”</w:t>
      </w:r>
      <w:r>
        <w:t xml:space="preserve"> </w:t>
      </w:r>
      <w:r>
        <w:t xml:space="preserve">is being added to the stack).</w:t>
      </w:r>
    </w:p>
    <w:p>
      <w:pPr>
        <w:numPr>
          <w:ilvl w:val="0"/>
          <w:numId w:val="1031"/>
        </w:numPr>
        <w:pStyle w:val="Compact"/>
      </w:pPr>
      <w:r>
        <w:t xml:space="preserve">An interface was deleted that had referenced, or been referenced by, one other interface (i.e., a</w:t>
      </w:r>
      <w:r>
        <w:t xml:space="preserve"> </w:t>
      </w:r>
      <w:r>
        <w:t xml:space="preserve">“</w:t>
      </w:r>
      <w:r>
        <w:t xml:space="preserve">link</w:t>
      </w:r>
      <w:r>
        <w:t xml:space="preserve">”</w:t>
      </w:r>
      <w:r>
        <w:t xml:space="preserve"> </w:t>
      </w:r>
      <w:r>
        <w:t xml:space="preserve">is being removed from the stack).</w:t>
      </w:r>
    </w:p>
    <w:p>
      <w:pPr>
        <w:numPr>
          <w:ilvl w:val="0"/>
          <w:numId w:val="1031"/>
        </w:numPr>
        <w:pStyle w:val="Compact"/>
      </w:pPr>
      <w:r>
        <w:t xml:space="preserve">An interface was deleted that had referenced, or been referenced by, multiple interfaces (i.e., multiple</w:t>
      </w:r>
      <w:r>
        <w:t xml:space="preserve"> </w:t>
      </w:r>
      <w:r>
        <w:t xml:space="preserve">“</w:t>
      </w:r>
      <w:r>
        <w:t xml:space="preserve">links</w:t>
      </w:r>
      <w:r>
        <w:t xml:space="preserve">”</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62" w:name="Xfff2b3d71ea970d4eb2048d1c5c3bab7a0efe33"/>
    <w:p>
      <w:pPr>
        <w:pStyle w:val="TableCaption"/>
      </w:pPr>
      <w:r>
        <w:t xml:space="preserve">Table 1: Simple Router Example (InterfaceStack table)</w:t>
      </w:r>
    </w:p>
    <w:tbl>
      <w:tblPr>
        <w:tblStyle w:val="Table"/>
        <w:tblW w:type="pct" w:w="5000"/>
        <w:tblLook w:firstRow="1" w:lastRow="0" w:firstColumn="0" w:lastColumn="0" w:noHBand="0" w:noVBand="0" w:val="0020"/>
        <w:jc w:val="start"/>
        <w:tblLayout w:type="fixed"/>
        <w:tblCaption w:val="Table 1: Simple Router Example (InterfaceStack table)"/>
      </w:tblPr>
      <w:tblGrid>
        <w:gridCol w:w="1454"/>
        <w:gridCol w:w="3151"/>
        <w:gridCol w:w="3313"/>
      </w:tblGrid>
      <w:tr>
        <w:trPr>
          <w:tblHeader w:val="true"/>
        </w:trPr>
        <w:tc>
          <w:tcPr/>
          <w:p>
            <w:pPr>
              <w:pStyle w:val="Compact"/>
              <w:jc w:val="left"/>
            </w:pPr>
            <w:r>
              <w:t xml:space="preserve">Row/Instance</w:t>
            </w:r>
          </w:p>
        </w:tc>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1</w:t>
            </w:r>
          </w:p>
        </w:tc>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2</w:t>
            </w:r>
          </w:p>
        </w:tc>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3</w:t>
            </w:r>
          </w:p>
        </w:tc>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4</w:t>
            </w:r>
          </w:p>
        </w:tc>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5</w:t>
            </w:r>
          </w:p>
        </w:tc>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6</w:t>
            </w:r>
          </w:p>
        </w:tc>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7</w:t>
            </w:r>
          </w:p>
        </w:tc>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8</w:t>
            </w:r>
          </w:p>
        </w:tc>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9</w:t>
            </w:r>
          </w:p>
        </w:tc>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10</w:t>
            </w:r>
          </w:p>
        </w:tc>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11</w:t>
            </w:r>
          </w:p>
        </w:tc>
        <w:tc>
          <w:tcPr/>
          <w:p>
            <w:pPr>
              <w:pStyle w:val="Compact"/>
              <w:jc w:val="left"/>
            </w:pPr>
            <w:r>
              <w:t xml:space="preserve">Device.Bridging.Bridge.1.Port.1</w:t>
            </w:r>
          </w:p>
        </w:tc>
        <w:tc>
          <w:tcPr/>
          <w:p>
            <w:pPr>
              <w:pStyle w:val="Compact"/>
              <w:jc w:val="left"/>
            </w:pPr>
            <w:r>
              <w:t xml:space="preserve">Device.Bridging.Bridge.1.Port.2</w:t>
            </w:r>
          </w:p>
        </w:tc>
      </w:tr>
      <w:tr>
        <w:tc>
          <w:tcPr/>
          <w:p>
            <w:pPr>
              <w:pStyle w:val="Compact"/>
              <w:jc w:val="left"/>
            </w:pPr>
            <w:r>
              <w:t xml:space="preserve">12</w:t>
            </w:r>
          </w:p>
        </w:tc>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13</w:t>
            </w:r>
          </w:p>
        </w:tc>
        <w:tc>
          <w:tcPr/>
          <w:p>
            <w:pPr>
              <w:pStyle w:val="Compact"/>
              <w:jc w:val="left"/>
            </w:pPr>
            <w:r>
              <w:t xml:space="preserve">Device.Bridging.Bridge.1.Port.1</w:t>
            </w:r>
          </w:p>
        </w:tc>
        <w:tc>
          <w:tcPr/>
          <w:p>
            <w:pPr>
              <w:pStyle w:val="Compact"/>
              <w:jc w:val="left"/>
            </w:pPr>
            <w:r>
              <w:t xml:space="preserve">Device.Bridging.Bridge.1.Port.3</w:t>
            </w:r>
          </w:p>
        </w:tc>
      </w:tr>
      <w:tr>
        <w:tc>
          <w:tcPr/>
          <w:p>
            <w:pPr>
              <w:pStyle w:val="Compact"/>
              <w:jc w:val="left"/>
            </w:pPr>
            <w:r>
              <w:t xml:space="preserve">14</w:t>
            </w:r>
          </w:p>
        </w:tc>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15</w:t>
            </w:r>
          </w:p>
        </w:tc>
        <w:tc>
          <w:tcPr/>
          <w:p>
            <w:pPr>
              <w:pStyle w:val="Compact"/>
              <w:jc w:val="left"/>
            </w:pPr>
            <w:r>
              <w:t xml:space="preserve">Device.Bridging.Bridge.1.Port.1</w:t>
            </w:r>
          </w:p>
        </w:tc>
        <w:tc>
          <w:tcPr/>
          <w:p>
            <w:pPr>
              <w:pStyle w:val="Compact"/>
              <w:jc w:val="left"/>
            </w:pPr>
            <w:r>
              <w:t xml:space="preserve">Device.Bridging.Bridge.1.Port.4</w:t>
            </w:r>
          </w:p>
        </w:tc>
      </w:tr>
      <w:tr>
        <w:tc>
          <w:tcPr/>
          <w:p>
            <w:pPr>
              <w:pStyle w:val="Compact"/>
              <w:jc w:val="left"/>
            </w:pPr>
            <w:r>
              <w:t xml:space="preserve">16</w:t>
            </w:r>
          </w:p>
        </w:tc>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17</w:t>
            </w:r>
          </w:p>
        </w:tc>
        <w:tc>
          <w:tcPr/>
          <w:p>
            <w:pPr>
              <w:pStyle w:val="Compact"/>
              <w:jc w:val="left"/>
            </w:pPr>
            <w:r>
              <w:t xml:space="preserve">Device.WiFi.SSID.1</w:t>
            </w:r>
          </w:p>
        </w:tc>
        <w:tc>
          <w:tcPr/>
          <w:p>
            <w:pPr>
              <w:pStyle w:val="Compact"/>
              <w:jc w:val="left"/>
            </w:pPr>
            <w:r>
              <w:t xml:space="preserve">Device.WiFi.Radio.1</w:t>
            </w:r>
          </w:p>
        </w:tc>
      </w:tr>
    </w:tbl>
    <w:bookmarkEnd w:id="262"/>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p>
      <w:pPr>
        <w:pStyle w:val="CaptionedFigure"/>
      </w:pPr>
      <w:bookmarkStart w:id="266" w:name="Xc31fac8d425e7a31ebec3c0f2f1936e812590f5"/>
      <w:r>
        <w:drawing>
          <wp:inline>
            <wp:extent cx="5334000" cy="4436573"/>
            <wp:effectExtent b="0" l="0" r="0" t="0"/>
            <wp:docPr descr="Simple Router Example (Interfaces Visualized)" title="" id="264" name="Picture"/>
            <a:graphic>
              <a:graphicData uri="http://schemas.openxmlformats.org/drawingml/2006/picture">
                <pic:pic>
                  <pic:nvPicPr>
                    <pic:cNvPr descr="images/simple-router-example-interfaces-visualized.png" id="265" name="Picture"/>
                    <pic:cNvPicPr>
                      <a:picLocks noChangeArrowheads="1" noChangeAspect="1"/>
                    </pic:cNvPicPr>
                  </pic:nvPicPr>
                  <pic:blipFill>
                    <a:blip r:embed="rId263"/>
                    <a:stretch>
                      <a:fillRect/>
                    </a:stretch>
                  </pic:blipFill>
                  <pic:spPr bwMode="auto">
                    <a:xfrm>
                      <a:off x="0" y="0"/>
                      <a:ext cx="5334000" cy="4436573"/>
                    </a:xfrm>
                    <a:prstGeom prst="rect">
                      <a:avLst/>
                    </a:prstGeom>
                    <a:noFill/>
                    <a:ln w="9525">
                      <a:noFill/>
                      <a:headEnd/>
                      <a:tailEnd/>
                    </a:ln>
                  </pic:spPr>
                </pic:pic>
              </a:graphicData>
            </a:graphic>
          </wp:inline>
        </w:drawing>
      </w:r>
      <w:bookmarkEnd w:id="266"/>
    </w:p>
    <w:p>
      <w:pPr>
        <w:pStyle w:val="ImageCaption"/>
      </w:pPr>
      <w:r>
        <w:t xml:space="preserve">Figure 14: Simple Router Example (Interfaces Visualized)</w:t>
      </w:r>
    </w:p>
    <w:p>
      <w:pPr>
        <w:pStyle w:val="BodyText"/>
      </w:pPr>
      <w:r>
        <w:t xml:space="preserve">“</w:t>
      </w:r>
      <w:r>
        <w:t xml:space="preserve">Device.</w:t>
      </w:r>
      <w:r>
        <w:t xml:space="preserv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67" w:name="X0e194391862f79f9b51195eb20bce693f585854"/>
    <w:p>
      <w:pPr>
        <w:pStyle w:val="TableCaption"/>
      </w:pPr>
      <w:r>
        <w:t xml:space="preserve">Table 2: Simple Router Example (Interface LowerLayers)</w:t>
      </w:r>
    </w:p>
    <w:tbl>
      <w:tblPr>
        <w:tblStyle w:val="Table"/>
        <w:tblW w:type="pct" w:w="5000"/>
        <w:tblLook w:firstRow="1" w:lastRow="0" w:firstColumn="0" w:lastColumn="0" w:noHBand="0" w:noVBand="0" w:val="0020"/>
        <w:jc w:val="start"/>
        <w:tblLayout w:type="fixed"/>
        <w:tblCaption w:val="Table 2: Simple Router Example (Interface LowerLayers)"/>
      </w:tblPr>
      <w:tblGrid>
        <w:gridCol w:w="2613"/>
        <w:gridCol w:w="5306"/>
      </w:tblGrid>
      <w:tr>
        <w:trPr>
          <w:tblHeader w:val="true"/>
        </w:trPr>
        <w:tc>
          <w:tcPr/>
          <w:p>
            <w:pPr>
              <w:pStyle w:val="Compact"/>
              <w:jc w:val="left"/>
            </w:pPr>
            <w:r>
              <w:t xml:space="preserve">Interface</w:t>
            </w:r>
          </w:p>
        </w:tc>
        <w:tc>
          <w:tcPr/>
          <w:p>
            <w:pPr>
              <w:pStyle w:val="Compact"/>
              <w:jc w:val="left"/>
            </w:pPr>
            <w:r>
              <w:t xml:space="preserve">LowerLayers value</w:t>
            </w:r>
          </w:p>
        </w:tc>
      </w:tr>
      <w:tr>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Device.Bridging.Bridge.1.Port.1</w:t>
            </w:r>
          </w:p>
        </w:tc>
        <w:tc>
          <w:tcPr/>
          <w:p>
            <w:pPr>
              <w:pStyle w:val="Compact"/>
              <w:jc w:val="left"/>
            </w:pPr>
            <w:r>
              <w:t xml:space="preserve">Device.Bridging.Bridge.1.Port.2, Device.Bridging.Bridge.1.Port.3, Device.Bridging.Bridge.1.Port.4</w:t>
            </w:r>
          </w:p>
        </w:tc>
      </w:tr>
      <w:tr>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Device.DSL.Line.1</w:t>
            </w:r>
          </w:p>
        </w:tc>
        <w:tc>
          <w:tcPr/>
          <w:p>
            <w:pPr>
              <w:pStyle w:val="Compact"/>
            </w:pPr>
          </w:p>
        </w:tc>
      </w:tr>
      <w:tr>
        <w:tc>
          <w:tcPr/>
          <w:p>
            <w:pPr>
              <w:pStyle w:val="Compact"/>
              <w:jc w:val="left"/>
            </w:pPr>
            <w:r>
              <w:t xml:space="preserve">Device.Ethernet.Interface.1</w:t>
            </w:r>
          </w:p>
        </w:tc>
        <w:tc>
          <w:tcPr/>
          <w:p>
            <w:pPr>
              <w:pStyle w:val="Compact"/>
            </w:pPr>
          </w:p>
        </w:tc>
      </w:tr>
      <w:tr>
        <w:tc>
          <w:tcPr/>
          <w:p>
            <w:pPr>
              <w:pStyle w:val="Compact"/>
              <w:jc w:val="left"/>
            </w:pPr>
            <w:r>
              <w:t xml:space="preserve">Device.Ethernet.Interface.2</w:t>
            </w:r>
          </w:p>
        </w:tc>
        <w:tc>
          <w:tcPr/>
          <w:p>
            <w:pPr>
              <w:pStyle w:val="Compact"/>
            </w:pPr>
          </w:p>
        </w:tc>
      </w:tr>
      <w:tr>
        <w:tc>
          <w:tcPr/>
          <w:p>
            <w:pPr>
              <w:pStyle w:val="Compact"/>
              <w:jc w:val="left"/>
            </w:pPr>
            <w:r>
              <w:t xml:space="preserve">Device.WiFi.SSID.1</w:t>
            </w:r>
          </w:p>
        </w:tc>
        <w:tc>
          <w:tcPr/>
          <w:p>
            <w:pPr>
              <w:pStyle w:val="Compact"/>
              <w:jc w:val="left"/>
            </w:pPr>
            <w:r>
              <w:t xml:space="preserve">Device.WiFi.Radio.1</w:t>
            </w:r>
          </w:p>
        </w:tc>
      </w:tr>
      <w:tr>
        <w:tc>
          <w:tcPr/>
          <w:p>
            <w:pPr>
              <w:pStyle w:val="Compact"/>
              <w:jc w:val="left"/>
            </w:pPr>
            <w:r>
              <w:t xml:space="preserve">Device.WiFi.Radio.1</w:t>
            </w:r>
          </w:p>
        </w:tc>
        <w:tc>
          <w:tcPr/>
          <w:p>
            <w:pPr>
              <w:pStyle w:val="Compact"/>
            </w:pPr>
          </w:p>
        </w:tc>
      </w:tr>
    </w:tbl>
    <w:bookmarkEnd w:id="267"/>
    <w:bookmarkEnd w:id="268"/>
    <w:bookmarkEnd w:id="269"/>
    <w:bookmarkStart w:id="272"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[4]</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70">
        <w:r>
          <w:rPr>
            <w:rStyle w:val="Hyperlink"/>
          </w:rPr>
          <w:t xml:space="preserve">https://cwmp-data-models.broadband-forum.org</w:t>
        </w:r>
      </w:hyperlink>
      <w:r>
        <w:t xml:space="preserve">, and for use with USP the data model is published at</w:t>
      </w:r>
      <w:r>
        <w:t xml:space="preserve"> </w:t>
      </w:r>
      <w:hyperlink r:id="rId271">
        <w:r>
          <w:rPr>
            <w:rStyle w:val="Hyperlink"/>
          </w:rPr>
          <w:t xml:space="preserve">https://usp-data-models.broadband-forum.org</w:t>
        </w:r>
      </w:hyperlink>
      <w:r>
        <w:t xml:space="preserve">.</w:t>
      </w:r>
    </w:p>
    <w:bookmarkEnd w:id="272"/>
    <w:bookmarkStart w:id="300" w:name="sec:bridging-and-queuing"/>
    <w:p>
      <w:pPr>
        <w:pStyle w:val="Heading1"/>
      </w:pPr>
      <w:r>
        <w:t xml:space="preserve">Annex A: Bridging and Queuing</w:t>
      </w:r>
    </w:p>
    <w:bookmarkStart w:id="286"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p>
      <w:pPr>
        <w:pStyle w:val="CaptionedFigure"/>
      </w:pPr>
      <w:bookmarkStart w:id="276" w:name="img:queuing-model-of-a-device"/>
      <w:r>
        <w:drawing>
          <wp:inline>
            <wp:extent cx="5334000" cy="3135159"/>
            <wp:effectExtent b="0" l="0" r="0" t="0"/>
            <wp:docPr descr="Queuing Model of a Device" title="" id="274" name="Picture"/>
            <a:graphic>
              <a:graphicData uri="http://schemas.openxmlformats.org/drawingml/2006/picture">
                <pic:pic>
                  <pic:nvPicPr>
                    <pic:cNvPr descr="images/queuing-model-of-a-device.png" id="275" name="Picture"/>
                    <pic:cNvPicPr>
                      <a:picLocks noChangeArrowheads="1" noChangeAspect="1"/>
                    </pic:cNvPicPr>
                  </pic:nvPicPr>
                  <pic:blipFill>
                    <a:blip r:embed="rId273"/>
                    <a:stretch>
                      <a:fillRect/>
                    </a:stretch>
                  </pic:blipFill>
                  <pic:spPr bwMode="auto">
                    <a:xfrm>
                      <a:off x="0" y="0"/>
                      <a:ext cx="5334000" cy="3135159"/>
                    </a:xfrm>
                    <a:prstGeom prst="rect">
                      <a:avLst/>
                    </a:prstGeom>
                    <a:noFill/>
                    <a:ln w="9525">
                      <a:noFill/>
                      <a:headEnd/>
                      <a:tailEnd/>
                    </a:ln>
                  </pic:spPr>
                </pic:pic>
              </a:graphicData>
            </a:graphic>
          </wp:inline>
        </w:drawing>
      </w:r>
      <w:bookmarkEnd w:id="276"/>
    </w:p>
    <w:p>
      <w:pPr>
        <w:pStyle w:val="ImageCaption"/>
      </w:pPr>
      <w:r>
        <w:t xml:space="preserve">Figure 15: Queuing Model of a Device</w:t>
      </w:r>
    </w:p>
    <w:bookmarkStart w:id="280"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w:t>
      </w:r>
      <w:r>
        <w:t xml:space="preserve"> </w:t>
      </w:r>
      <w:r>
        <w:rPr>
          <w:iCs/>
          <w:i/>
        </w:rPr>
        <w:t xml:space="preserve">false</w:t>
      </w:r>
      <w:r>
        <w:t xml:space="preserve"> </w:t>
      </w:r>
      <w:r>
        <w:t xml:space="preserve">for a given criterion, the classifier is to include only packets that meet the specified criterion (as well as all others). If this flag is</w:t>
      </w:r>
      <w:r>
        <w:t xml:space="preserve"> </w:t>
      </w:r>
      <w:r>
        <w:rPr>
          <w:iCs/>
          <w:i/>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77"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32"/>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32"/>
        </w:numPr>
      </w:pPr>
      <w:r>
        <w:t xml:space="preserve">The CPE is responsible for ensuring that all Order values are unique and sequential.</w:t>
      </w:r>
    </w:p>
    <w:p>
      <w:pPr>
        <w:numPr>
          <w:ilvl w:val="1"/>
          <w:numId w:val="1033"/>
        </w:numPr>
      </w:pPr>
      <w:r>
        <w:t xml:space="preserve">If an entry is added (number of entries becomes n+1), and the value specified for Order is greater than n+1, then the CPE will set Order to n+1.</w:t>
      </w:r>
    </w:p>
    <w:p>
      <w:pPr>
        <w:numPr>
          <w:ilvl w:val="1"/>
          <w:numId w:val="1033"/>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33"/>
        </w:numPr>
      </w:pPr>
      <w:r>
        <w:t xml:space="preserve">If an entry is deleted, the CPE will decrement the Order value of all remaining entries with Order greater than the value of the deleted entry.</w:t>
      </w:r>
    </w:p>
    <w:p>
      <w:pPr>
        <w:numPr>
          <w:ilvl w:val="1"/>
          <w:numId w:val="1033"/>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77"/>
    <w:bookmarkStart w:id="278"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Cs/>
            <w:i/>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Cs/>
            <w:i/>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78"/>
    <w:bookmarkStart w:id="279" w:name="sec:classification-outcome"/>
    <w:p>
      <w:pPr>
        <w:pStyle w:val="Heading4"/>
      </w:pPr>
      <w:r>
        <w:t xml:space="preserve">A.1.1.3 Classification Outcome</w:t>
      </w:r>
    </w:p>
    <w:p>
      <w:pPr>
        <w:pStyle w:val="FirstParagraph"/>
      </w:pPr>
      <w:r>
        <w:t xml:space="preserve">Each Classification entry specifies a tuple composed of either:</w:t>
      </w:r>
    </w:p>
    <w:p>
      <w:pPr>
        <w:numPr>
          <w:ilvl w:val="0"/>
          <w:numId w:val="1034"/>
        </w:numPr>
        <w:pStyle w:val="Compact"/>
      </w:pPr>
      <w:r>
        <w:t xml:space="preserve">A TrafficClass and (optionally) a Policer, or</w:t>
      </w:r>
    </w:p>
    <w:p>
      <w:pPr>
        <w:numPr>
          <w:ilvl w:val="0"/>
          <w:numId w:val="1034"/>
        </w:numPr>
        <w:pStyle w:val="Compact"/>
      </w:pPr>
      <w:r>
        <w:t xml:space="preserve">An App table entry</w:t>
      </w:r>
    </w:p>
    <w:p>
      <w:pPr>
        <w:pStyle w:val="FirstParagraph"/>
      </w:pPr>
      <w:r>
        <w:t xml:space="preserve">Each entry also specifies:</w:t>
      </w:r>
    </w:p>
    <w:p>
      <w:pPr>
        <w:numPr>
          <w:ilvl w:val="0"/>
          <w:numId w:val="1035"/>
        </w:numPr>
        <w:pStyle w:val="Compact"/>
      </w:pPr>
      <w:r>
        <w:t xml:space="preserve">Outgoing DiffServ and Ethernet priority marking behavior</w:t>
      </w:r>
    </w:p>
    <w:p>
      <w:pPr>
        <w:numPr>
          <w:ilvl w:val="0"/>
          <w:numId w:val="1035"/>
        </w:numPr>
        <w:pStyle w:val="Compact"/>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Cs/>
            <w:i/>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79"/>
    <w:bookmarkEnd w:id="280"/>
    <w:bookmarkStart w:id="281"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81"/>
    <w:bookmarkStart w:id="282"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282"/>
    <w:bookmarkStart w:id="285"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[20]</w:t>
        </w:r>
      </w:hyperlink>
      <w:r>
        <w:t xml:space="preserve"> </w:t>
      </w:r>
      <w:r>
        <w:t xml:space="preserve">or 802.1Q</w:t>
      </w:r>
      <w:r>
        <w:t xml:space="preserve"> </w:t>
      </w:r>
      <w:hyperlink w:anchor="ref-802.1Q-2011">
        <w:r>
          <w:rPr>
            <w:rStyle w:val="Hyperlink"/>
          </w:rPr>
          <w:t xml:space="preserve">[21]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36"/>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36"/>
        </w:numPr>
      </w:pPr>
      <w:r>
        <w:t xml:space="preserve">VLAN table: models the Bridge VLANs (relevant only to 802.1Q bridges).</w:t>
      </w:r>
    </w:p>
    <w:p>
      <w:pPr>
        <w:numPr>
          <w:ilvl w:val="0"/>
          <w:numId w:val="1036"/>
        </w:numPr>
      </w:pPr>
      <w:r>
        <w:t xml:space="preserve">VLANPort table: for each VLAN, defines the ports that comprise its member set (relevant only to 802.1Q bridges).</w:t>
      </w:r>
    </w:p>
    <w:bookmarkStart w:id="283"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283"/>
    <w:bookmarkStart w:id="284"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37"/>
        </w:numPr>
      </w:pPr>
      <w:r>
        <w:t xml:space="preserve">The Order goes in order from 1 to n, where n is equal to the number of filters. 1 is the highest precedence, and n the lowest.</w:t>
      </w:r>
    </w:p>
    <w:p>
      <w:pPr>
        <w:numPr>
          <w:ilvl w:val="0"/>
          <w:numId w:val="1037"/>
        </w:numPr>
      </w:pPr>
      <w:r>
        <w:t xml:space="preserve">The CPE is responsible for ensuring that all Order values among filters are unique and sequential.</w:t>
      </w:r>
    </w:p>
    <w:p>
      <w:pPr>
        <w:numPr>
          <w:ilvl w:val="0"/>
          <w:numId w:val="1037"/>
        </w:numPr>
      </w:pPr>
      <w:r>
        <w:t xml:space="preserve">If a filter is added (number of filters becomes n+1), and the value specified for Order is greater than n+1, then the CPE will set Order to n+1.</w:t>
      </w:r>
    </w:p>
    <w:p>
      <w:pPr>
        <w:numPr>
          <w:ilvl w:val="0"/>
          <w:numId w:val="1037"/>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37"/>
        </w:numPr>
      </w:pPr>
      <w:r>
        <w:t xml:space="preserve">If a filter is deleted, the CPE will decrement the Order value of all remaining filters with Order greater than the value of the deleted entry.</w:t>
      </w:r>
    </w:p>
    <w:p>
      <w:pPr>
        <w:numPr>
          <w:ilvl w:val="0"/>
          <w:numId w:val="1037"/>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284"/>
    <w:bookmarkEnd w:id="285"/>
    <w:bookmarkEnd w:id="286"/>
    <w:bookmarkStart w:id="293"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w:t>
      </w:r>
      <w:r>
        <w:t xml:space="preserve">default</w:t>
      </w:r>
      <w:r>
        <w:t xml:space="preserve">”</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numPr>
          <w:ilvl w:val="0"/>
          <w:numId w:val="1038"/>
        </w:numPr>
        <w:pStyle w:val="Compact"/>
      </w:pPr>
      <w:r>
        <w:t xml:space="preserve">WAN → LAN: to map DSCP (layer 3) to Ethernet Priority (layer 2)</w:t>
      </w:r>
    </w:p>
    <w:p>
      <w:pPr>
        <w:numPr>
          <w:ilvl w:val="0"/>
          <w:numId w:val="1038"/>
        </w:numPr>
        <w:pStyle w:val="Compact"/>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292" w:name="tbl:default-layer-23-qos-mapping"/>
    <w:p>
      <w:pPr>
        <w:pStyle w:val="TableCaption"/>
      </w:pPr>
      <w:r>
        <w:t xml:space="preserve">Table 3: Default Layer 2/3 QoS Mapping</w:t>
      </w:r>
    </w:p>
    <w:tbl>
      <w:tblPr>
        <w:tblStyle w:val="Table"/>
        <w:tblW w:type="pct" w:w="5000"/>
        <w:tblLook w:firstRow="1" w:lastRow="0" w:firstColumn="0" w:lastColumn="0" w:noHBand="0" w:noVBand="0" w:val="0020"/>
        <w:jc w:val="start"/>
        <w:tblLayout w:type="fixed"/>
        <w:tblCaption w:val="Table 3: Default Layer 2/3 QoS Mapping"/>
      </w:tblPr>
      <w:tblGrid>
        <w:gridCol w:w="2036"/>
        <w:gridCol w:w="1961"/>
        <w:gridCol w:w="1961"/>
        <w:gridCol w:w="1961"/>
      </w:tblGrid>
      <w:tr>
        <w:trPr>
          <w:tblHeader w:val="true"/>
        </w:trPr>
        <w:tc>
          <w:tcPr/>
          <w:p>
            <w:pPr>
              <w:pStyle w:val="Compact"/>
              <w:jc w:val="left"/>
            </w:pPr>
            <w:r>
              <w:t xml:space="preserve">Layer 2 Ethernet Priority</w:t>
            </w:r>
          </w:p>
        </w:tc>
        <w:tc>
          <w:tcPr/>
          <w:p>
            <w:pPr>
              <w:pStyle w:val="Compact"/>
              <w:jc w:val="left"/>
            </w:pPr>
            <w:r>
              <w:t xml:space="preserve">Layer 2 Designation</w:t>
            </w:r>
          </w:p>
        </w:tc>
        <w:tc>
          <w:tcPr/>
          <w:p>
            <w:pPr>
              <w:pStyle w:val="Compact"/>
              <w:jc w:val="left"/>
            </w:pPr>
            <w:r>
              <w:t xml:space="preserve">Layer 3 DSCP</w:t>
            </w:r>
          </w:p>
        </w:tc>
        <w:tc>
          <w:tcPr/>
          <w:p>
            <w:pPr>
              <w:pStyle w:val="Compact"/>
              <w:jc w:val="left"/>
            </w:pPr>
            <w:r>
              <w:t xml:space="preserve">Layer 3 Per Hop Behavior</w:t>
            </w:r>
          </w:p>
        </w:tc>
      </w:tr>
      <w:tr>
        <w:tc>
          <w:tcPr/>
          <w:p>
            <w:pPr>
              <w:pStyle w:val="Compact"/>
              <w:jc w:val="left"/>
            </w:pPr>
            <w:r>
              <w:t xml:space="preserve">001 (1)</w:t>
            </w:r>
          </w:p>
        </w:tc>
        <w:tc>
          <w:tcPr/>
          <w:p>
            <w:pPr>
              <w:pStyle w:val="Compact"/>
              <w:jc w:val="left"/>
            </w:pPr>
            <w:r>
              <w:t xml:space="preserve">BK</w:t>
            </w:r>
          </w:p>
        </w:tc>
        <w:tc>
          <w:tcPr/>
          <w:p>
            <w:pPr>
              <w:pStyle w:val="Compact"/>
              <w:jc w:val="left"/>
            </w:pPr>
            <w:bookmarkStart w:id="287" w:name="Xef176f9db196b019b3d9b1b5a3d6c905a520937"/>
            <w:r>
              <w:t xml:space="preserve">000000 (0x00)</w:t>
            </w:r>
            <w:bookmarkEnd w:id="287"/>
          </w:p>
        </w:tc>
        <w:tc>
          <w:tcPr/>
          <w:p>
            <w:pPr>
              <w:pStyle w:val="Compact"/>
              <w:jc w:val="left"/>
            </w:pPr>
            <w:bookmarkStart w:id="288" w:name="default"/>
            <w:r>
              <w:t xml:space="preserve">Default</w:t>
            </w:r>
            <w:bookmarkEnd w:id="288"/>
          </w:p>
        </w:tc>
      </w:tr>
      <w:tr>
        <w:tc>
          <w:tcPr/>
          <w:p>
            <w:pPr>
              <w:pStyle w:val="Compact"/>
              <w:jc w:val="left"/>
            </w:pPr>
            <w:r>
              <w:t xml:space="preserve">010 (2)</w:t>
            </w:r>
          </w:p>
        </w:tc>
        <w:tc>
          <w:tcPr/>
          <w:p>
            <w:pPr>
              <w:pStyle w:val="Compact"/>
              <w:jc w:val="left"/>
            </w:pPr>
            <w:r>
              <w:t xml:space="preserve">spare</w:t>
            </w:r>
          </w:p>
        </w:tc>
        <w:tc>
          <w:tcPr/>
          <w:p>
            <w:pPr>
              <w:pStyle w:val="Compact"/>
              <w:jc w:val="left"/>
            </w:pPr>
            <w:bookmarkStart w:id="289" w:name="X6efc660566ce50d2892e6f88c9e63eb5bdf8267"/>
            <w:r>
              <w:t xml:space="preserve">000000 (0x00)</w:t>
            </w:r>
            <w:bookmarkEnd w:id="289"/>
          </w:p>
        </w:tc>
        <w:tc>
          <w:tcPr/>
          <w:p>
            <w:pPr>
              <w:pStyle w:val="Compact"/>
            </w:pPr>
          </w:p>
        </w:tc>
      </w:tr>
      <w:tr>
        <w:tc>
          <w:tcPr/>
          <w:p>
            <w:pPr>
              <w:pStyle w:val="Compact"/>
              <w:jc w:val="left"/>
            </w:pPr>
            <w:r>
              <w:t xml:space="preserve">000 (0)</w:t>
            </w:r>
          </w:p>
        </w:tc>
        <w:tc>
          <w:tcPr/>
          <w:p>
            <w:pPr>
              <w:pStyle w:val="Compact"/>
              <w:jc w:val="left"/>
            </w:pPr>
            <w:r>
              <w:t xml:space="preserve">BE</w:t>
            </w:r>
          </w:p>
        </w:tc>
        <w:tc>
          <w:tcPr/>
          <w:p>
            <w:pPr>
              <w:pStyle w:val="Compact"/>
              <w:jc w:val="left"/>
            </w:pPr>
            <w:r>
              <w:t xml:space="preserve">000000 (0x00)</w:t>
            </w:r>
            <w:r>
              <w:br/>
            </w:r>
            <w:r>
              <w:rPr>
                <w:bCs/>
                <w:b/>
              </w:rPr>
              <w:t xml:space="preserve">000000 (0x00)</w:t>
            </w:r>
          </w:p>
        </w:tc>
        <w:tc>
          <w:tcPr/>
          <w:p>
            <w:pPr>
              <w:pStyle w:val="Compact"/>
              <w:jc w:val="left"/>
            </w:pPr>
            <w:r>
              <w:t xml:space="preserve">Default</w:t>
            </w:r>
            <w:r>
              <w:br/>
            </w:r>
            <w:r>
              <w:t xml:space="preserve">CS0</w:t>
            </w:r>
          </w:p>
        </w:tc>
      </w:tr>
      <w:tr>
        <w:tc>
          <w:tcPr/>
          <w:p>
            <w:pPr>
              <w:pStyle w:val="Compact"/>
              <w:jc w:val="left"/>
            </w:pPr>
            <w:r>
              <w:t xml:space="preserve">011 (3)</w:t>
            </w:r>
          </w:p>
        </w:tc>
        <w:tc>
          <w:tcPr/>
          <w:p>
            <w:pPr>
              <w:pStyle w:val="Compact"/>
              <w:jc w:val="left"/>
            </w:pPr>
            <w:r>
              <w:t xml:space="preserve">EE</w:t>
            </w:r>
          </w:p>
        </w:tc>
        <w:tc>
          <w:tcPr/>
          <w:p>
            <w:pPr>
              <w:pStyle w:val="Compact"/>
              <w:jc w:val="left"/>
            </w:pPr>
            <w:r>
              <w:t xml:space="preserve">001110 (0x0e)</w:t>
            </w:r>
            <w:r>
              <w:br/>
            </w:r>
            <w:r>
              <w:t xml:space="preserve">001100 (0x0c)</w:t>
            </w:r>
            <w:r>
              <w:br/>
            </w:r>
            <w:r>
              <w:t xml:space="preserve">001010 (0x0a)</w:t>
            </w:r>
            <w:r>
              <w:br/>
            </w:r>
            <w:r>
              <w:rPr>
                <w:bCs/>
                <w:b/>
              </w:rPr>
              <w:t xml:space="preserve">001000 (0x08)</w:t>
            </w:r>
          </w:p>
        </w:tc>
        <w:tc>
          <w:tcPr/>
          <w:p>
            <w:pPr>
              <w:pStyle w:val="Compact"/>
              <w:jc w:val="left"/>
            </w:pPr>
            <w:r>
              <w:t xml:space="preserve">AF13</w:t>
            </w:r>
            <w:r>
              <w:br/>
            </w:r>
            <w:r>
              <w:t xml:space="preserve">AF12</w:t>
            </w:r>
            <w:r>
              <w:br/>
            </w:r>
            <w:r>
              <w:t xml:space="preserve">AF11</w:t>
            </w:r>
            <w:r>
              <w:br/>
            </w:r>
            <w:r>
              <w:t xml:space="preserve">CS1</w:t>
            </w:r>
          </w:p>
        </w:tc>
      </w:tr>
      <w:tr>
        <w:tc>
          <w:tcPr/>
          <w:p>
            <w:pPr>
              <w:pStyle w:val="Compact"/>
              <w:jc w:val="left"/>
            </w:pPr>
            <w:r>
              <w:t xml:space="preserve">100 (4)</w:t>
            </w:r>
          </w:p>
        </w:tc>
        <w:tc>
          <w:tcPr/>
          <w:p>
            <w:pPr>
              <w:pStyle w:val="Compact"/>
              <w:jc w:val="left"/>
            </w:pPr>
            <w:r>
              <w:t xml:space="preserve">CL</w:t>
            </w:r>
          </w:p>
        </w:tc>
        <w:tc>
          <w:tcPr/>
          <w:p>
            <w:pPr>
              <w:pStyle w:val="Compact"/>
              <w:jc w:val="left"/>
            </w:pPr>
            <w:r>
              <w:t xml:space="preserve">010110 (0x16)</w:t>
            </w:r>
            <w:r>
              <w:br/>
            </w:r>
            <w:r>
              <w:t xml:space="preserve">010100 (0x14)</w:t>
            </w:r>
            <w:r>
              <w:br/>
            </w:r>
            <w:r>
              <w:t xml:space="preserve">010010 (0x12)</w:t>
            </w:r>
            <w:r>
              <w:br/>
            </w:r>
            <w:r>
              <w:rPr>
                <w:bCs/>
                <w:b/>
              </w:rPr>
              <w:t xml:space="preserve">010000 (0x10)</w:t>
            </w:r>
          </w:p>
        </w:tc>
        <w:tc>
          <w:tcPr/>
          <w:p>
            <w:pPr>
              <w:pStyle w:val="Compact"/>
              <w:jc w:val="left"/>
            </w:pPr>
            <w:r>
              <w:t xml:space="preserve">AF23</w:t>
            </w:r>
            <w:r>
              <w:br/>
            </w:r>
            <w:r>
              <w:t xml:space="preserve">AF22</w:t>
            </w:r>
            <w:r>
              <w:br/>
            </w:r>
            <w:r>
              <w:t xml:space="preserve">AF21</w:t>
            </w:r>
            <w:r>
              <w:br/>
            </w:r>
            <w:r>
              <w:t xml:space="preserve">CS2</w:t>
            </w:r>
          </w:p>
        </w:tc>
      </w:tr>
      <w:tr>
        <w:tc>
          <w:tcPr/>
          <w:p>
            <w:pPr>
              <w:pStyle w:val="Compact"/>
              <w:jc w:val="left"/>
            </w:pPr>
            <w:r>
              <w:t xml:space="preserve">101 (5)</w:t>
            </w:r>
          </w:p>
        </w:tc>
        <w:tc>
          <w:tcPr/>
          <w:p>
            <w:pPr>
              <w:pStyle w:val="Compact"/>
              <w:jc w:val="left"/>
            </w:pPr>
            <w:r>
              <w:t xml:space="preserve">VI</w:t>
            </w:r>
          </w:p>
        </w:tc>
        <w:tc>
          <w:tcPr/>
          <w:p>
            <w:pPr>
              <w:pStyle w:val="Compact"/>
              <w:jc w:val="left"/>
            </w:pPr>
            <w:r>
              <w:t xml:space="preserve">011110 (0x1e)</w:t>
            </w:r>
            <w:r>
              <w:br/>
            </w:r>
            <w:r>
              <w:t xml:space="preserve">011100 (0x1c)</w:t>
            </w:r>
            <w:r>
              <w:br/>
            </w:r>
            <w:r>
              <w:t xml:space="preserve">011010 (0x1a)</w:t>
            </w:r>
            <w:r>
              <w:br/>
            </w:r>
            <w:r>
              <w:rPr>
                <w:bCs/>
                <w:b/>
              </w:rPr>
              <w:t xml:space="preserve">011000 (0x18)</w:t>
            </w:r>
          </w:p>
        </w:tc>
        <w:tc>
          <w:tcPr/>
          <w:p>
            <w:pPr>
              <w:pStyle w:val="Compact"/>
              <w:jc w:val="left"/>
            </w:pPr>
            <w:r>
              <w:t xml:space="preserve">AF33</w:t>
            </w:r>
            <w:r>
              <w:br/>
            </w:r>
            <w:r>
              <w:t xml:space="preserve">AF32</w:t>
            </w:r>
            <w:r>
              <w:br/>
            </w:r>
            <w:r>
              <w:t xml:space="preserve">AF31</w:t>
            </w:r>
            <w:r>
              <w:br/>
            </w:r>
            <w:r>
              <w:t xml:space="preserve">CS3</w:t>
            </w:r>
          </w:p>
        </w:tc>
      </w:tr>
      <w:tr>
        <w:tc>
          <w:tcPr/>
          <w:p>
            <w:pPr>
              <w:pStyle w:val="Compact"/>
              <w:jc w:val="left"/>
            </w:pPr>
            <w:bookmarkStart w:id="290" w:name="X5a6594112dba46408a39603584347f0a8ed2470"/>
            <w:r>
              <w:t xml:space="preserve">110 (6)</w:t>
            </w:r>
            <w:bookmarkEnd w:id="290"/>
          </w:p>
        </w:tc>
        <w:tc>
          <w:tcPr/>
          <w:p>
            <w:pPr>
              <w:pStyle w:val="Compact"/>
              <w:jc w:val="left"/>
            </w:pPr>
            <w:bookmarkStart w:id="291" w:name="vo"/>
            <w:r>
              <w:t xml:space="preserve">VO</w:t>
            </w:r>
            <w:bookmarkEnd w:id="291"/>
          </w:p>
        </w:tc>
        <w:tc>
          <w:tcPr/>
          <w:p>
            <w:pPr>
              <w:pStyle w:val="Compact"/>
              <w:jc w:val="left"/>
            </w:pPr>
            <w:r>
              <w:t xml:space="preserve">100110 (0x26)</w:t>
            </w:r>
            <w:r>
              <w:br/>
            </w:r>
            <w:r>
              <w:t xml:space="preserve">100100 (0x24)</w:t>
            </w:r>
            <w:r>
              <w:br/>
            </w:r>
            <w:r>
              <w:t xml:space="preserve">100010 (0x22)</w:t>
            </w:r>
            <w:r>
              <w:br/>
            </w:r>
            <w:r>
              <w:rPr>
                <w:bCs/>
                <w:b/>
              </w:rPr>
              <w:t xml:space="preserve">100000 (0x20)</w:t>
            </w:r>
          </w:p>
        </w:tc>
        <w:tc>
          <w:tcPr/>
          <w:p>
            <w:pPr>
              <w:pStyle w:val="Compact"/>
              <w:jc w:val="left"/>
            </w:pPr>
            <w:r>
              <w:t xml:space="preserve">AF43</w:t>
            </w:r>
            <w:r>
              <w:br/>
            </w:r>
            <w:r>
              <w:t xml:space="preserve">AF42</w:t>
            </w:r>
            <w:r>
              <w:br/>
            </w:r>
            <w:r>
              <w:t xml:space="preserve">AF41</w:t>
            </w:r>
            <w:r>
              <w:br/>
            </w:r>
            <w:r>
              <w:t xml:space="preserve">CS4</w:t>
            </w:r>
          </w:p>
        </w:tc>
      </w:tr>
      <w:tr>
        <w:tc>
          <w:tcPr/>
          <w:p>
            <w:pPr>
              <w:pStyle w:val="Compact"/>
              <w:jc w:val="left"/>
            </w:pPr>
            <w:r>
              <w:t xml:space="preserve">110 (6)</w:t>
            </w:r>
          </w:p>
        </w:tc>
        <w:tc>
          <w:tcPr/>
          <w:p>
            <w:pPr>
              <w:pStyle w:val="Compact"/>
              <w:jc w:val="left"/>
            </w:pPr>
            <w:r>
              <w:t xml:space="preserve">VO</w:t>
            </w:r>
          </w:p>
        </w:tc>
        <w:tc>
          <w:tcPr/>
          <w:p>
            <w:pPr>
              <w:pStyle w:val="Compact"/>
              <w:jc w:val="left"/>
            </w:pPr>
            <w:r>
              <w:t xml:space="preserve">101110 (0x2e)</w:t>
            </w:r>
            <w:r>
              <w:br/>
            </w:r>
            <w:r>
              <w:rPr>
                <w:bCs/>
                <w:b/>
              </w:rPr>
              <w:t xml:space="preserve">101000 (0x28)</w:t>
            </w:r>
          </w:p>
        </w:tc>
        <w:tc>
          <w:tcPr/>
          <w:p>
            <w:pPr>
              <w:pStyle w:val="Compact"/>
              <w:jc w:val="left"/>
            </w:pPr>
            <w:r>
              <w:t xml:space="preserve">EF</w:t>
            </w:r>
            <w:r>
              <w:br/>
            </w:r>
            <w:r>
              <w:t xml:space="preserve">CS5</w:t>
            </w:r>
          </w:p>
        </w:tc>
      </w:tr>
      <w:tr>
        <w:tc>
          <w:tcPr/>
          <w:p>
            <w:pPr>
              <w:pStyle w:val="Compact"/>
              <w:jc w:val="left"/>
            </w:pPr>
            <w:r>
              <w:t xml:space="preserve">111 (7)</w:t>
            </w:r>
          </w:p>
        </w:tc>
        <w:tc>
          <w:tcPr/>
          <w:p>
            <w:pPr>
              <w:pStyle w:val="Compact"/>
              <w:jc w:val="left"/>
            </w:pPr>
            <w:r>
              <w:t xml:space="preserve">NC</w:t>
            </w:r>
          </w:p>
        </w:tc>
        <w:tc>
          <w:tcPr/>
          <w:p>
            <w:pPr>
              <w:pStyle w:val="Compact"/>
              <w:jc w:val="left"/>
            </w:pPr>
            <w:r>
              <w:t xml:space="preserve">110000 (0x30)</w:t>
            </w:r>
            <w:r>
              <w:br/>
            </w:r>
            <w:r>
              <w:rPr>
                <w:bCs/>
                <w:b/>
              </w:rPr>
              <w:t xml:space="preserve">111000 (0x38)</w:t>
            </w:r>
          </w:p>
        </w:tc>
        <w:tc>
          <w:tcPr/>
          <w:p>
            <w:pPr>
              <w:pStyle w:val="Compact"/>
              <w:jc w:val="left"/>
            </w:pPr>
            <w:r>
              <w:t xml:space="preserve">CS6</w:t>
            </w:r>
            <w:r>
              <w:br/>
            </w:r>
            <w:r>
              <w:t xml:space="preserve">CS7</w:t>
            </w:r>
          </w:p>
        </w:tc>
      </w:tr>
    </w:tbl>
    <w:bookmarkEnd w:id="292"/>
    <w:bookmarkEnd w:id="293"/>
    <w:bookmarkStart w:id="299" w:name="X1bc90ad8683b45d0c108c80353f98a2feaf3f6f"/>
    <w:p>
      <w:pPr>
        <w:pStyle w:val="Heading2"/>
      </w:pPr>
      <w:r>
        <w:t xml:space="preserve">A.3 URN Definitions for App and Flow Tables</w:t>
      </w:r>
    </w:p>
    <w:bookmarkStart w:id="295"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294" w:name="tbl:protocolidentifer-urns"/>
    <w:p>
      <w:pPr>
        <w:pStyle w:val="TableCaption"/>
      </w:pPr>
      <w:r>
        <w:t xml:space="preserve">Table 4: ProtocolIdentifer URNs</w:t>
      </w:r>
    </w:p>
    <w:tbl>
      <w:tblPr>
        <w:tblStyle w:val="Table"/>
        <w:tblW w:type="pct" w:w="5000"/>
        <w:tblLook w:firstRow="1" w:lastRow="0" w:firstColumn="0" w:lastColumn="0" w:noHBand="0" w:noVBand="0" w:val="0020"/>
        <w:jc w:val="start"/>
        <w:tblLayout w:type="fixed"/>
        <w:tblCaption w:val="Table 4: ProtocolIdentifer URNs"/>
      </w:tblPr>
      <w:tblGrid>
        <w:gridCol w:w="2088"/>
        <w:gridCol w:w="5831"/>
      </w:tblGrid>
      <w:tr>
        <w:trPr>
          <w:tblHeader w:val="true"/>
        </w:trPr>
        <w:tc>
          <w:tcPr/>
          <w:p>
            <w:pPr>
              <w:pStyle w:val="Compact"/>
              <w:jc w:val="left"/>
            </w:pPr>
            <w:r>
              <w:t xml:space="preserve">URN</w:t>
            </w:r>
          </w:p>
        </w:tc>
        <w:tc>
          <w:tcPr/>
          <w:p>
            <w:pPr>
              <w:pStyle w:val="Compact"/>
              <w:jc w:val="left"/>
            </w:pPr>
            <w:r>
              <w:t xml:space="preserve">Description</w:t>
            </w:r>
          </w:p>
        </w:tc>
      </w:tr>
      <w:tr>
        <w:tc>
          <w:tcPr/>
          <w:p>
            <w:pPr>
              <w:pStyle w:val="Compact"/>
              <w:jc w:val="left"/>
            </w:pPr>
            <w:r>
              <w:t xml:space="preserve">urn:dslforum-org:sip</w:t>
            </w:r>
          </w:p>
        </w:tc>
        <w:tc>
          <w:tcPr/>
          <w:p>
            <w:pPr>
              <w:pStyle w:val="Compact"/>
              <w:jc w:val="left"/>
            </w:pPr>
            <w:r>
              <w:t xml:space="preserve">Session Initiation Protocol (SIP) as defined by RFC 3261</w:t>
            </w:r>
            <w:r>
              <w:t xml:space="preserve"> </w:t>
            </w:r>
            <w:hyperlink w:anchor="ref-RFC3261">
              <w:r>
                <w:rPr>
                  <w:rStyle w:val="Hyperlink"/>
                </w:rPr>
                <w:t xml:space="preserve">[32]</w:t>
              </w:r>
            </w:hyperlink>
          </w:p>
        </w:tc>
      </w:tr>
      <w:tr>
        <w:tc>
          <w:tcPr/>
          <w:p>
            <w:pPr>
              <w:pStyle w:val="Compact"/>
              <w:jc w:val="left"/>
            </w:pPr>
            <w:r>
              <w:t xml:space="preserve">urn:dslforum-org:h.323</w:t>
            </w:r>
          </w:p>
        </w:tc>
        <w:tc>
          <w:tcPr/>
          <w:p>
            <w:pPr>
              <w:pStyle w:val="Compact"/>
              <w:jc w:val="left"/>
            </w:pPr>
            <w:r>
              <w:t xml:space="preserve">ITU-T Recommendation H.323</w:t>
            </w:r>
          </w:p>
        </w:tc>
      </w:tr>
      <w:tr>
        <w:tc>
          <w:tcPr/>
          <w:p>
            <w:pPr>
              <w:pStyle w:val="Compact"/>
              <w:jc w:val="left"/>
            </w:pPr>
            <w:r>
              <w:t xml:space="preserve">urn:dslforum-org:h.248</w:t>
            </w:r>
          </w:p>
        </w:tc>
        <w:tc>
          <w:tcPr/>
          <w:p>
            <w:pPr>
              <w:pStyle w:val="Compact"/>
              <w:jc w:val="left"/>
            </w:pPr>
            <w:r>
              <w:t xml:space="preserve">ITU-T Recommendation H.248 (MEGACO)</w:t>
            </w:r>
          </w:p>
        </w:tc>
      </w:tr>
      <w:tr>
        <w:tc>
          <w:tcPr/>
          <w:p>
            <w:pPr>
              <w:pStyle w:val="Compact"/>
              <w:jc w:val="left"/>
            </w:pPr>
            <w:r>
              <w:t xml:space="preserve">urn:dslforum-org:mgcp</w:t>
            </w:r>
          </w:p>
        </w:tc>
        <w:tc>
          <w:tcPr/>
          <w:p>
            <w:pPr>
              <w:pStyle w:val="Compact"/>
              <w:jc w:val="left"/>
            </w:pPr>
            <w:r>
              <w:t xml:space="preserve">Media Gateway Control Protocol (MGCP) as defined by RFC 3435</w:t>
            </w:r>
            <w:r>
              <w:t xml:space="preserve"> </w:t>
            </w:r>
            <w:hyperlink w:anchor="ref-RFC3435">
              <w:r>
                <w:rPr>
                  <w:rStyle w:val="Hyperlink"/>
                </w:rPr>
                <w:t xml:space="preserve">[34]</w:t>
              </w:r>
            </w:hyperlink>
          </w:p>
        </w:tc>
      </w:tr>
      <w:tr>
        <w:tc>
          <w:tcPr/>
          <w:p>
            <w:pPr>
              <w:pStyle w:val="Compact"/>
              <w:jc w:val="left"/>
            </w:pPr>
            <w:r>
              <w:t xml:space="preserve">urn:dslforum-org:pppoe</w:t>
            </w:r>
          </w:p>
        </w:tc>
        <w:tc>
          <w:tcPr/>
          <w:p>
            <w:pPr>
              <w:pStyle w:val="Compact"/>
              <w:jc w:val="left"/>
            </w:pPr>
            <w:r>
              <w:t xml:space="preserve">Bridged sessions of PPPoE</w:t>
            </w:r>
          </w:p>
        </w:tc>
      </w:tr>
    </w:tbl>
    <w:bookmarkEnd w:id="294"/>
    <w:bookmarkEnd w:id="295"/>
    <w:bookmarkStart w:id="296"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[45]</w:t>
        </w:r>
      </w:hyperlink>
      <w:r>
        <w:t xml:space="preserve">. Additional standard or vendor-specific URNs can be defined following the standard syntax for forming URNs.</w:t>
      </w:r>
    </w:p>
    <w:p>
      <w:pPr>
        <w:pStyle w:val="BodyText"/>
      </w:pPr>
      <w:r>
        <w:t xml:space="preserve">A URN to specify an SDP flow is formed as follows:</w:t>
      </w:r>
    </w:p>
    <w:p>
      <w:pPr>
        <w:numPr>
          <w:ilvl w:val="0"/>
          <w:numId w:val="1039"/>
        </w:numPr>
        <w:pStyle w:val="Compact"/>
      </w:pPr>
      <w:r>
        <w:t xml:space="preserve">urn:dslforum-org:sdp-[MediaType]-[Transport]</w:t>
      </w:r>
    </w:p>
    <w:p>
      <w:pPr>
        <w:pStyle w:val="FirstParagraph"/>
      </w:pPr>
      <w:r>
        <w:t xml:space="preserve">[MediaType] corresponds to the</w:t>
      </w:r>
      <w:r>
        <w:t xml:space="preserve"> </w:t>
      </w:r>
      <w:r>
        <w:t xml:space="preserve">“</w:t>
      </w:r>
      <w:r>
        <w:t xml:space="preserve">media</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r>
        <w:br/>
      </w:r>
      <w:r>
        <w:t xml:space="preserve">[Transport] corresponds to the</w:t>
      </w:r>
      <w:r>
        <w:t xml:space="preserve"> </w:t>
      </w:r>
      <w:r>
        <w:t xml:space="preserve">“</w:t>
      </w:r>
      <w:r>
        <w:t xml:space="preserve">transport</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p>
    <w:p>
      <w:pPr>
        <w:pStyle w:val="BodyText"/>
      </w:pPr>
      <w:r>
        <w:t xml:space="preserve">Non-alphanumeric characters in either field are removed (e.g.,</w:t>
      </w:r>
      <w:r>
        <w:t xml:space="preserve"> </w:t>
      </w:r>
      <w:r>
        <w:t xml:space="preserve">“</w:t>
      </w:r>
      <w:r>
        <w:t xml:space="preserve">rtp/avp</w:t>
      </w:r>
      <w:r>
        <w:t xml:space="preserve">”</w:t>
      </w:r>
      <w:r>
        <w:t xml:space="preserve"> </w:t>
      </w:r>
      <w:r>
        <w:t xml:space="preserve">becomes</w:t>
      </w:r>
      <w:r>
        <w:t xml:space="preserve"> </w:t>
      </w:r>
      <w:r>
        <w:t xml:space="preserve">“</w:t>
      </w:r>
      <w:r>
        <w:t xml:space="preserve">rtpavp</w:t>
      </w:r>
      <w:r>
        <w:t xml:space="preserve">”</w:t>
      </w:r>
      <w:r>
        <w:t xml:space="preserve">).</w:t>
      </w:r>
    </w:p>
    <w:p>
      <w:pPr>
        <w:pStyle w:val="BodyText"/>
      </w:pPr>
      <w:r>
        <w:t xml:space="preserve">For example, the following would be valid URNs referring to SDP flows:</w:t>
      </w:r>
    </w:p>
    <w:p>
      <w:pPr>
        <w:numPr>
          <w:ilvl w:val="0"/>
          <w:numId w:val="1040"/>
        </w:numPr>
        <w:pStyle w:val="Compact"/>
      </w:pPr>
      <w:r>
        <w:t xml:space="preserve">urn:dslforum-org:sdp-audio-rtpavp</w:t>
      </w:r>
    </w:p>
    <w:p>
      <w:pPr>
        <w:numPr>
          <w:ilvl w:val="0"/>
          <w:numId w:val="1040"/>
        </w:numPr>
        <w:pStyle w:val="Compact"/>
      </w:pPr>
      <w:r>
        <w:t xml:space="preserve">urn:dslforum-org:sdp-video-rtpavp</w:t>
      </w:r>
    </w:p>
    <w:p>
      <w:pPr>
        <w:numPr>
          <w:ilvl w:val="0"/>
          <w:numId w:val="1040"/>
        </w:numPr>
        <w:pStyle w:val="Compact"/>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numPr>
          <w:ilvl w:val="0"/>
          <w:numId w:val="1041"/>
        </w:numPr>
        <w:pStyle w:val="Compact"/>
      </w:pPr>
      <w:r>
        <w:t xml:space="preserve">urn:dslforum-org:pppoe</w:t>
      </w:r>
    </w:p>
    <w:bookmarkEnd w:id="296"/>
    <w:bookmarkStart w:id="298"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297" w:name="X543388094ac5eced12c850a50e49d1a802b1f67"/>
    <w:p>
      <w:pPr>
        <w:pStyle w:val="TableCaption"/>
      </w:pPr>
      <w:r>
        <w:t xml:space="preserve">Table 5: Flow TypeParameters values for flow type urn:dslforum-org:pppoe</w:t>
      </w:r>
    </w:p>
    <w:tbl>
      <w:tblPr>
        <w:tblStyle w:val="Table"/>
        <w:tblW w:type="pct" w:w="5000"/>
        <w:tblLook w:firstRow="1" w:lastRow="0" w:firstColumn="0" w:lastColumn="0" w:noHBand="0" w:noVBand="0" w:val="0020"/>
        <w:jc w:val="start"/>
        <w:tblLayout w:type="fixed"/>
        <w:tblCaption w:val="Table 5: Flow TypeParameters values for flow type urn:dslforum-org:pppoe"/>
      </w:tblPr>
      <w:tblGrid>
        <w:gridCol w:w="1287"/>
        <w:gridCol w:w="6633"/>
      </w:tblGrid>
      <w:tr>
        <w:trPr>
          <w:tblHeader w:val="true"/>
        </w:trPr>
        <w:tc>
          <w:tcPr/>
          <w:p>
            <w:pPr>
              <w:pStyle w:val="Compact"/>
              <w:jc w:val="left"/>
            </w:pPr>
            <w:r>
              <w:t xml:space="preserve">Name</w:t>
            </w:r>
          </w:p>
        </w:tc>
        <w:tc>
          <w:tcPr/>
          <w:p>
            <w:pPr>
              <w:pStyle w:val="Compact"/>
              <w:jc w:val="left"/>
            </w:pPr>
            <w:r>
              <w:t xml:space="preserve">Description of Value</w:t>
            </w:r>
          </w:p>
        </w:tc>
      </w:tr>
      <w:tr>
        <w:tc>
          <w:tcPr/>
          <w:p>
            <w:pPr>
              <w:pStyle w:val="Compact"/>
              <w:jc w:val="left"/>
            </w:pPr>
            <w:r>
              <w:t xml:space="preserve">ServiceName</w:t>
            </w:r>
          </w:p>
        </w:tc>
        <w:tc>
          <w:tcPr/>
          <w:p>
            <w:pPr>
              <w:pStyle w:val="Compact"/>
              <w:jc w:val="lef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jc w:val="left"/>
            </w:pPr>
            <w:r>
              <w:t xml:space="preserve">ACName</w:t>
            </w:r>
          </w:p>
        </w:tc>
        <w:tc>
          <w:tcPr/>
          <w:p>
            <w:pPr>
              <w:pStyle w:val="Compact"/>
              <w:jc w:val="lef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jc w:val="left"/>
            </w:pPr>
            <w:r>
              <w:t xml:space="preserve">PPPDomain</w:t>
            </w:r>
          </w:p>
        </w:tc>
        <w:tc>
          <w:tcPr/>
          <w:p>
            <w:pPr>
              <w:pStyle w:val="Compact"/>
              <w:jc w:val="lef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297"/>
    <w:bookmarkEnd w:id="298"/>
    <w:bookmarkEnd w:id="299"/>
    <w:bookmarkEnd w:id="300"/>
    <w:bookmarkStart w:id="335" w:name="sec:tunneling"/>
    <w:p>
      <w:pPr>
        <w:pStyle w:val="Heading1"/>
      </w:pPr>
      <w:r>
        <w:t xml:space="preserve">Annex B: Tunneling</w:t>
      </w:r>
    </w:p>
    <w:bookmarkStart w:id="317"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p>
      <w:pPr>
        <w:pStyle w:val="CaptionedFigure"/>
      </w:pPr>
      <w:bookmarkStart w:id="304" w:name="img:tunneling-overview"/>
      <w:r>
        <w:drawing>
          <wp:inline>
            <wp:extent cx="5334000" cy="2054708"/>
            <wp:effectExtent b="0" l="0" r="0" t="0"/>
            <wp:docPr descr="Tunneling Overview" title="" id="302" name="Picture"/>
            <a:graphic>
              <a:graphicData uri="http://schemas.openxmlformats.org/drawingml/2006/picture">
                <pic:pic>
                  <pic:nvPicPr>
                    <pic:cNvPr descr="images/tunneling-overview.png" id="303" name="Picture"/>
                    <pic:cNvPicPr>
                      <a:picLocks noChangeArrowheads="1" noChangeAspect="1"/>
                    </pic:cNvPicPr>
                  </pic:nvPicPr>
                  <pic:blipFill>
                    <a:blip r:embed="rId301"/>
                    <a:stretch>
                      <a:fillRect/>
                    </a:stretch>
                  </pic:blipFill>
                  <pic:spPr bwMode="auto">
                    <a:xfrm>
                      <a:off x="0" y="0"/>
                      <a:ext cx="5334000" cy="2054708"/>
                    </a:xfrm>
                    <a:prstGeom prst="rect">
                      <a:avLst/>
                    </a:prstGeom>
                    <a:noFill/>
                    <a:ln w="9525">
                      <a:noFill/>
                      <a:headEnd/>
                      <a:tailEnd/>
                    </a:ln>
                  </pic:spPr>
                </pic:pic>
              </a:graphicData>
            </a:graphic>
          </wp:inline>
        </w:drawing>
      </w:r>
      <w:bookmarkEnd w:id="304"/>
    </w:p>
    <w:p>
      <w:pPr>
        <w:pStyle w:val="ImageCaption"/>
      </w:pPr>
      <w:r>
        <w:t xml:space="preserve">Figure 16: Tunneling Overview</w:t>
      </w:r>
    </w:p>
    <w:p>
      <w:pPr>
        <w:pStyle w:val="BodyText"/>
      </w:pPr>
      <w:r>
        <w:t xml:space="preserve">The Figure highlights three decisions:</w:t>
      </w:r>
    </w:p>
    <w:p>
      <w:pPr>
        <w:numPr>
          <w:ilvl w:val="0"/>
          <w:numId w:val="1042"/>
        </w:numPr>
        <w:pStyle w:val="Compact"/>
      </w:pPr>
      <w:r>
        <w:t xml:space="preserve">Whether to en-tunnel an upstream packet.</w:t>
      </w:r>
    </w:p>
    <w:p>
      <w:pPr>
        <w:numPr>
          <w:ilvl w:val="0"/>
          <w:numId w:val="1042"/>
        </w:numPr>
        <w:pStyle w:val="Compact"/>
      </w:pPr>
      <w:r>
        <w:t xml:space="preserve">Whether to de-tunnel a downstream packet.</w:t>
      </w:r>
    </w:p>
    <w:p>
      <w:pPr>
        <w:numPr>
          <w:ilvl w:val="0"/>
          <w:numId w:val="1042"/>
        </w:numPr>
        <w:pStyle w:val="Compact"/>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Cs/>
          <w:i/>
        </w:rPr>
        <w:t xml:space="preserve">Tunnel interface</w:t>
      </w:r>
      <w:r>
        <w:t xml:space="preserve"> </w:t>
      </w:r>
      <w:r>
        <w:t xml:space="preserve">and the</w:t>
      </w:r>
      <w:r>
        <w:t xml:space="preserve"> </w:t>
      </w:r>
      <w:r>
        <w:rPr>
          <w:iCs/>
          <w:i/>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43"/>
        </w:numPr>
      </w:pPr>
      <w:r>
        <w:t xml:space="preserve">Each</w:t>
      </w:r>
      <w:r>
        <w:t xml:space="preserve"> </w:t>
      </w:r>
      <w:r>
        <w:rPr>
          <w:iCs/>
          <w:i/>
        </w:rPr>
        <w:t xml:space="preserve">Tunnel</w:t>
      </w:r>
      <w:r>
        <w:t xml:space="preserve"> </w:t>
      </w:r>
      <w:r>
        <w:t xml:space="preserve">instance models a tunnel and has one or more</w:t>
      </w:r>
      <w:r>
        <w:t xml:space="preserve"> </w:t>
      </w:r>
      <w:r>
        <w:rPr>
          <w:iCs/>
          <w:i/>
        </w:rPr>
        <w:t xml:space="preserve">Tunnel interface</w:t>
      </w:r>
      <w:r>
        <w:t xml:space="preserve"> </w:t>
      </w:r>
      <w:r>
        <w:t xml:space="preserve">children, each of which models a flow / session within that tunnel. These</w:t>
      </w:r>
      <w:r>
        <w:t xml:space="preserve"> </w:t>
      </w:r>
      <w:r>
        <w:rPr>
          <w:iCs/>
          <w:i/>
        </w:rPr>
        <w:t xml:space="preserve">Tunnel interface</w:t>
      </w:r>
      <w:r>
        <w:t xml:space="preserve"> </w:t>
      </w:r>
      <w:r>
        <w:t xml:space="preserve">children are stackable interface objects.</w:t>
      </w:r>
    </w:p>
    <w:p>
      <w:pPr>
        <w:numPr>
          <w:ilvl w:val="0"/>
          <w:numId w:val="1043"/>
        </w:numPr>
      </w:pPr>
      <w:r>
        <w:t xml:space="preserve">Upstream traffic that is to be en-tunneled is routed to a</w:t>
      </w:r>
      <w:r>
        <w:t xml:space="preserve"> </w:t>
      </w:r>
      <w:r>
        <w:rPr>
          <w:iCs/>
          <w:i/>
        </w:rPr>
        <w:t xml:space="preserve">Tunnel interface</w:t>
      </w:r>
      <w:r>
        <w:t xml:space="preserve"> </w:t>
      </w:r>
      <w:r>
        <w:t xml:space="preserve">instance, is passed to the parent</w:t>
      </w:r>
      <w:r>
        <w:t xml:space="preserve"> </w:t>
      </w:r>
      <w:r>
        <w:rPr>
          <w:iCs/>
          <w:i/>
        </w:rPr>
        <w:t xml:space="preserve">Tunnel</w:t>
      </w:r>
      <w:r>
        <w:t xml:space="preserve"> </w:t>
      </w:r>
      <w:r>
        <w:t xml:space="preserve">instance, is encapsulated, and then arrives on the</w:t>
      </w:r>
      <w:r>
        <w:t xml:space="preserve"> </w:t>
      </w:r>
      <w:r>
        <w:rPr>
          <w:iCs/>
          <w:i/>
        </w:rPr>
        <w:t xml:space="preserve">Tunnel</w:t>
      </w:r>
      <w:r>
        <w:t xml:space="preserve"> </w:t>
      </w:r>
      <w:r>
        <w:t xml:space="preserve">instance.</w:t>
      </w:r>
    </w:p>
    <w:p>
      <w:pPr>
        <w:numPr>
          <w:ilvl w:val="0"/>
          <w:numId w:val="1043"/>
        </w:numPr>
      </w:pPr>
      <w:r>
        <w:t xml:space="preserve">Downstream traffic that is to be de-tunneled is passed to a</w:t>
      </w:r>
      <w:r>
        <w:t xml:space="preserve"> </w:t>
      </w:r>
      <w:r>
        <w:rPr>
          <w:iCs/>
          <w:i/>
        </w:rPr>
        <w:t xml:space="preserve">Tunnel</w:t>
      </w:r>
      <w:r>
        <w:t xml:space="preserve"> </w:t>
      </w:r>
      <w:r>
        <w:t xml:space="preserve">instance, is de-encapsulated, and then arrives on the appropriate child</w:t>
      </w:r>
      <w:r>
        <w:t xml:space="preserve"> </w:t>
      </w:r>
      <w:r>
        <w:rPr>
          <w:iCs/>
          <w:i/>
        </w:rPr>
        <w:t xml:space="preserve">Tunnel interface</w:t>
      </w:r>
      <w:r>
        <w:t xml:space="preserve"> </w:t>
      </w:r>
      <w:r>
        <w:t xml:space="preserve">instance.</w:t>
      </w:r>
    </w:p>
    <w:p>
      <w:pPr>
        <w:numPr>
          <w:ilvl w:val="0"/>
          <w:numId w:val="1043"/>
        </w:numPr>
      </w:pPr>
      <w:r>
        <w:t xml:space="preserve">Traffic arriving on a</w:t>
      </w:r>
      <w:r>
        <w:t xml:space="preserve"> </w:t>
      </w:r>
      <w:r>
        <w:rPr>
          <w:iCs/>
          <w:i/>
        </w:rPr>
        <w:t xml:space="preserve">Tunnel</w:t>
      </w:r>
      <w:r>
        <w:t xml:space="preserve"> </w:t>
      </w:r>
      <w:r>
        <w:t xml:space="preserve">or on a</w:t>
      </w:r>
      <w:r>
        <w:t xml:space="preserve"> </w:t>
      </w:r>
      <w:r>
        <w:rPr>
          <w:iCs/>
          <w:i/>
        </w:rPr>
        <w:t xml:space="preserve">Tunnel</w:t>
      </w:r>
      <w:r>
        <w:t xml:space="preserve"> </w:t>
      </w:r>
      <w:r>
        <w:rPr>
          <w:iCs/>
          <w:i/>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Cs/>
          <w:i/>
        </w:rPr>
        <w:t xml:space="preserve">Tunnel</w:t>
      </w:r>
      <w:r>
        <w:t xml:space="preserve"> </w:t>
      </w:r>
      <w:r>
        <w:rPr>
          <w:iCs/>
          <w:i/>
        </w:rPr>
        <w:t xml:space="preserve">interface</w:t>
      </w:r>
      <w:r>
        <w:t xml:space="preserve"> </w:t>
      </w:r>
      <w:r>
        <w:t xml:space="preserve">instance, and the decision to de-tunnel a packet is a consequence of the fact that it is addressed to the CPE and is therefore passed to a</w:t>
      </w:r>
      <w:r>
        <w:t xml:space="preserve"> </w:t>
      </w:r>
      <w:r>
        <w:rPr>
          <w:iCs/>
          <w:i/>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Cs/>
          <w:i/>
        </w:rPr>
        <w:t xml:space="preserve">Tunnel IP interface</w:t>
      </w:r>
      <w:r>
        <w:t xml:space="preserve">, a</w:t>
      </w:r>
      <w:r>
        <w:t xml:space="preserve"> </w:t>
      </w:r>
      <w:r>
        <w:rPr>
          <w:iCs/>
          <w:i/>
        </w:rPr>
        <w:t xml:space="preserve">Tunnel interface</w:t>
      </w:r>
      <w:r>
        <w:t xml:space="preserve">, and the</w:t>
      </w:r>
      <w:r>
        <w:t xml:space="preserve"> </w:t>
      </w:r>
      <w:r>
        <w:rPr>
          <w:iCs/>
          <w:i/>
        </w:rPr>
        <w:t xml:space="preserve">Tunnel</w:t>
      </w:r>
      <w:r>
        <w:t xml:space="preserve"> </w:t>
      </w:r>
      <w:r>
        <w:t xml:space="preserve">instance, thereby showing where these two decisions are made.</w:t>
      </w:r>
    </w:p>
    <w:p>
      <w:pPr>
        <w:pStyle w:val="CaptionedFigure"/>
      </w:pPr>
      <w:bookmarkStart w:id="308" w:name="X95f033779b3f07483d3d32393fa03b50841c2c9"/>
      <w:r>
        <w:drawing>
          <wp:inline>
            <wp:extent cx="5334000" cy="2271444"/>
            <wp:effectExtent b="0" l="0" r="0" t="0"/>
            <wp:docPr descr="Tunneling Overview (Showing Forwarding Decisions)" title="" id="306" name="Picture"/>
            <a:graphic>
              <a:graphicData uri="http://schemas.openxmlformats.org/drawingml/2006/picture">
                <pic:pic>
                  <pic:nvPicPr>
                    <pic:cNvPr descr="images/tunneling-overview-showing-forwarding-decisions.png" id="307" name="Picture"/>
                    <pic:cNvPicPr>
                      <a:picLocks noChangeArrowheads="1" noChangeAspect="1"/>
                    </pic:cNvPicPr>
                  </pic:nvPicPr>
                  <pic:blipFill>
                    <a:blip r:embed="rId305"/>
                    <a:stretch>
                      <a:fillRect/>
                    </a:stretch>
                  </pic:blipFill>
                  <pic:spPr bwMode="auto">
                    <a:xfrm>
                      <a:off x="0" y="0"/>
                      <a:ext cx="5334000" cy="2271444"/>
                    </a:xfrm>
                    <a:prstGeom prst="rect">
                      <a:avLst/>
                    </a:prstGeom>
                    <a:noFill/>
                    <a:ln w="9525">
                      <a:noFill/>
                      <a:headEnd/>
                      <a:tailEnd/>
                    </a:ln>
                  </pic:spPr>
                </pic:pic>
              </a:graphicData>
            </a:graphic>
          </wp:inline>
        </w:drawing>
      </w:r>
      <w:bookmarkEnd w:id="308"/>
    </w:p>
    <w:p>
      <w:pPr>
        <w:pStyle w:val="ImageCaption"/>
      </w:pPr>
      <w:r>
        <w:t xml:space="preserve">Figure 17: Tunneling Overview (Showing Forwarding Decisions)</w:t>
      </w:r>
    </w:p>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Cs/>
            <w:i/>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Cs/>
            <w:i/>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Cs/>
          <w:i/>
        </w:rPr>
        <w:t xml:space="preserve">Tunnel interface</w:t>
      </w:r>
      <w:r>
        <w:t xml:space="preserve"> </w:t>
      </w:r>
      <w:r>
        <w:t xml:space="preserve">and</w:t>
      </w:r>
      <w:r>
        <w:t xml:space="preserve"> </w:t>
      </w:r>
      <w:r>
        <w:rPr>
          <w:iCs/>
          <w:i/>
        </w:rPr>
        <w:t xml:space="preserve">Tunnel</w:t>
      </w:r>
      <w:r>
        <w:t xml:space="preserve"> </w:t>
      </w:r>
      <w:r>
        <w:t xml:space="preserve">instances are used to describe the traffic path through the device for both untunneled and tunneled packets.</w:t>
      </w:r>
    </w:p>
    <w:p>
      <w:pPr>
        <w:pStyle w:val="CaptionedFigure"/>
      </w:pPr>
      <w:bookmarkStart w:id="312" w:name="X70cc934be1946026461685a292f170e45d533f9"/>
      <w:r>
        <w:drawing>
          <wp:inline>
            <wp:extent cx="5334000" cy="2349500"/>
            <wp:effectExtent b="0" l="0" r="0" t="0"/>
            <wp:docPr descr="Sample Flow of Upstream Tunneled Traffic through the Device" title="" id="310" name="Picture"/>
            <a:graphic>
              <a:graphicData uri="http://schemas.openxmlformats.org/drawingml/2006/picture">
                <pic:pic>
                  <pic:nvPicPr>
                    <pic:cNvPr descr="images/sample-flow-of-upstream-tunneled-traffic-through-the-device.png" id="311" name="Picture"/>
                    <pic:cNvPicPr>
                      <a:picLocks noChangeArrowheads="1" noChangeAspect="1"/>
                    </pic:cNvPicPr>
                  </pic:nvPicPr>
                  <pic:blipFill>
                    <a:blip r:embed="rId309"/>
                    <a:stretch>
                      <a:fillRect/>
                    </a:stretch>
                  </pic:blipFill>
                  <pic:spPr bwMode="auto">
                    <a:xfrm>
                      <a:off x="0" y="0"/>
                      <a:ext cx="5334000" cy="2349500"/>
                    </a:xfrm>
                    <a:prstGeom prst="rect">
                      <a:avLst/>
                    </a:prstGeom>
                    <a:noFill/>
                    <a:ln w="9525">
                      <a:noFill/>
                      <a:headEnd/>
                      <a:tailEnd/>
                    </a:ln>
                  </pic:spPr>
                </pic:pic>
              </a:graphicData>
            </a:graphic>
          </wp:inline>
        </w:drawing>
      </w:r>
      <w:bookmarkEnd w:id="312"/>
    </w:p>
    <w:p>
      <w:pPr>
        <w:pStyle w:val="ImageCaption"/>
      </w:pPr>
      <w:r>
        <w:t xml:space="preserve">Figure 18: Sample Flow of Upstream Tunneled Traffic through the Device</w:t>
      </w:r>
    </w:p>
    <w:p>
      <w:pPr>
        <w:pStyle w:val="CaptionedFigure"/>
      </w:pPr>
      <w:bookmarkStart w:id="316" w:name="X299a73e6196de3dea67c65ad722c91477125d66"/>
      <w:r>
        <w:drawing>
          <wp:inline>
            <wp:extent cx="5334000" cy="2286848"/>
            <wp:effectExtent b="0" l="0" r="0" t="0"/>
            <wp:docPr descr="Sample Flow of Downstream Tunneled Traffic through the Device" title="" id="314" name="Picture"/>
            <a:graphic>
              <a:graphicData uri="http://schemas.openxmlformats.org/drawingml/2006/picture">
                <pic:pic>
                  <pic:nvPicPr>
                    <pic:cNvPr descr="images/sample-flow-of-downstream-tunneled-traffic-through-the-device.png" id="315" name="Picture"/>
                    <pic:cNvPicPr>
                      <a:picLocks noChangeArrowheads="1" noChangeAspect="1"/>
                    </pic:cNvPicPr>
                  </pic:nvPicPr>
                  <pic:blipFill>
                    <a:blip r:embed="rId313"/>
                    <a:stretch>
                      <a:fillRect/>
                    </a:stretch>
                  </pic:blipFill>
                  <pic:spPr bwMode="auto">
                    <a:xfrm>
                      <a:off x="0" y="0"/>
                      <a:ext cx="5334000" cy="2286848"/>
                    </a:xfrm>
                    <a:prstGeom prst="rect">
                      <a:avLst/>
                    </a:prstGeom>
                    <a:noFill/>
                    <a:ln w="9525">
                      <a:noFill/>
                      <a:headEnd/>
                      <a:tailEnd/>
                    </a:ln>
                  </pic:spPr>
                </pic:pic>
              </a:graphicData>
            </a:graphic>
          </wp:inline>
        </w:drawing>
      </w:r>
      <w:bookmarkEnd w:id="316"/>
    </w:p>
    <w:p>
      <w:pPr>
        <w:pStyle w:val="ImageCaption"/>
      </w:pPr>
      <w:r>
        <w:t xml:space="preserve">Figure 19: Sample Flow of Downstream Tunneled Traffic through the Device</w:t>
      </w:r>
    </w:p>
    <w:p>
      <w:pPr>
        <w:pStyle w:val="BodyText"/>
      </w:pPr>
      <w:r>
        <w:t xml:space="preserve">The less flexible (</w:t>
      </w:r>
      <w:r>
        <w:rPr>
          <w:iCs/>
          <w:i/>
        </w:rPr>
        <w:t xml:space="preserve">Tunnel,Tunneled</w:t>
      </w:r>
      <w:r>
        <w:t xml:space="preserve">) IP interface mechanism is used in the following three cases:</w:t>
      </w:r>
    </w:p>
    <w:p>
      <w:pPr>
        <w:numPr>
          <w:ilvl w:val="0"/>
          <w:numId w:val="1044"/>
        </w:numPr>
        <w:pStyle w:val="Compact"/>
      </w:pPr>
      <w:hyperlink w:anchor="sec:rd-theory-of-operation">
        <w:r>
          <w:rPr>
            <w:rStyle w:val="Hyperlink"/>
          </w:rPr>
          <w:t xml:space="preserve">IPv6rd</w:t>
        </w:r>
      </w:hyperlink>
      <w:r>
        <w:t xml:space="preserve"> </w:t>
      </w:r>
      <w:r>
        <w:rPr>
          <w:iCs/>
          <w:i/>
        </w:rPr>
        <w:t xml:space="preserve">Device.IPv6rd</w:t>
      </w:r>
      <w:r>
        <w:t xml:space="preserve">.</w:t>
      </w:r>
    </w:p>
    <w:p>
      <w:pPr>
        <w:numPr>
          <w:ilvl w:val="0"/>
          <w:numId w:val="1044"/>
        </w:numPr>
        <w:pStyle w:val="Compact"/>
      </w:pPr>
      <w:hyperlink w:anchor="sec:dual-stack-lite-theory-of-operation">
        <w:r>
          <w:rPr>
            <w:rStyle w:val="Hyperlink"/>
          </w:rPr>
          <w:t xml:space="preserve">DS-Lite</w:t>
        </w:r>
      </w:hyperlink>
      <w:r>
        <w:t xml:space="preserve"> </w:t>
      </w:r>
      <w:r>
        <w:rPr>
          <w:iCs/>
          <w:i/>
        </w:rPr>
        <w:t xml:space="preserve">Device.DSLite</w:t>
      </w:r>
      <w:r>
        <w:t xml:space="preserve">.</w:t>
      </w:r>
    </w:p>
    <w:p>
      <w:pPr>
        <w:numPr>
          <w:ilvl w:val="0"/>
          <w:numId w:val="1044"/>
        </w:numPr>
        <w:pStyle w:val="Compact"/>
      </w:pPr>
      <w:hyperlink w:anchor="sec:ipsec-theory-of-operation">
        <w:r>
          <w:rPr>
            <w:rStyle w:val="Hyperlink"/>
          </w:rPr>
          <w:t xml:space="preserve">IPsec</w:t>
        </w:r>
      </w:hyperlink>
      <w:r>
        <w:t xml:space="preserve"> </w:t>
      </w:r>
      <w:r>
        <w:rPr>
          <w:iCs/>
          <w:i/>
        </w:rPr>
        <w:t xml:space="preserve">Device.IPsec</w:t>
      </w:r>
      <w:r>
        <w:t xml:space="preserve">.</w:t>
      </w:r>
    </w:p>
    <w:p>
      <w:pPr>
        <w:pStyle w:val="FirstParagraph"/>
      </w:pPr>
      <w:r>
        <w:t xml:space="preserve">The flexible</w:t>
      </w:r>
      <w:r>
        <w:t xml:space="preserve"> </w:t>
      </w:r>
      <w:r>
        <w:rPr>
          <w:iCs/>
          <w:i/>
        </w:rPr>
        <w:t xml:space="preserve">Tunnel interface</w:t>
      </w:r>
      <w:r>
        <w:t xml:space="preserve"> </w:t>
      </w:r>
      <w:r>
        <w:t xml:space="preserve">and</w:t>
      </w:r>
      <w:r>
        <w:t xml:space="preserve"> </w:t>
      </w:r>
      <w:r>
        <w:rPr>
          <w:iCs/>
          <w:i/>
        </w:rPr>
        <w:t xml:space="preserve">Tunnel</w:t>
      </w:r>
      <w:r>
        <w:t xml:space="preserve"> </w:t>
      </w:r>
      <w:r>
        <w:t xml:space="preserve">mechanism is used for the following two cases and will be used for modeling all future tunneling scenarios:</w:t>
      </w:r>
    </w:p>
    <w:p>
      <w:pPr>
        <w:numPr>
          <w:ilvl w:val="0"/>
          <w:numId w:val="1045"/>
        </w:numPr>
        <w:pStyle w:val="Compact"/>
      </w:pPr>
      <w:hyperlink w:anchor="sec:gre-tunnel-theory-of-operation">
        <w:r>
          <w:rPr>
            <w:rStyle w:val="Hyperlink"/>
          </w:rPr>
          <w:t xml:space="preserve">GRE</w:t>
        </w:r>
      </w:hyperlink>
      <w:r>
        <w:t xml:space="preserve"> </w:t>
      </w:r>
      <w:r>
        <w:rPr>
          <w:iCs/>
          <w:i/>
        </w:rPr>
        <w:t xml:space="preserve">Device.GRE</w:t>
      </w:r>
      <w:r>
        <w:t xml:space="preserve">.</w:t>
      </w:r>
    </w:p>
    <w:p>
      <w:pPr>
        <w:numPr>
          <w:ilvl w:val="0"/>
          <w:numId w:val="1045"/>
        </w:numPr>
        <w:pStyle w:val="Compact"/>
      </w:pPr>
      <w:hyperlink w:anchor="sec:map-theory-of-operation">
        <w:r>
          <w:rPr>
            <w:rStyle w:val="Hyperlink"/>
          </w:rPr>
          <w:t xml:space="preserve">MAP</w:t>
        </w:r>
      </w:hyperlink>
      <w:r>
        <w:t xml:space="preserve"> </w:t>
      </w:r>
      <w:r>
        <w:rPr>
          <w:iCs/>
          <w:i/>
        </w:rPr>
        <w:t xml:space="preserve">Device.MAP</w:t>
      </w:r>
      <w:r>
        <w:t xml:space="preserve">.</w:t>
      </w:r>
    </w:p>
    <w:bookmarkEnd w:id="317"/>
    <w:bookmarkStart w:id="334"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p>
      <w:pPr>
        <w:pStyle w:val="CaptionedFigure"/>
      </w:pPr>
      <w:bookmarkStart w:id="321" w:name="X18873379cd7aecc072f81752c98996ebfe80d5a"/>
      <w:r>
        <w:drawing>
          <wp:inline>
            <wp:extent cx="5334000" cy="4459866"/>
            <wp:effectExtent b="0" l="0" r="0" t="0"/>
            <wp:docPr descr="General Layer 3 Tunneling Interface Stack" title="" id="319" name="Picture"/>
            <a:graphic>
              <a:graphicData uri="http://schemas.openxmlformats.org/drawingml/2006/picture">
                <pic:pic>
                  <pic:nvPicPr>
                    <pic:cNvPr descr="images/general-layer-3-tunneling-interface-stack.png" id="320" name="Picture"/>
                    <pic:cNvPicPr>
                      <a:picLocks noChangeArrowheads="1" noChangeAspect="1"/>
                    </pic:cNvPicPr>
                  </pic:nvPicPr>
                  <pic:blipFill>
                    <a:blip r:embed="rId318"/>
                    <a:stretch>
                      <a:fillRect/>
                    </a:stretch>
                  </pic:blipFill>
                  <pic:spPr bwMode="auto">
                    <a:xfrm>
                      <a:off x="0" y="0"/>
                      <a:ext cx="5334000" cy="4459866"/>
                    </a:xfrm>
                    <a:prstGeom prst="rect">
                      <a:avLst/>
                    </a:prstGeom>
                    <a:noFill/>
                    <a:ln w="9525">
                      <a:noFill/>
                      <a:headEnd/>
                      <a:tailEnd/>
                    </a:ln>
                  </pic:spPr>
                </pic:pic>
              </a:graphicData>
            </a:graphic>
          </wp:inline>
        </w:drawing>
      </w:r>
      <w:bookmarkEnd w:id="321"/>
    </w:p>
    <w:p>
      <w:pPr>
        <w:pStyle w:val="ImageCaption"/>
      </w:pPr>
      <w:r>
        <w:t xml:space="preserve">Figure 20: General Layer 3 Tunneling Interface Stack</w:t>
      </w:r>
    </w:p>
    <w:p>
      <w:pPr>
        <w:pStyle w:val="CaptionedFigure"/>
      </w:pPr>
      <w:bookmarkStart w:id="325" w:name="X2061dfa8fece73cb9fd18513fe74668a69cdb60"/>
      <w:r>
        <w:drawing>
          <wp:inline>
            <wp:extent cx="5334000" cy="1427238"/>
            <wp:effectExtent b="0" l="0" r="0" t="0"/>
            <wp:docPr descr="General Layer 3 Tunneling (from Tunneling Overview)" title="" id="323" name="Picture"/>
            <a:graphic>
              <a:graphicData uri="http://schemas.openxmlformats.org/drawingml/2006/picture">
                <pic:pic>
                  <pic:nvPicPr>
                    <pic:cNvPr descr="images/general-layer-3-tunneling-from-tunneling-overview.png" id="324" name="Picture"/>
                    <pic:cNvPicPr>
                      <a:picLocks noChangeArrowheads="1" noChangeAspect="1"/>
                    </pic:cNvPicPr>
                  </pic:nvPicPr>
                  <pic:blipFill>
                    <a:blip r:embed="rId322"/>
                    <a:stretch>
                      <a:fillRect/>
                    </a:stretch>
                  </pic:blipFill>
                  <pic:spPr bwMode="auto">
                    <a:xfrm>
                      <a:off x="0" y="0"/>
                      <a:ext cx="5334000" cy="1427238"/>
                    </a:xfrm>
                    <a:prstGeom prst="rect">
                      <a:avLst/>
                    </a:prstGeom>
                    <a:noFill/>
                    <a:ln w="9525">
                      <a:noFill/>
                      <a:headEnd/>
                      <a:tailEnd/>
                    </a:ln>
                  </pic:spPr>
                </pic:pic>
              </a:graphicData>
            </a:graphic>
          </wp:inline>
        </w:drawing>
      </w:r>
      <w:bookmarkEnd w:id="325"/>
    </w:p>
    <w:p>
      <w:pPr>
        <w:pStyle w:val="ImageCaption"/>
      </w:pPr>
      <w:r>
        <w:t xml:space="preserve">Figure 21: General Layer 3 Tunneling (from Tunneling Overview)</w:t>
      </w:r>
    </w:p>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46"/>
        </w:numPr>
      </w:pPr>
      <w:r>
        <w:t xml:space="preserve">A Tunnel can have multiple Tunnel interface children, each of which models a flow or session. In this case the Tunnel interface object is multi-instance.</w:t>
      </w:r>
    </w:p>
    <w:p>
      <w:pPr>
        <w:numPr>
          <w:ilvl w:val="0"/>
          <w:numId w:val="1046"/>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[27]</w:t>
        </w:r>
      </w:hyperlink>
      <w:r>
        <w:t xml:space="preserve"> </w:t>
      </w:r>
      <w:r>
        <w:t xml:space="preserve">example that illustrates both of the above.</w:t>
      </w:r>
    </w:p>
    <w:p>
      <w:pPr>
        <w:pStyle w:val="CaptionedFigure"/>
      </w:pPr>
      <w:bookmarkStart w:id="329" w:name="img:l2tp-interface-stack-example"/>
      <w:r>
        <w:drawing>
          <wp:inline>
            <wp:extent cx="5334000" cy="4029239"/>
            <wp:effectExtent b="0" l="0" r="0" t="0"/>
            <wp:docPr descr="L2TP Interface Stack Example" title="" id="327" name="Picture"/>
            <a:graphic>
              <a:graphicData uri="http://schemas.openxmlformats.org/drawingml/2006/picture">
                <pic:pic>
                  <pic:nvPicPr>
                    <pic:cNvPr descr="images/l2tp-interface-stack-example.png" id="328" name="Picture"/>
                    <pic:cNvPicPr>
                      <a:picLocks noChangeArrowheads="1" noChangeAspect="1"/>
                    </pic:cNvPicPr>
                  </pic:nvPicPr>
                  <pic:blipFill>
                    <a:blip r:embed="rId326"/>
                    <a:stretch>
                      <a:fillRect/>
                    </a:stretch>
                  </pic:blipFill>
                  <pic:spPr bwMode="auto">
                    <a:xfrm>
                      <a:off x="0" y="0"/>
                      <a:ext cx="5334000" cy="4029239"/>
                    </a:xfrm>
                    <a:prstGeom prst="rect">
                      <a:avLst/>
                    </a:prstGeom>
                    <a:noFill/>
                    <a:ln w="9525">
                      <a:noFill/>
                      <a:headEnd/>
                      <a:tailEnd/>
                    </a:ln>
                  </pic:spPr>
                </pic:pic>
              </a:graphicData>
            </a:graphic>
          </wp:inline>
        </w:drawing>
      </w:r>
      <w:bookmarkEnd w:id="329"/>
    </w:p>
    <w:p>
      <w:pPr>
        <w:pStyle w:val="ImageCaption"/>
      </w:pPr>
      <w:r>
        <w:t xml:space="preserve">Figure 22: L2TP Interface Stack Example</w:t>
      </w:r>
    </w:p>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Cs/>
          <w:i/>
        </w:rPr>
        <w:t xml:space="preserve">Tunnel interface</w:t>
      </w:r>
      <w:r>
        <w:t xml:space="preserve">.</w:t>
      </w:r>
    </w:p>
    <w:p>
      <w:pPr>
        <w:pStyle w:val="CaptionedFigure"/>
      </w:pPr>
      <w:bookmarkStart w:id="333" w:name="X2ab3ec61387de803a850165fd1fb1d20661ad95"/>
      <w:r>
        <w:drawing>
          <wp:inline>
            <wp:extent cx="5334000" cy="5242350"/>
            <wp:effectExtent b="0" l="0" r="0" t="0"/>
            <wp:docPr descr="General Layer 2 Tunneling Interface Stack" title="" id="331" name="Picture"/>
            <a:graphic>
              <a:graphicData uri="http://schemas.openxmlformats.org/drawingml/2006/picture">
                <pic:pic>
                  <pic:nvPicPr>
                    <pic:cNvPr descr="images/general-layer-2-tunneling-interface-stack.png" id="332" name="Picture"/>
                    <pic:cNvPicPr>
                      <a:picLocks noChangeArrowheads="1" noChangeAspect="1"/>
                    </pic:cNvPicPr>
                  </pic:nvPicPr>
                  <pic:blipFill>
                    <a:blip r:embed="rId330"/>
                    <a:stretch>
                      <a:fillRect/>
                    </a:stretch>
                  </pic:blipFill>
                  <pic:spPr bwMode="auto">
                    <a:xfrm>
                      <a:off x="0" y="0"/>
                      <a:ext cx="5334000" cy="5242350"/>
                    </a:xfrm>
                    <a:prstGeom prst="rect">
                      <a:avLst/>
                    </a:prstGeom>
                    <a:noFill/>
                    <a:ln w="9525">
                      <a:noFill/>
                      <a:headEnd/>
                      <a:tailEnd/>
                    </a:ln>
                  </pic:spPr>
                </pic:pic>
              </a:graphicData>
            </a:graphic>
          </wp:inline>
        </w:drawing>
      </w:r>
      <w:bookmarkEnd w:id="333"/>
    </w:p>
    <w:p>
      <w:pPr>
        <w:pStyle w:val="ImageCaption"/>
      </w:pPr>
      <w:r>
        <w:t xml:space="preserve">Figure 23: General Layer 2 Tunneling Interface Stack</w:t>
      </w:r>
    </w:p>
    <w:bookmarkEnd w:id="334"/>
    <w:bookmarkEnd w:id="335"/>
    <w:bookmarkStart w:id="339" w:name="X031da39131a216ca9c4d2dd21b18e370aa1d85c"/>
    <w:p>
      <w:pPr>
        <w:pStyle w:val="Heading1"/>
      </w:pPr>
      <w:r>
        <w:t xml:space="preserve">Annex C: Software Module Management UUID Usage</w:t>
      </w:r>
    </w:p>
    <w:bookmarkStart w:id="336"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[38]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w:t>
      </w:r>
      <w:r>
        <w:t xml:space="preserve">names</w:t>
      </w:r>
      <w:r>
        <w:t xml:space="preserve">”</w:t>
      </w:r>
      <w:r>
        <w:t xml:space="preserve"> </w:t>
      </w:r>
      <w:r>
        <w:t xml:space="preserve">that are unique within some</w:t>
      </w:r>
      <w:r>
        <w:t xml:space="preserve"> </w:t>
      </w:r>
      <w:r>
        <w:t xml:space="preserve">“</w:t>
      </w:r>
      <w:r>
        <w:t xml:space="preserve">namespace</w:t>
      </w:r>
      <w:r>
        <w:t xml:space="preserve">”</w:t>
      </w:r>
      <w:r>
        <w:t xml:space="preserve">, which means that a UUID generated by different actors but using the same</w:t>
      </w:r>
      <w:r>
        <w:t xml:space="preserve"> </w:t>
      </w:r>
      <w:r>
        <w:t xml:space="preserve">“</w:t>
      </w:r>
      <w:r>
        <w:t xml:space="preserve">name</w:t>
      </w:r>
      <w:r>
        <w:t xml:space="preserve">”</w:t>
      </w:r>
      <w:r>
        <w:t xml:space="preserve"> </w:t>
      </w:r>
      <w:r>
        <w:t xml:space="preserve">and</w:t>
      </w:r>
      <w:r>
        <w:t xml:space="preserve"> </w:t>
      </w:r>
      <w:r>
        <w:t xml:space="preserve">“</w:t>
      </w:r>
      <w:r>
        <w:t xml:space="preserve">namespace</w:t>
      </w:r>
      <w:r>
        <w:t xml:space="preserv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[38]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[38]</w:t>
        </w:r>
      </w:hyperlink>
      <w:r>
        <w:t xml:space="preserve"> </w:t>
      </w:r>
      <w:r>
        <w:t xml:space="preserve">identifies the following high-level requirements for a Version 3 UUID:</w:t>
      </w:r>
    </w:p>
    <w:p>
      <w:pPr>
        <w:numPr>
          <w:ilvl w:val="0"/>
          <w:numId w:val="1047"/>
        </w:numPr>
      </w:pPr>
      <w:r>
        <w:t xml:space="preserve">The UUIDs generated at different times from the same name in the same namespace MUST be equal.</w:t>
      </w:r>
    </w:p>
    <w:p>
      <w:pPr>
        <w:numPr>
          <w:ilvl w:val="0"/>
          <w:numId w:val="1047"/>
        </w:numPr>
      </w:pPr>
      <w:r>
        <w:t xml:space="preserve">The UUIDs generated from two different names in the same namespace should be different (with very high probability).</w:t>
      </w:r>
    </w:p>
    <w:p>
      <w:pPr>
        <w:numPr>
          <w:ilvl w:val="0"/>
          <w:numId w:val="1047"/>
        </w:numPr>
      </w:pPr>
      <w:r>
        <w:t xml:space="preserve">The UUIDs generated from the same name in two different namespaces should be different with (very high probability).</w:t>
      </w:r>
    </w:p>
    <w:p>
      <w:pPr>
        <w:numPr>
          <w:ilvl w:val="0"/>
          <w:numId w:val="1047"/>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36"/>
    <w:bookmarkStart w:id="337"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w:t>
      </w:r>
      <w:r>
        <w:t xml:space="preserve">namespace</w:t>
      </w:r>
      <w:r>
        <w:t xml:space="preserve">”</w:t>
      </w:r>
      <w:r>
        <w:t xml:space="preserve"> </w:t>
      </w:r>
      <w:r>
        <w:t xml:space="preserve">UUID as defined in Appendix C /RFC 4122</w:t>
      </w:r>
      <w:r>
        <w:t xml:space="preserve"> </w:t>
      </w:r>
      <w:hyperlink w:anchor="ref-RFC4122">
        <w:r>
          <w:rPr>
            <w:rStyle w:val="Hyperlink"/>
          </w:rPr>
          <w:t xml:space="preserve">[38]</w:t>
        </w:r>
      </w:hyperlink>
      <w:r>
        <w:t xml:space="preserve"> </w:t>
      </w:r>
      <w:r>
        <w:t xml:space="preserve">MUST be used: 6ba7b810-9dad-11d1-80b4-00c04fd430c8</w:t>
      </w:r>
    </w:p>
    <w:p>
      <w:pPr>
        <w:pStyle w:val="BodyText"/>
      </w:pPr>
      <w:r>
        <w:t xml:space="preserve">The</w:t>
      </w:r>
      <w:r>
        <w:t xml:space="preserve"> </w:t>
      </w:r>
      <w:r>
        <w:t xml:space="preserve">“</w:t>
      </w:r>
      <w:r>
        <w:t xml:space="preserve">name</w:t>
      </w:r>
      <w:r>
        <w:t xml:space="preserv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Cs/>
          <w:i/>
        </w:rPr>
        <w:t xml:space="preserve">‘</w:t>
      </w:r>
      <w:r>
        <w:rPr>
          <w:iCs/>
          <w:i/>
        </w:rPr>
        <w:t xml:space="preserve">&lt;Name&gt; +</w:t>
      </w:r>
      <w:r>
        <w:rPr>
          <w:iCs/>
          <w:i/>
        </w:rPr>
        <w:t xml:space="preserve"> </w:t>
      </w:r>
      <w:r>
        <w:rPr>
          <w:iCs/>
          <w:i/>
        </w:rPr>
        <w:t xml:space="preserve">“</w:t>
      </w:r>
      <w:r>
        <w:rPr>
          <w:iCs/>
          <w:i/>
        </w:rPr>
        <w:t xml:space="preserve">.</w:t>
      </w:r>
      <w:r>
        <w:rPr>
          <w:iCs/>
          <w:i/>
        </w:rPr>
        <w:t xml:space="preserve">”</w:t>
      </w:r>
      <w:r>
        <w:rPr>
          <w:iCs/>
          <w:i/>
        </w:rPr>
        <w:t xml:space="preserve"> </w:t>
      </w:r>
      <w:r>
        <w:rPr>
          <w:iCs/>
          <w:i/>
        </w:rPr>
        <w:t xml:space="preserve">+ &lt;Vendor&gt; +</w:t>
      </w:r>
      <w:r>
        <w:rPr>
          <w:iCs/>
          <w:i/>
        </w:rPr>
        <w:t xml:space="preserve"> </w:t>
      </w:r>
      <w:r>
        <w:rPr>
          <w:iCs/>
          <w:i/>
        </w:rPr>
        <w:t xml:space="preserve">“</w:t>
      </w:r>
      <w:r>
        <w:rPr>
          <w:iCs/>
          <w:i/>
        </w:rPr>
        <w:t xml:space="preserve">.</w:t>
      </w:r>
      <w:r>
        <w:rPr>
          <w:iCs/>
          <w:i/>
        </w:rPr>
        <w:t xml:space="preserve">”</w:t>
      </w:r>
      <w:r>
        <w:rPr>
          <w:iCs/>
          <w:i/>
        </w:rPr>
        <w:t xml:space="preserve">’</w:t>
      </w:r>
      <w:r>
        <w:t xml:space="preserve">. For example, if the DU Vendor is</w:t>
      </w:r>
      <w:r>
        <w:t xml:space="preserve"> </w:t>
      </w:r>
      <w:r>
        <w:t xml:space="preserve">“</w:t>
      </w:r>
      <w:r>
        <w:t xml:space="preserve">broadband-forum.org</w:t>
      </w:r>
      <w:r>
        <w:t xml:space="preserve">”</w:t>
      </w:r>
      <w:r>
        <w:t xml:space="preserve"> </w:t>
      </w:r>
      <w:r>
        <w:t xml:space="preserve">and the DU Name is</w:t>
      </w:r>
      <w:r>
        <w:t xml:space="preserve"> </w:t>
      </w:r>
      <w:r>
        <w:t xml:space="preserve">“</w:t>
      </w:r>
      <w:r>
        <w:t xml:space="preserve">sample1</w:t>
      </w:r>
      <w:r>
        <w:t xml:space="preserve">”</w:t>
      </w:r>
      <w:r>
        <w:t xml:space="preserve">, then the FQDN of the DU is</w:t>
      </w:r>
      <w:r>
        <w:t xml:space="preserve"> </w:t>
      </w:r>
      <w:r>
        <w:t xml:space="preserve">“</w:t>
      </w:r>
      <w:r>
        <w:t xml:space="preserve">sample1.broadband-forum.org.</w:t>
      </w:r>
      <w:r>
        <w:t xml:space="preserve">”</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w:t>
      </w:r>
      <w:r>
        <w:t xml:space="preserve">’</w:t>
      </w:r>
      <w:r>
        <w:t xml:space="preserve"> </w:t>
      </w:r>
      <w:r>
        <w:t xml:space="preserve">character followed by the ASCII hex value of the replaced character). For example, a Deployment Unit Name of</w:t>
      </w:r>
      <w:r>
        <w:t xml:space="preserve"> </w:t>
      </w:r>
      <w:r>
        <w:t xml:space="preserve">“</w:t>
      </w:r>
      <w:r>
        <w:t xml:space="preserve">sample.1</w:t>
      </w:r>
      <w:r>
        <w:t xml:space="preserve">”</w:t>
      </w:r>
      <w:r>
        <w:t xml:space="preserve"> </w:t>
      </w:r>
      <w:r>
        <w:t xml:space="preserve">would be converted to</w:t>
      </w:r>
      <w:r>
        <w:t xml:space="preserve"> </w:t>
      </w:r>
      <w:r>
        <w:t xml:space="preserve">“</w:t>
      </w:r>
      <w:r>
        <w:t xml:space="preserve">sample%2e1</w:t>
      </w:r>
      <w:r>
        <w:t xml:space="preserve">”</w:t>
      </w:r>
      <w:r>
        <w:t xml:space="preserve">.</w:t>
      </w:r>
    </w:p>
    <w:p>
      <w:pPr>
        <w:pStyle w:val="BodyText"/>
      </w:pPr>
      <w:r>
        <w:t xml:space="preserve">An example of a Version 5 UUID looks like:</w:t>
      </w:r>
      <w:r>
        <w:t xml:space="preserve"> </w:t>
      </w:r>
      <w:r>
        <w:t xml:space="preserve">* 76183ed7-6a38-3890-66ef-a6488efb6690</w:t>
      </w:r>
    </w:p>
    <w:bookmarkEnd w:id="337"/>
    <w:bookmarkStart w:id="338" w:name="sec:agent-requirements"/>
    <w:p>
      <w:pPr>
        <w:pStyle w:val="Heading2"/>
      </w:pPr>
      <w:r>
        <w:t xml:space="preserve">C.3 Agent Requirements</w:t>
      </w:r>
    </w:p>
    <w:p>
      <w:pPr>
        <w:pStyle w:val="FirstParagraph"/>
      </w:pPr>
      <w:r>
        <w:t xml:space="preserve">There are three circumstances when a Agent MUST generate its own UUID:</w:t>
      </w:r>
    </w:p>
    <w:p>
      <w:pPr>
        <w:numPr>
          <w:ilvl w:val="0"/>
          <w:numId w:val="1048"/>
        </w:numPr>
        <w:pStyle w:val="Compact"/>
      </w:pPr>
      <w:r>
        <w:t xml:space="preserve">Factory-Installed Deployment Units : a Deployment Unit is installed at factory time without the aid of a Controller</w:t>
      </w:r>
    </w:p>
    <w:p>
      <w:pPr>
        <w:numPr>
          <w:ilvl w:val="0"/>
          <w:numId w:val="1048"/>
        </w:numPr>
        <w:pStyle w:val="Compact"/>
      </w:pPr>
      <w:r>
        <w:t xml:space="preserve">LAN-Side-Installed Deployment Units : a Deployment Unit is installed by a LAN-Side management mechanism (e.g., UPnP DM SMS, CLI, or GUI) without the aid of a Controller</w:t>
      </w:r>
    </w:p>
    <w:p>
      <w:pPr>
        <w:numPr>
          <w:ilvl w:val="0"/>
          <w:numId w:val="1048"/>
        </w:numPr>
        <w:pStyle w:val="Compact"/>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38"/>
    <w:bookmarkEnd w:id="339"/>
    <w:bookmarkStart w:id="340" w:name="sec:appendices"/>
    <w:p>
      <w:pPr>
        <w:pStyle w:val="Heading1"/>
      </w:pPr>
      <w:r>
        <w:t xml:space="preserve">Appendices</w:t>
      </w:r>
    </w:p>
    <w:bookmarkEnd w:id="340"/>
    <w:bookmarkStart w:id="345"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[1]</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Cs/>
          <w:b/>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w:t>
      </w:r>
      <w:r>
        <w:t xml:space="preserve">bulk rate</w:t>
      </w:r>
      <w:r>
        <w:t xml:space="preserv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numPr>
          <w:ilvl w:val="0"/>
          <w:numId w:val="1049"/>
        </w:numPr>
        <w:pStyle w:val="Compact"/>
      </w:pPr>
      <w:r>
        <w:t xml:space="preserve">EF – red dotted line</w:t>
      </w:r>
    </w:p>
    <w:p>
      <w:pPr>
        <w:numPr>
          <w:ilvl w:val="0"/>
          <w:numId w:val="1049"/>
        </w:numPr>
        <w:pStyle w:val="Compact"/>
      </w:pPr>
      <w:r>
        <w:t xml:space="preserve">AF – blue dashed line (with various precedence among AF classes as described in RFC 2597</w:t>
      </w:r>
      <w:r>
        <w:t xml:space="preserve"> </w:t>
      </w:r>
      <w:hyperlink w:anchor="ref-RFC2597">
        <w:r>
          <w:rPr>
            <w:rStyle w:val="Hyperlink"/>
          </w:rPr>
          <w:t xml:space="preserve">[26]</w:t>
        </w:r>
      </w:hyperlink>
      <w:r>
        <w:t xml:space="preserve">)</w:t>
      </w:r>
    </w:p>
    <w:p>
      <w:pPr>
        <w:numPr>
          <w:ilvl w:val="0"/>
          <w:numId w:val="1049"/>
        </w:numPr>
        <w:pStyle w:val="Compact"/>
      </w:pPr>
      <w:r>
        <w:t xml:space="preserve">BE – black solid line</w:t>
      </w:r>
    </w:p>
    <w:p>
      <w:pPr>
        <w:pStyle w:val="CaptionedFigure"/>
      </w:pPr>
      <w:bookmarkStart w:id="344" w:name="Xbeecb77e556cf594790c1ad4cdef926919b0342"/>
      <w:r>
        <w:drawing>
          <wp:inline>
            <wp:extent cx="5334000" cy="3435839"/>
            <wp:effectExtent b="0" l="0" r="0" t="0"/>
            <wp:docPr descr="Queuing and Scheduling Example for RG" title="" id="342" name="Picture"/>
            <a:graphic>
              <a:graphicData uri="http://schemas.openxmlformats.org/drawingml/2006/picture">
                <pic:pic>
                  <pic:nvPicPr>
                    <pic:cNvPr descr="images/queuing-and-scheduling-example-for-rg.png" id="343" name="Picture"/>
                    <pic:cNvPicPr>
                      <a:picLocks noChangeArrowheads="1" noChangeAspect="1"/>
                    </pic:cNvPicPr>
                  </pic:nvPicPr>
                  <pic:blipFill>
                    <a:blip r:embed="rId341"/>
                    <a:stretch>
                      <a:fillRect/>
                    </a:stretch>
                  </pic:blipFill>
                  <pic:spPr bwMode="auto">
                    <a:xfrm>
                      <a:off x="0" y="0"/>
                      <a:ext cx="5334000" cy="3435839"/>
                    </a:xfrm>
                    <a:prstGeom prst="rect">
                      <a:avLst/>
                    </a:prstGeom>
                    <a:noFill/>
                    <a:ln w="9525">
                      <a:noFill/>
                      <a:headEnd/>
                      <a:tailEnd/>
                    </a:ln>
                  </pic:spPr>
                </pic:pic>
              </a:graphicData>
            </a:graphic>
          </wp:inline>
        </w:drawing>
      </w:r>
      <w:bookmarkEnd w:id="344"/>
    </w:p>
    <w:p>
      <w:pPr>
        <w:pStyle w:val="ImageCaption"/>
      </w:pPr>
      <w:r>
        <w:t xml:space="preserve">Figure 24: Queuing and Scheduling Example for RG</w:t>
      </w:r>
    </w:p>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[31]</w:t>
        </w:r>
      </w:hyperlink>
      <w:r>
        <w:br/>
      </w:r>
      <w:r>
        <w:t xml:space="preserve">    AF – Assured Forwarding – as defined in RFC 2597</w:t>
      </w:r>
      <w:r>
        <w:t xml:space="preserve"> </w:t>
      </w:r>
      <w:hyperlink w:anchor="ref-RFC2597">
        <w:r>
          <w:rPr>
            <w:rStyle w:val="Hyperlink"/>
          </w:rPr>
          <w:t xml:space="preserve">[26]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45"/>
    <w:bookmarkStart w:id="393"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numPr>
          <w:ilvl w:val="0"/>
          <w:numId w:val="1050"/>
        </w:numPr>
        <w:pStyle w:val="Compact"/>
      </w:pPr>
      <w:r>
        <w:t xml:space="preserve">Tagged LAN to tagged WAN traffic (pure VLAN bridging), with VLAN ID translation as a special case</w:t>
      </w:r>
    </w:p>
    <w:p>
      <w:pPr>
        <w:numPr>
          <w:ilvl w:val="0"/>
          <w:numId w:val="1050"/>
        </w:numPr>
        <w:pStyle w:val="Compact"/>
      </w:pPr>
      <w:r>
        <w:t xml:space="preserve">Untagged LAN to tagged WAN traffic</w:t>
      </w:r>
    </w:p>
    <w:p>
      <w:pPr>
        <w:numPr>
          <w:ilvl w:val="0"/>
          <w:numId w:val="1050"/>
        </w:numPr>
        <w:pStyle w:val="Compact"/>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p>
      <w:pPr>
        <w:pStyle w:val="CaptionedFigure"/>
      </w:pPr>
      <w:bookmarkStart w:id="349" w:name="Xd36fd28fcd7759c5920334d533647065a4ec0ae"/>
      <w:r>
        <w:drawing>
          <wp:inline>
            <wp:extent cx="5334000" cy="4138568"/>
            <wp:effectExtent b="0" l="0" r="0" t="0"/>
            <wp:docPr descr="Examples of VLAN configuration based on Bridging and VLAN Termination objects" title="" id="347" name="Picture"/>
            <a:graphic>
              <a:graphicData uri="http://schemas.openxmlformats.org/drawingml/2006/picture">
                <pic:pic>
                  <pic:nvPicPr>
                    <pic:cNvPr descr="images/examples-of-vlan-configuration-based-on-bridging-and-vlan-termination-objects.png" id="348" name="Picture"/>
                    <pic:cNvPicPr>
                      <a:picLocks noChangeArrowheads="1" noChangeAspect="1"/>
                    </pic:cNvPicPr>
                  </pic:nvPicPr>
                  <pic:blipFill>
                    <a:blip r:embed="rId346"/>
                    <a:stretch>
                      <a:fillRect/>
                    </a:stretch>
                  </pic:blipFill>
                  <pic:spPr bwMode="auto">
                    <a:xfrm>
                      <a:off x="0" y="0"/>
                      <a:ext cx="5334000" cy="4138568"/>
                    </a:xfrm>
                    <a:prstGeom prst="rect">
                      <a:avLst/>
                    </a:prstGeom>
                    <a:noFill/>
                    <a:ln w="9525">
                      <a:noFill/>
                      <a:headEnd/>
                      <a:tailEnd/>
                    </a:ln>
                  </pic:spPr>
                </pic:pic>
              </a:graphicData>
            </a:graphic>
          </wp:inline>
        </w:drawing>
      </w:r>
      <w:bookmarkEnd w:id="349"/>
    </w:p>
    <w:p>
      <w:pPr>
        <w:pStyle w:val="ImageCaption"/>
      </w:pPr>
      <w:r>
        <w:t xml:space="preserve">Figure 25: Examples of VLAN configuration based on Bridging and VLAN Termination objects</w:t>
      </w:r>
    </w:p>
    <w:bookmarkStart w:id="355"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p>
      <w:pPr>
        <w:pStyle w:val="CaptionedFigure"/>
      </w:pPr>
      <w:bookmarkStart w:id="353" w:name="img:bridge-1-model"/>
      <w:r>
        <w:drawing>
          <wp:inline>
            <wp:extent cx="5334000" cy="3846634"/>
            <wp:effectExtent b="0" l="0" r="0" t="0"/>
            <wp:docPr descr="Bridge 1 model" title="" id="351" name="Picture"/>
            <a:graphic>
              <a:graphicData uri="http://schemas.openxmlformats.org/drawingml/2006/picture">
                <pic:pic>
                  <pic:nvPicPr>
                    <pic:cNvPr descr="images/bridge-1-model.png" id="352" name="Picture"/>
                    <pic:cNvPicPr>
                      <a:picLocks noChangeArrowheads="1" noChangeAspect="1"/>
                    </pic:cNvPicPr>
                  </pic:nvPicPr>
                  <pic:blipFill>
                    <a:blip r:embed="rId350"/>
                    <a:stretch>
                      <a:fillRect/>
                    </a:stretch>
                  </pic:blipFill>
                  <pic:spPr bwMode="auto">
                    <a:xfrm>
                      <a:off x="0" y="0"/>
                      <a:ext cx="5334000" cy="3846634"/>
                    </a:xfrm>
                    <a:prstGeom prst="rect">
                      <a:avLst/>
                    </a:prstGeom>
                    <a:noFill/>
                    <a:ln w="9525">
                      <a:noFill/>
                      <a:headEnd/>
                      <a:tailEnd/>
                    </a:ln>
                  </pic:spPr>
                </pic:pic>
              </a:graphicData>
            </a:graphic>
          </wp:inline>
        </w:drawing>
      </w:r>
      <w:bookmarkEnd w:id="353"/>
    </w:p>
    <w:p>
      <w:pPr>
        <w:pStyle w:val="ImageCaption"/>
      </w:pPr>
      <w:r>
        <w:t xml:space="preserve">Figure 26: Bridge 1 model</w:t>
      </w:r>
    </w:p>
    <w:bookmarkStart w:id="354" w:name="X770a9e0c1038d46f44c6e1dc26d8250270c12ee"/>
    <w:p>
      <w:pPr>
        <w:pStyle w:val="TableCaption"/>
      </w:pPr>
      <w:r>
        <w:t xml:space="preserve">Table 6: Tagged LAN to tagged WAN configuration</w:t>
      </w:r>
    </w:p>
    <w:tbl>
      <w:tblPr>
        <w:tblStyle w:val="Table"/>
        <w:tblW w:type="pct" w:w="4881"/>
        <w:tblLook w:firstRow="1" w:lastRow="0" w:firstColumn="0" w:lastColumn="0" w:noHBand="0" w:noVBand="0" w:val="0020"/>
        <w:jc w:val="start"/>
        <w:tblLayout w:type="fixed"/>
        <w:tblCaption w:val="Table 6: Tagged LAN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1 interfaces with VLANID=</w:t>
            </w:r>
            <w:r>
              <w:rPr>
                <w:iCs/>
                <w:i/>
              </w:rPr>
              <w:t xml:space="preserve">x</w:t>
            </w:r>
          </w:p>
        </w:tc>
        <w:tc>
          <w:tcPr/>
          <w:p>
            <w:pPr>
              <w:jc w:val="left"/>
            </w:pPr>
            <w:r>
              <w:t xml:space="preserve">[Define VLANx]</w:t>
            </w:r>
          </w:p>
          <w:tbl>
            <w:tblPr>
              <w:tblStyle w:val="Table"/>
              <w:tblW w:type="pct" w:w="5000"/>
              <w:tblLook w:firstRow="1" w:lastRow="0" w:firstColumn="0" w:lastColumn="0" w:noHBand="0" w:noVBand="0" w:val="0020"/>
              <w:jc w:val="start"/>
              <w:tblLayout w:type="fixed"/>
            </w:tblPr>
            <w:tblGrid>
              <w:gridCol w:w="4069"/>
              <w:gridCol w:w="3850"/>
            </w:tblGrid>
            <w:tr>
              <w:trPr>
                <w:tblHeader w:val="true"/>
              </w:trPr>
              <w:tc>
                <w:tcPr/>
                <w:p>
                  <w:pPr>
                    <w:pStyle w:val="Compact"/>
                    <w:jc w:val="left"/>
                    <w:jc w:val="left"/>
                  </w:pPr>
                  <w:r>
                    <w:t xml:space="preserve">Device.Bridging.Bridge.1.VLAN.1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VLANx</w:t>
                  </w:r>
                </w:p>
              </w:tc>
            </w:tr>
            <w:tr>
              <w:tc>
                <w:tcPr/>
                <w:p>
                  <w:pPr>
                    <w:pStyle w:val="Compact"/>
                    <w:jc w:val="left"/>
                    <w:jc w:val="left"/>
                  </w:pPr>
                  <w:r>
                    <w:t xml:space="preserve">VLANID</w:t>
                  </w:r>
                </w:p>
              </w:tc>
              <w:tc>
                <w:tcPr/>
                <w:p>
                  <w:pPr>
                    <w:pStyle w:val="Compact"/>
                    <w:jc w:val="left"/>
                    <w:jc w:val="left"/>
                  </w:pPr>
                  <w:r>
                    <w:rPr>
                      <w:iCs/>
                      <w:i/>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false</w:t>
                  </w:r>
                </w:p>
              </w:tc>
            </w:tr>
          </w:tbl>
          <w:p/>
        </w:tc>
      </w:tr>
    </w:tbl>
    <w:bookmarkEnd w:id="354"/>
    <w:bookmarkEnd w:id="355"/>
    <w:bookmarkStart w:id="361"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p>
      <w:pPr>
        <w:pStyle w:val="CaptionedFigure"/>
      </w:pPr>
      <w:bookmarkStart w:id="359" w:name="img:bridge-2-model"/>
      <w:r>
        <w:drawing>
          <wp:inline>
            <wp:extent cx="5334000" cy="3793066"/>
            <wp:effectExtent b="0" l="0" r="0" t="0"/>
            <wp:docPr descr="Bridge 2 model" title="" id="357" name="Picture"/>
            <a:graphic>
              <a:graphicData uri="http://schemas.openxmlformats.org/drawingml/2006/picture">
                <pic:pic>
                  <pic:nvPicPr>
                    <pic:cNvPr descr="images/bridge-2-model.png" id="358" name="Picture"/>
                    <pic:cNvPicPr>
                      <a:picLocks noChangeArrowheads="1" noChangeAspect="1"/>
                    </pic:cNvPicPr>
                  </pic:nvPicPr>
                  <pic:blipFill>
                    <a:blip r:embed="rId356"/>
                    <a:stretch>
                      <a:fillRect/>
                    </a:stretch>
                  </pic:blipFill>
                  <pic:spPr bwMode="auto">
                    <a:xfrm>
                      <a:off x="0" y="0"/>
                      <a:ext cx="5334000" cy="3793066"/>
                    </a:xfrm>
                    <a:prstGeom prst="rect">
                      <a:avLst/>
                    </a:prstGeom>
                    <a:noFill/>
                    <a:ln w="9525">
                      <a:noFill/>
                      <a:headEnd/>
                      <a:tailEnd/>
                    </a:ln>
                  </pic:spPr>
                </pic:pic>
              </a:graphicData>
            </a:graphic>
          </wp:inline>
        </w:drawing>
      </w:r>
      <w:bookmarkEnd w:id="359"/>
    </w:p>
    <w:p>
      <w:pPr>
        <w:pStyle w:val="ImageCaption"/>
      </w:pPr>
      <w:r>
        <w:t xml:space="preserve">Figure 27: Bridge 2 model</w:t>
      </w:r>
    </w:p>
    <w:bookmarkStart w:id="360" w:name="X3aeeab604e765a5491d0d10d0c9a7050a81d8eb"/>
    <w:p>
      <w:pPr>
        <w:pStyle w:val="TableCaption"/>
      </w:pPr>
      <w:r>
        <w:t xml:space="preserve">Table 7: Tagged LAN to tagged WAN configuration (VLAN ID translation)</w:t>
      </w:r>
    </w:p>
    <w:tbl>
      <w:tblPr>
        <w:tblStyle w:val="Table"/>
        <w:tblW w:type="pct" w:w="4881"/>
        <w:tblLook w:firstRow="1" w:lastRow="0" w:firstColumn="0" w:lastColumn="0" w:noHBand="0" w:noVBand="0" w:val="0020"/>
        <w:jc w:val="start"/>
        <w:tblLayout w:type="fixed"/>
        <w:tblCaption w:val="Table 7: Tagged LAN to tagged WAN configuration (VLAN ID transl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Tagged LAN 2 to tagged WAN traffic (and vice versa) (special case with VLAN ID translation)</w:t>
            </w:r>
          </w:p>
          <w:p>
            <w:pPr>
              <w:jc w:val="left"/>
            </w:pPr>
            <w:r>
              <w:t xml:space="preserve">upstream VLAN-ID=z</w:t>
            </w:r>
          </w:p>
          <w:p>
            <w:pPr>
              <w:jc w:val="left"/>
            </w:pPr>
            <w:r>
              <w:t xml:space="preserve">downstream VLAN-ID=y</w:t>
            </w:r>
          </w:p>
        </w:tc>
        <w:tc>
          <w:tcPr/>
          <w:p>
            <w:pPr>
              <w:jc w:val="left"/>
            </w:pPr>
            <w:r>
              <w:t xml:space="preserve">[Define VLANy and VLANz]</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VLANy</w:t>
                  </w:r>
                </w:p>
              </w:tc>
            </w:tr>
            <w:tr>
              <w:tc>
                <w:tcPr/>
                <w:p>
                  <w:pPr>
                    <w:pStyle w:val="Compact"/>
                    <w:jc w:val="left"/>
                    <w:jc w:val="left"/>
                  </w:pPr>
                  <w:r>
                    <w:t xml:space="preserve">VLANID</w:t>
                  </w:r>
                </w:p>
              </w:tc>
              <w:tc>
                <w:tcPr/>
                <w:p>
                  <w:pPr>
                    <w:pStyle w:val="Compact"/>
                    <w:jc w:val="left"/>
                    <w:jc w:val="left"/>
                  </w:pPr>
                  <w:r>
                    <w:rPr>
                      <w:iCs/>
                      <w:i/>
                    </w:rPr>
                    <w:t xml:space="preserve">y</w:t>
                  </w:r>
                </w:p>
              </w:tc>
            </w:tr>
          </w:tbl>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Device.Bridging.Bridge.2.VLAN.2</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VLANz</w:t>
                  </w:r>
                </w:p>
              </w:tc>
            </w:tr>
            <w:tr>
              <w:tc>
                <w:tcPr/>
                <w:p>
                  <w:pPr>
                    <w:pStyle w:val="Compact"/>
                    <w:jc w:val="left"/>
                    <w:jc w:val="left"/>
                  </w:pPr>
                  <w:r>
                    <w:t xml:space="preserve">VLANID</w:t>
                  </w:r>
                </w:p>
              </w:tc>
              <w:tc>
                <w:tcPr/>
                <w:p>
                  <w:pPr>
                    <w:pStyle w:val="Compact"/>
                    <w:jc w:val="left"/>
                    <w:jc w:val="left"/>
                  </w:pPr>
                  <w:r>
                    <w:rPr>
                      <w:iCs/>
                      <w:i/>
                    </w:rPr>
                    <w:t xml:space="preserve">z</w:t>
                  </w:r>
                </w:p>
              </w:tc>
            </w:tr>
          </w:tbl>
          <w:p>
            <w:pPr>
              <w:jc w:val="left"/>
            </w:pPr>
            <w:r>
              <w:t xml:space="preserve">[Define Ingress Port2 – Create an entry for upstream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Z</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y</w:t>
                  </w: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 to VLANz - Create an entry for upstream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VLANz</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[Associate Egress Port3 to VLANy - Create an entry for each 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Device.Bridging.Bridge.2.VLANPort.2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VLANy</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[Define filter on upstream: ingress from Port 2 is associated with VLANy]</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Device.Bridging.Filter.1.</w:t>
                  </w:r>
                </w:p>
              </w:tc>
              <w:tc>
                <w:tcPr/>
                <w:p>
                  <w:pPr>
                    <w:pStyle w:val="Compact"/>
                  </w:pPr>
                </w:p>
              </w:tc>
            </w:tr>
            <w:tr>
              <w:tc>
                <w:tcPr/>
                <w:p>
                  <w:pPr>
                    <w:pStyle w:val="Compact"/>
                    <w:jc w:val="left"/>
                    <w:jc w:val="left"/>
                  </w:pPr>
                  <w:r>
                    <w:t xml:space="preserve">Bridge</w:t>
                  </w:r>
                </w:p>
              </w:tc>
              <w:tc>
                <w:tcPr/>
                <w:p>
                  <w:pPr>
                    <w:pStyle w:val="Compact"/>
                    <w:jc w:val="left"/>
                    <w:jc w:val="left"/>
                  </w:pPr>
                  <w:r>
                    <w:rPr>
                      <w:iCs/>
                      <w:i/>
                    </w:rPr>
                    <w:t xml:space="preserve">VLANy</w:t>
                  </w:r>
                </w:p>
              </w:tc>
            </w:tr>
            <w:tr>
              <w:tc>
                <w:tcPr/>
                <w:p>
                  <w:pPr>
                    <w:pStyle w:val="Compact"/>
                    <w:jc w:val="left"/>
                    <w:jc w:val="left"/>
                  </w:pPr>
                  <w:r>
                    <w:t xml:space="preserve">Interface</w:t>
                  </w:r>
                </w:p>
              </w:tc>
              <w:tc>
                <w:tcPr/>
                <w:p>
                  <w:pPr>
                    <w:pStyle w:val="Compact"/>
                    <w:jc w:val="left"/>
                    <w:jc w:val="left"/>
                  </w:pPr>
                  <w:r>
                    <w:rPr>
                      <w:iCs/>
                      <w:i/>
                    </w:rPr>
                    <w:t xml:space="preserve">Port2</w:t>
                  </w:r>
                </w:p>
              </w:tc>
            </w:tr>
          </w:tbl>
          <w:p>
            <w:pPr>
              <w:jc w:val="left"/>
            </w:pPr>
            <w:r>
              <w:t xml:space="preserve">[Define filter on downstream: ingress from Port 3 is associated with VLANz]</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Device.Bridging.Filter.2.</w:t>
                  </w:r>
                </w:p>
              </w:tc>
              <w:tc>
                <w:tcPr/>
                <w:p>
                  <w:pPr>
                    <w:pStyle w:val="Compact"/>
                  </w:pPr>
                </w:p>
              </w:tc>
            </w:tr>
            <w:tr>
              <w:tc>
                <w:tcPr/>
                <w:p>
                  <w:pPr>
                    <w:pStyle w:val="Compact"/>
                    <w:jc w:val="left"/>
                    <w:jc w:val="left"/>
                  </w:pPr>
                  <w:r>
                    <w:t xml:space="preserve">Bridge</w:t>
                  </w:r>
                </w:p>
              </w:tc>
              <w:tc>
                <w:tcPr/>
                <w:p>
                  <w:pPr>
                    <w:pStyle w:val="Compact"/>
                    <w:jc w:val="left"/>
                    <w:jc w:val="left"/>
                  </w:pPr>
                  <w:r>
                    <w:rPr>
                      <w:iCs/>
                      <w:i/>
                    </w:rPr>
                    <w:t xml:space="preserve">VLANz</w:t>
                  </w:r>
                </w:p>
              </w:tc>
            </w:tr>
            <w:tr>
              <w:tc>
                <w:tcPr/>
                <w:p>
                  <w:pPr>
                    <w:pStyle w:val="Compact"/>
                    <w:jc w:val="left"/>
                    <w:jc w:val="left"/>
                  </w:pPr>
                  <w:r>
                    <w:t xml:space="preserve">Interface</w:t>
                  </w:r>
                </w:p>
              </w:tc>
              <w:tc>
                <w:tcPr/>
                <w:p>
                  <w:pPr>
                    <w:pStyle w:val="Compact"/>
                    <w:jc w:val="left"/>
                    <w:jc w:val="left"/>
                  </w:pPr>
                  <w:r>
                    <w:rPr>
                      <w:iCs/>
                      <w:i/>
                    </w:rPr>
                    <w:t xml:space="preserve">Port3</w:t>
                  </w:r>
                </w:p>
              </w:tc>
            </w:tr>
          </w:tbl>
          <w:p/>
        </w:tc>
      </w:tr>
    </w:tbl>
    <w:bookmarkEnd w:id="360"/>
    <w:bookmarkEnd w:id="361"/>
    <w:bookmarkStart w:id="367"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p>
      <w:pPr>
        <w:pStyle w:val="CaptionedFigure"/>
      </w:pPr>
      <w:bookmarkStart w:id="365" w:name="img:bridge-3-model"/>
      <w:r>
        <w:drawing>
          <wp:inline>
            <wp:extent cx="5334000" cy="3833276"/>
            <wp:effectExtent b="0" l="0" r="0" t="0"/>
            <wp:docPr descr="Bridge 3 model" title="" id="363" name="Picture"/>
            <a:graphic>
              <a:graphicData uri="http://schemas.openxmlformats.org/drawingml/2006/picture">
                <pic:pic>
                  <pic:nvPicPr>
                    <pic:cNvPr descr="images/bridge-3-model.png" id="364" name="Picture"/>
                    <pic:cNvPicPr>
                      <a:picLocks noChangeArrowheads="1" noChangeAspect="1"/>
                    </pic:cNvPicPr>
                  </pic:nvPicPr>
                  <pic:blipFill>
                    <a:blip r:embed="rId362"/>
                    <a:stretch>
                      <a:fillRect/>
                    </a:stretch>
                  </pic:blipFill>
                  <pic:spPr bwMode="auto">
                    <a:xfrm>
                      <a:off x="0" y="0"/>
                      <a:ext cx="5334000" cy="3833276"/>
                    </a:xfrm>
                    <a:prstGeom prst="rect">
                      <a:avLst/>
                    </a:prstGeom>
                    <a:noFill/>
                    <a:ln w="9525">
                      <a:noFill/>
                      <a:headEnd/>
                      <a:tailEnd/>
                    </a:ln>
                  </pic:spPr>
                </pic:pic>
              </a:graphicData>
            </a:graphic>
          </wp:inline>
        </w:drawing>
      </w:r>
      <w:bookmarkEnd w:id="365"/>
    </w:p>
    <w:p>
      <w:pPr>
        <w:pStyle w:val="ImageCaption"/>
      </w:pPr>
      <w:r>
        <w:t xml:space="preserve">Figure 28: Bridge 3 model</w:t>
      </w:r>
    </w:p>
    <w:bookmarkStart w:id="366" w:name="X05ffdd118ae1b22131e36b672e542ab9d97134c"/>
    <w:p>
      <w:pPr>
        <w:pStyle w:val="TableCaption"/>
      </w:pPr>
      <w:r>
        <w:t xml:space="preserve">Table 8: Untagged LAN to tagged WAN configuration</w:t>
      </w:r>
    </w:p>
    <w:tbl>
      <w:tblPr>
        <w:tblStyle w:val="Table"/>
        <w:tblW w:type="pct" w:w="4881"/>
        <w:tblLook w:firstRow="1" w:lastRow="0" w:firstColumn="0" w:lastColumn="0" w:noHBand="0" w:noVBand="0" w:val="0020"/>
        <w:jc w:val="start"/>
        <w:tblLayout w:type="fixed"/>
        <w:tblCaption w:val="Table 8: Untagged LAN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Untagged LAN 3 to tagged WAN (VLAN-ID=k) traffic</w:t>
            </w:r>
          </w:p>
        </w:tc>
        <w:tc>
          <w:tcPr/>
          <w:p>
            <w:pPr>
              <w:jc w:val="left"/>
            </w:pPr>
            <w:r>
              <w:t xml:space="preserve">[Define VLANk]</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Device.Bridging.Bridge.3.VLAN.1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VLANk</w:t>
                  </w:r>
                </w:p>
              </w:tc>
            </w:tr>
            <w:tr>
              <w:tc>
                <w:tcPr/>
                <w:p>
                  <w:pPr>
                    <w:pStyle w:val="Compact"/>
                    <w:jc w:val="left"/>
                    <w:jc w:val="left"/>
                  </w:pPr>
                  <w:r>
                    <w:t xml:space="preserve">VLANID</w:t>
                  </w:r>
                </w:p>
              </w:tc>
              <w:tc>
                <w:tcPr/>
                <w:p>
                  <w:pPr>
                    <w:pStyle w:val="Compact"/>
                    <w:jc w:val="left"/>
                    <w:jc w:val="left"/>
                  </w:pPr>
                  <w:r>
                    <w:rPr>
                      <w:iCs/>
                      <w:i/>
                    </w:rPr>
                    <w:t xml:space="preserve">k</w:t>
                  </w:r>
                </w:p>
              </w:tc>
            </w:tr>
          </w:tbl>
          <w:p>
            <w:pPr>
              <w:jc w:val="left"/>
            </w:pPr>
            <w:r>
              <w:t xml:space="preserve">[Define Ingress Port2 – Create an entry for upstream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Device.Bridging.Bridge.3.Port.2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k</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AdmitAll</w:t>
                  </w:r>
                </w:p>
              </w:tc>
            </w:tr>
          </w:tbl>
          <w:p>
            <w:pPr>
              <w:jc w:val="left"/>
            </w:pPr>
            <w:r>
              <w:t xml:space="preserve">[Associate Egress Port2 to VLANk - Create an entry for upstream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Device.Bridging.Bridge.3.VLANPort.1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VLANk</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[Associate Egress Port3 to VLANk - Create an entry for each downstream port]</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Device.Bridging.Bridge.3.VLANPort.2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VLANk</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true</w:t>
                  </w:r>
                </w:p>
              </w:tc>
            </w:tr>
          </w:tbl>
          <w:p/>
        </w:tc>
      </w:tr>
    </w:tbl>
    <w:bookmarkEnd w:id="366"/>
    <w:bookmarkEnd w:id="367"/>
    <w:bookmarkStart w:id="373"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p>
      <w:pPr>
        <w:pStyle w:val="CaptionedFigure"/>
      </w:pPr>
      <w:bookmarkStart w:id="371" w:name="img:vlan-termination-model"/>
      <w:r>
        <w:drawing>
          <wp:inline>
            <wp:extent cx="4076700" cy="6464300"/>
            <wp:effectExtent b="0" l="0" r="0" t="0"/>
            <wp:docPr descr="VLAN Termination model" title="" id="369" name="Picture"/>
            <a:graphic>
              <a:graphicData uri="http://schemas.openxmlformats.org/drawingml/2006/picture">
                <pic:pic>
                  <pic:nvPicPr>
                    <pic:cNvPr descr="images/vlan-termination-model.png" id="370" name="Picture"/>
                    <pic:cNvPicPr>
                      <a:picLocks noChangeArrowheads="1" noChangeAspect="1"/>
                    </pic:cNvPicPr>
                  </pic:nvPicPr>
                  <pic:blipFill>
                    <a:blip r:embed="rId368"/>
                    <a:stretch>
                      <a:fillRect/>
                    </a:stretch>
                  </pic:blipFill>
                  <pic:spPr bwMode="auto">
                    <a:xfrm>
                      <a:off x="0" y="0"/>
                      <a:ext cx="4076700" cy="6464300"/>
                    </a:xfrm>
                    <a:prstGeom prst="rect">
                      <a:avLst/>
                    </a:prstGeom>
                    <a:noFill/>
                    <a:ln w="9525">
                      <a:noFill/>
                      <a:headEnd/>
                      <a:tailEnd/>
                    </a:ln>
                  </pic:spPr>
                </pic:pic>
              </a:graphicData>
            </a:graphic>
          </wp:inline>
        </w:drawing>
      </w:r>
      <w:bookmarkEnd w:id="371"/>
    </w:p>
    <w:p>
      <w:pPr>
        <w:pStyle w:val="ImageCaption"/>
      </w:pPr>
      <w:r>
        <w:t xml:space="preserve">Figure 29: VLAN Termination model</w:t>
      </w:r>
    </w:p>
    <w:bookmarkStart w:id="372" w:name="X8d924d1a3bd4c451ae760a2ff83d934336b18f4"/>
    <w:p>
      <w:pPr>
        <w:pStyle w:val="TableCaption"/>
      </w:pPr>
      <w:r>
        <w:t xml:space="preserve">Table 9: Internally generated to tagged WAN configuration</w:t>
      </w:r>
    </w:p>
    <w:tbl>
      <w:tblPr>
        <w:tblStyle w:val="Table"/>
        <w:tblW w:type="pct" w:w="4881"/>
        <w:tblLook w:firstRow="1" w:lastRow="0" w:firstColumn="0" w:lastColumn="0" w:noHBand="0" w:noVBand="0" w:val="0020"/>
        <w:jc w:val="start"/>
        <w:tblLayout w:type="fixed"/>
        <w:tblCaption w:val="Table 9: Internally generated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Internal to tagged WAN (VLAN-ID=j) traffic</w:t>
            </w:r>
          </w:p>
        </w:tc>
        <w:tc>
          <w:tcPr/>
          <w:p>
            <w:pPr>
              <w:jc w:val="left"/>
            </w:pPr>
            <w:r>
              <w:t xml:space="preserve">[DefineVLAN Termination on top of Ethernet Link]</w:t>
            </w:r>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Device.Ethernet.VLANTermination.1</w:t>
                  </w:r>
                </w:p>
              </w:tc>
              <w:tc>
                <w:tcPr/>
                <w:p>
                  <w:pPr>
                    <w:pStyle w:val="Compact"/>
                  </w:pPr>
                </w:p>
              </w:tc>
            </w:tr>
            <w:tr>
              <w:tc>
                <w:tcPr/>
                <w:p>
                  <w:pPr>
                    <w:pStyle w:val="Compact"/>
                    <w:jc w:val="left"/>
                    <w:jc w:val="left"/>
                  </w:pPr>
                  <w:r>
                    <w:t xml:space="preserve">VLANID</w:t>
                  </w:r>
                </w:p>
              </w:tc>
              <w:tc>
                <w:tcPr/>
                <w:p>
                  <w:pPr>
                    <w:pStyle w:val="Compact"/>
                    <w:jc w:val="left"/>
                    <w:jc w:val="left"/>
                  </w:pPr>
                  <w:r>
                    <w:rPr>
                      <w:iCs/>
                      <w:i/>
                    </w:rPr>
                    <w:t xml:space="preserve">j</w:t>
                  </w:r>
                </w:p>
              </w:tc>
            </w:tr>
            <w:tr>
              <w:tc>
                <w:tcPr/>
                <w:p>
                  <w:pPr>
                    <w:pStyle w:val="Compact"/>
                    <w:jc w:val="left"/>
                    <w:jc w:val="left"/>
                  </w:pPr>
                  <w:r>
                    <w:t xml:space="preserve">LowerLayers</w:t>
                  </w:r>
                </w:p>
              </w:tc>
              <w:tc>
                <w:tcPr/>
                <w:p>
                  <w:pPr>
                    <w:pStyle w:val="Compact"/>
                    <w:jc w:val="left"/>
                    <w:jc w:val="left"/>
                  </w:pPr>
                  <w:r>
                    <w:t xml:space="preserve">Ethernet.Link.1</w:t>
                  </w:r>
                </w:p>
              </w:tc>
            </w:tr>
          </w:tbl>
          <w:p/>
        </w:tc>
      </w:tr>
    </w:tbl>
    <w:bookmarkEnd w:id="372"/>
    <w:bookmarkEnd w:id="373"/>
    <w:bookmarkStart w:id="392"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numPr>
          <w:ilvl w:val="0"/>
          <w:numId w:val="1051"/>
        </w:numPr>
        <w:pStyle w:val="Compact"/>
      </w:pPr>
      <w:r>
        <w:t xml:space="preserve">More than one downstream interface in a bridge</w:t>
      </w:r>
    </w:p>
    <w:p>
      <w:pPr>
        <w:numPr>
          <w:ilvl w:val="0"/>
          <w:numId w:val="1051"/>
        </w:numPr>
        <w:pStyle w:val="Compact"/>
      </w:pPr>
      <w:r>
        <w:t xml:space="preserve">802.1D (re-)marking</w:t>
      </w:r>
    </w:p>
    <w:p>
      <w:pPr>
        <w:numPr>
          <w:ilvl w:val="0"/>
          <w:numId w:val="1051"/>
        </w:numPr>
        <w:pStyle w:val="Compact"/>
      </w:pPr>
      <w:r>
        <w:t xml:space="preserve">More than one VLAN ID tag for the same downstream interface</w:t>
      </w:r>
    </w:p>
    <w:bookmarkStart w:id="379"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Cs/>
            <w:i/>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p>
      <w:pPr>
        <w:pStyle w:val="CaptionedFigure"/>
      </w:pPr>
      <w:bookmarkStart w:id="377" w:name="X7a0b18a6fa6e78e198b699f4f59809c48900a47"/>
      <w:r>
        <w:drawing>
          <wp:inline>
            <wp:extent cx="5334000" cy="2566147"/>
            <wp:effectExtent b="0" l="0" r="0" t="0"/>
            <wp:docPr descr="Bridge 1 model (additional Ethernet interfaces)" title="" id="375" name="Picture"/>
            <a:graphic>
              <a:graphicData uri="http://schemas.openxmlformats.org/drawingml/2006/picture">
                <pic:pic>
                  <pic:nvPicPr>
                    <pic:cNvPr descr="images/bridge-1-model-additional-ethernet-interfaces.png" id="376" name="Picture"/>
                    <pic:cNvPicPr>
                      <a:picLocks noChangeArrowheads="1" noChangeAspect="1"/>
                    </pic:cNvPicPr>
                  </pic:nvPicPr>
                  <pic:blipFill>
                    <a:blip r:embed="rId374"/>
                    <a:stretch>
                      <a:fillRect/>
                    </a:stretch>
                  </pic:blipFill>
                  <pic:spPr bwMode="auto">
                    <a:xfrm>
                      <a:off x="0" y="0"/>
                      <a:ext cx="5334000" cy="2566147"/>
                    </a:xfrm>
                    <a:prstGeom prst="rect">
                      <a:avLst/>
                    </a:prstGeom>
                    <a:noFill/>
                    <a:ln w="9525">
                      <a:noFill/>
                      <a:headEnd/>
                      <a:tailEnd/>
                    </a:ln>
                  </pic:spPr>
                </pic:pic>
              </a:graphicData>
            </a:graphic>
          </wp:inline>
        </w:drawing>
      </w:r>
      <w:bookmarkEnd w:id="377"/>
    </w:p>
    <w:p>
      <w:pPr>
        <w:pStyle w:val="ImageCaption"/>
      </w:pPr>
      <w:r>
        <w:t xml:space="preserve">Figure 30: Bridge 1 model (additional Ethernet interfaces)</w:t>
      </w:r>
    </w:p>
    <w:bookmarkStart w:id="378" w:name="X1981705e02cfc553d4866c366d20e817f67c6ca"/>
    <w:p>
      <w:pPr>
        <w:pStyle w:val="TableCaption"/>
      </w:pPr>
      <w:r>
        <w:t xml:space="preserve">Table 10: Configuration to be added to “Tagged LAN to tagged WAN configuration” table</w:t>
      </w:r>
    </w:p>
    <w:tbl>
      <w:tblPr>
        <w:tblStyle w:val="Table"/>
        <w:tblW w:type="pct" w:w="4881"/>
        <w:tblLook w:firstRow="1" w:lastRow="0" w:firstColumn="0" w:lastColumn="0" w:noHBand="0" w:noVBand="0" w:val="0020"/>
        <w:jc w:val="start"/>
        <w:tblLayout w:type="fixed"/>
        <w:tblCaption w:val="Table 10: Configuration to be added to “Tagged LAN to tagged WAN configuration” table"/>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2/LAN 3 interfaces with VLANID=</w:t>
            </w:r>
            <w:r>
              <w:rPr>
                <w:iCs/>
                <w:i/>
              </w:rPr>
              <w:t xml:space="preserve">x</w:t>
            </w:r>
            <w:r>
              <w:t xml:space="preserve"> </w:t>
            </w:r>
            <w:r>
              <w:rPr>
                <w:iCs/>
                <w:i/>
              </w:rPr>
              <w:t xml:space="preserve">(Configuration to be added to</w:t>
            </w:r>
            <w:r>
              <w:rPr>
                <w:iCs/>
                <w:i/>
              </w:rPr>
              <w:t xml:space="preserve"> </w:t>
            </w:r>
            <w:hyperlink w:anchor="X770a9e0c1038d46f44c6e1dc26d8250270c12ee">
              <w:r>
                <w:rPr>
                  <w:rStyle w:val="Hyperlink"/>
                  <w:iCs/>
                  <w:i/>
                </w:rPr>
                <w:t xml:space="preserve">Table 6</w:t>
              </w:r>
            </w:hyperlink>
            <w:r>
              <w:rPr>
                <w:iCs/>
                <w:i/>
              </w:rPr>
              <w:t xml:space="preserve">)</w:t>
            </w:r>
          </w:p>
        </w:tc>
        <w:tc>
          <w:tcPr/>
          <w:p>
            <w:pPr>
              <w:jc w:val="left"/>
            </w:pPr>
            <w:r>
              <w:t xml:space="preserve">[Define Ingress Port4-5 – Create an entry for the other downstream ports]</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Device.Bridging.Bridge.1.Port.4</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Port4</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Device.Bridging.Bridge.1.Port.5</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Port5</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Port4-5 to VLANx - Create an entry for the downstream ports]</w:t>
            </w:r>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Device.Bridging.Bridge.1.VLANPort.3</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Port4</w:t>
                  </w:r>
                </w:p>
              </w:tc>
            </w:tr>
            <w:tr>
              <w:tc>
                <w:tcPr/>
                <w:p>
                  <w:pPr>
                    <w:pStyle w:val="Compact"/>
                    <w:jc w:val="left"/>
                    <w:jc w:val="left"/>
                  </w:pPr>
                  <w:r>
                    <w:t xml:space="preserve">Untagged</w:t>
                  </w:r>
                </w:p>
              </w:tc>
              <w:tc>
                <w:tcPr/>
                <w:p>
                  <w:pPr>
                    <w:pStyle w:val="Compact"/>
                    <w:jc w:val="left"/>
                    <w:jc w:val="left"/>
                  </w:pPr>
                  <w:r>
                    <w:rPr>
                      <w:iCs/>
                      <w:i/>
                    </w:rPr>
                    <w:t xml:space="preserve">false</w:t>
                  </w:r>
                </w:p>
              </w:tc>
            </w:tr>
          </w:tbl>
          <w:p/>
          <w:tbl>
            <w:tblPr>
              <w:tblStyle w:val="Table"/>
              <w:tblW w:type="pct" w:w="5000"/>
              <w:tblLook w:firstRow="1" w:lastRow="0" w:firstColumn="0" w:lastColumn="0" w:noHBand="0" w:noVBand="0" w:val="0020"/>
              <w:jc w:val="start"/>
              <w:tblLayout w:type="fixed"/>
            </w:tblPr>
            <w:tblGrid>
              <w:gridCol w:w="4014"/>
              <w:gridCol w:w="3905"/>
            </w:tblGrid>
            <w:tr>
              <w:trPr>
                <w:tblHeader w:val="true"/>
              </w:trPr>
              <w:tc>
                <w:tcPr/>
                <w:p>
                  <w:pPr>
                    <w:pStyle w:val="Compact"/>
                    <w:jc w:val="left"/>
                    <w:jc w:val="left"/>
                  </w:pPr>
                  <w:r>
                    <w:t xml:space="preserve">Device.Bridging.Bridge.1.VLANPort.4</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Port5</w:t>
                  </w:r>
                </w:p>
              </w:tc>
            </w:tr>
            <w:tr>
              <w:tc>
                <w:tcPr/>
                <w:p>
                  <w:pPr>
                    <w:pStyle w:val="Compact"/>
                    <w:jc w:val="left"/>
                    <w:jc w:val="left"/>
                  </w:pPr>
                  <w:r>
                    <w:t xml:space="preserve">Untagged</w:t>
                  </w:r>
                </w:p>
              </w:tc>
              <w:tc>
                <w:tcPr/>
                <w:p>
                  <w:pPr>
                    <w:pStyle w:val="Compact"/>
                    <w:jc w:val="left"/>
                    <w:jc w:val="left"/>
                  </w:pPr>
                  <w:r>
                    <w:rPr>
                      <w:iCs/>
                      <w:i/>
                    </w:rPr>
                    <w:t xml:space="preserve">false</w:t>
                  </w:r>
                </w:p>
              </w:tc>
            </w:tr>
          </w:tbl>
          <w:p/>
        </w:tc>
      </w:tr>
    </w:tbl>
    <w:bookmarkEnd w:id="378"/>
    <w:bookmarkEnd w:id="379"/>
    <w:bookmarkStart w:id="381"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380" w:name="tbl:802.1d-re-marking"/>
    <w:p>
      <w:pPr>
        <w:pStyle w:val="TableCaption"/>
      </w:pPr>
      <w:r>
        <w:t xml:space="preserve">Table 11: 802.1D (re-)marking</w:t>
      </w:r>
    </w:p>
    <w:tbl>
      <w:tblPr>
        <w:tblStyle w:val="Table"/>
        <w:tblW w:type="pct" w:w="4881"/>
        <w:tblLook w:firstRow="1" w:lastRow="0" w:firstColumn="0" w:lastColumn="0" w:noHBand="0" w:noVBand="0" w:val="0020"/>
        <w:jc w:val="start"/>
        <w:tblLayout w:type="fixed"/>
        <w:tblCaption w:val="Table 11: 802.1D (re-)marking"/>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802.1D (re-)marking</w:t>
            </w:r>
          </w:p>
          <w:p>
            <w:pPr>
              <w:jc w:val="left"/>
            </w:pPr>
            <w:r>
              <w:t xml:space="preserve">Remark all WAN egress traffic</w:t>
            </w:r>
          </w:p>
        </w:tc>
        <w:tc>
          <w:tcPr/>
          <w:p>
            <w:pPr>
              <w:jc w:val="left"/>
            </w:pPr>
            <w:r>
              <w:t xml:space="preserve">[Mark the ingress frames with Default user Priority, in this case</w:t>
            </w:r>
            <w:r>
              <w:t xml:space="preserve"> </w:t>
            </w:r>
            <w:r>
              <w:rPr>
                <w:iCs/>
                <w:i/>
              </w:rPr>
              <w:t xml:space="preserve">0</w:t>
            </w:r>
            <w:r>
              <w:t xml:space="preserve">]</w:t>
            </w:r>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DefaultUserPriority</w:t>
                  </w:r>
                </w:p>
              </w:tc>
              <w:tc>
                <w:tcPr/>
                <w:p>
                  <w:pPr>
                    <w:pStyle w:val="Compact"/>
                    <w:jc w:val="left"/>
                    <w:jc w:val="left"/>
                  </w:pPr>
                  <w:r>
                    <w:rPr>
                      <w:iCs/>
                      <w:i/>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Cs/>
                <w:i/>
              </w:rPr>
              <w:t xml:space="preserve">(0,0,0,0,4,4,4,4)</w:t>
            </w:r>
            <w:r>
              <w:t xml:space="preserve">]</w:t>
            </w:r>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PriorityRegeneration</w:t>
                  </w:r>
                </w:p>
              </w:tc>
              <w:tc>
                <w:tcPr/>
                <w:p>
                  <w:pPr>
                    <w:pStyle w:val="Compact"/>
                    <w:jc w:val="left"/>
                    <w:jc w:val="left"/>
                  </w:pPr>
                  <w:r>
                    <w:rPr>
                      <w:iCs/>
                      <w:i/>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Cs/>
                <w:i/>
              </w:rPr>
              <w:t xml:space="preserve">0</w:t>
            </w:r>
            <w:r>
              <w:t xml:space="preserve">]</w:t>
            </w:r>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PriorityTagging</w:t>
                  </w:r>
                </w:p>
              </w:tc>
              <w:tc>
                <w:tcPr/>
                <w:p>
                  <w:pPr>
                    <w:pStyle w:val="Compact"/>
                    <w:jc w:val="left"/>
                    <w:jc w:val="left"/>
                  </w:pPr>
                  <w:r>
                    <w:rPr>
                      <w:iCs/>
                      <w:i/>
                    </w:rPr>
                    <w:t xml:space="preserve">true</w:t>
                  </w:r>
                </w:p>
              </w:tc>
            </w:tr>
          </w:tbl>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Device.QoS.Classification.{i}.</w:t>
                  </w:r>
                </w:p>
              </w:tc>
              <w:tc>
                <w:tcPr/>
                <w:p>
                  <w:pPr>
                    <w:pStyle w:val="Compact"/>
                  </w:pPr>
                </w:p>
              </w:tc>
            </w:tr>
            <w:tr>
              <w:tc>
                <w:tcPr/>
                <w:p>
                  <w:pPr>
                    <w:pStyle w:val="Compact"/>
                    <w:jc w:val="left"/>
                    <w:jc w:val="left"/>
                  </w:pPr>
                  <w:r>
                    <w:t xml:space="preserve">EthernetPriorityMark</w:t>
                  </w:r>
                </w:p>
              </w:tc>
              <w:tc>
                <w:tcPr/>
                <w:p>
                  <w:pPr>
                    <w:pStyle w:val="Compact"/>
                    <w:jc w:val="left"/>
                    <w:jc w:val="left"/>
                  </w:pPr>
                  <w:r>
                    <w:rPr>
                      <w:iCs/>
                      <w:i/>
                    </w:rPr>
                    <w:t xml:space="preserve">0</w:t>
                  </w:r>
                </w:p>
              </w:tc>
            </w:tr>
          </w:tbl>
          <w:p/>
        </w:tc>
      </w:tr>
    </w:tbl>
    <w:bookmarkEnd w:id="380"/>
    <w:bookmarkEnd w:id="381"/>
    <w:bookmarkStart w:id="391"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p>
      <w:pPr>
        <w:pStyle w:val="CaptionedFigure"/>
      </w:pPr>
      <w:bookmarkStart w:id="385" w:name="X398b7dc287502d177881fab9a3894594fd83bf4"/>
      <w:r>
        <w:drawing>
          <wp:inline>
            <wp:extent cx="5334000" cy="3087429"/>
            <wp:effectExtent b="0" l="0" r="0" t="0"/>
            <wp:docPr descr="Example of VLAN configuration in a 2 box scenario" title="" id="383" name="Picture"/>
            <a:graphic>
              <a:graphicData uri="http://schemas.openxmlformats.org/drawingml/2006/picture">
                <pic:pic>
                  <pic:nvPicPr>
                    <pic:cNvPr descr="images/example-of-vlan-configuration-in-a-2-box-scenario.png" id="384" name="Picture"/>
                    <pic:cNvPicPr>
                      <a:picLocks noChangeArrowheads="1" noChangeAspect="1"/>
                    </pic:cNvPicPr>
                  </pic:nvPicPr>
                  <pic:blipFill>
                    <a:blip r:embed="rId382"/>
                    <a:stretch>
                      <a:fillRect/>
                    </a:stretch>
                  </pic:blipFill>
                  <pic:spPr bwMode="auto">
                    <a:xfrm>
                      <a:off x="0" y="0"/>
                      <a:ext cx="5334000" cy="3087429"/>
                    </a:xfrm>
                    <a:prstGeom prst="rect">
                      <a:avLst/>
                    </a:prstGeom>
                    <a:noFill/>
                    <a:ln w="9525">
                      <a:noFill/>
                      <a:headEnd/>
                      <a:tailEnd/>
                    </a:ln>
                  </pic:spPr>
                </pic:pic>
              </a:graphicData>
            </a:graphic>
          </wp:inline>
        </w:drawing>
      </w:r>
      <w:bookmarkEnd w:id="385"/>
    </w:p>
    <w:p>
      <w:pPr>
        <w:pStyle w:val="ImageCaption"/>
      </w:pPr>
      <w:r>
        <w:t xml:space="preserve">Figure 31: Example of VLAN configuration in a 2 box scenario</w:t>
      </w:r>
    </w:p>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p>
      <w:pPr>
        <w:pStyle w:val="CaptionedFigure"/>
      </w:pPr>
      <w:bookmarkStart w:id="389" w:name="img:bridge-123-model"/>
      <w:r>
        <w:drawing>
          <wp:inline>
            <wp:extent cx="5334000" cy="2312875"/>
            <wp:effectExtent b="0" l="0" r="0" t="0"/>
            <wp:docPr descr="Bridge 1,2,3 model" title="" id="387" name="Picture"/>
            <a:graphic>
              <a:graphicData uri="http://schemas.openxmlformats.org/drawingml/2006/picture">
                <pic:pic>
                  <pic:nvPicPr>
                    <pic:cNvPr descr="images/bridge-123-model.png" id="388" name="Picture"/>
                    <pic:cNvPicPr>
                      <a:picLocks noChangeArrowheads="1" noChangeAspect="1"/>
                    </pic:cNvPicPr>
                  </pic:nvPicPr>
                  <pic:blipFill>
                    <a:blip r:embed="rId386"/>
                    <a:stretch>
                      <a:fillRect/>
                    </a:stretch>
                  </pic:blipFill>
                  <pic:spPr bwMode="auto">
                    <a:xfrm>
                      <a:off x="0" y="0"/>
                      <a:ext cx="5334000" cy="2312875"/>
                    </a:xfrm>
                    <a:prstGeom prst="rect">
                      <a:avLst/>
                    </a:prstGeom>
                    <a:noFill/>
                    <a:ln w="9525">
                      <a:noFill/>
                      <a:headEnd/>
                      <a:tailEnd/>
                    </a:ln>
                  </pic:spPr>
                </pic:pic>
              </a:graphicData>
            </a:graphic>
          </wp:inline>
        </w:drawing>
      </w:r>
      <w:bookmarkEnd w:id="389"/>
    </w:p>
    <w:p>
      <w:pPr>
        <w:pStyle w:val="ImageCaption"/>
      </w:pPr>
      <w:r>
        <w:t xml:space="preserve">Figure 32: Bridge 1,2,3 model</w:t>
      </w:r>
    </w:p>
    <w:bookmarkStart w:id="390" w:name="X66e3887708411f6ff120d88fe8d88404c3cab56"/>
    <w:p>
      <w:pPr>
        <w:pStyle w:val="TableCaption"/>
      </w:pPr>
      <w:r>
        <w:t xml:space="preserve">Table 12: More than one VLAN ID tag admitted on the same Downstream interface</w:t>
      </w:r>
    </w:p>
    <w:tbl>
      <w:tblPr>
        <w:tblStyle w:val="Table"/>
        <w:tblW w:type="pct" w:w="4881"/>
        <w:tblLook w:firstRow="1" w:lastRow="0" w:firstColumn="0" w:lastColumn="0" w:noHBand="0" w:noVBand="0" w:val="0020"/>
        <w:jc w:val="start"/>
        <w:tblLayout w:type="fixed"/>
        <w:tblCaption w:val="Table 12: More than one VLAN ID tag admitted on the same Downstream interface"/>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More than one VLAN ID tag admitted on the same downstream interface</w:t>
            </w:r>
          </w:p>
        </w:tc>
        <w:tc>
          <w:tcPr/>
          <w:p>
            <w:pPr>
              <w:jc w:val="left"/>
            </w:pPr>
            <w:r>
              <w:t xml:space="preserve">The configuration is the sum of</w:t>
            </w:r>
            <w:r>
              <w:t xml:space="preserve"> </w:t>
            </w:r>
            <w:r>
              <w:rPr>
                <w:iCs/>
                <w:i/>
              </w:rPr>
              <w:t xml:space="preserve">[Tagged LAN to Tagged</w:t>
            </w:r>
            <w:r>
              <w:rPr>
                <w:iCs/>
                <w:i/>
              </w:rPr>
              <w:t xml:space="preserve"> </w:t>
            </w:r>
            <w:r>
              <w:rPr>
                <w:iCs/>
                <w:i/>
              </w:rPr>
              <w:t xml:space="preserve">WAN Traffic VLAN Bridging]</w:t>
            </w:r>
            <w:r>
              <w:t xml:space="preserve"> </w:t>
            </w:r>
            <w:r>
              <w:t xml:space="preserve">and</w:t>
            </w:r>
            <w:r>
              <w:t xml:space="preserve"> </w:t>
            </w:r>
            <w:r>
              <w:rPr>
                <w:iCs/>
                <w:i/>
              </w:rPr>
              <w:t xml:space="preserve">[Tagged LAN to Tagged WAN Traffic</w:t>
            </w:r>
            <w:r>
              <w:rPr>
                <w:iCs/>
                <w:i/>
              </w:rPr>
              <w:t xml:space="preserve"> </w:t>
            </w:r>
            <w:r>
              <w:rPr>
                <w:iCs/>
                <w:i/>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bl>
            <w:tblPr>
              <w:tblStyle w:val="Table"/>
              <w:tblW w:type="pct" w:w="5000"/>
              <w:tblLook w:firstRow="1" w:lastRow="0" w:firstColumn="0" w:lastColumn="0" w:noHBand="0" w:noVBand="0" w:val="0020"/>
              <w:jc w:val="start"/>
              <w:tblLayout w:type="fixed"/>
            </w:tblPr>
            <w:tblGrid>
              <w:gridCol w:w="3905"/>
              <w:gridCol w:w="4014"/>
            </w:tblGrid>
            <w:tr>
              <w:trPr>
                <w:tblHeader w:val="true"/>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c>
      </w:tr>
    </w:tbl>
    <w:bookmarkEnd w:id="390"/>
    <w:bookmarkEnd w:id="391"/>
    <w:bookmarkEnd w:id="392"/>
    <w:bookmarkEnd w:id="393"/>
    <w:bookmarkStart w:id="411"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394"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w:t>
      </w:r>
      <w:r>
        <w:t xml:space="preserve">This object models an 802.11 wireless radio on a device. If the device can establish more than one connection simultaneously (e.g., a dual radio device), a separate WiFi.Radio instance will be used for representing each physical radio of the device.</w:t>
      </w:r>
      <w:r>
        <w:t xml:space="preserve">”</w:t>
      </w:r>
    </w:p>
    <w:p>
      <w:pPr>
        <w:pStyle w:val="BodyText"/>
      </w:pPr>
      <w:r>
        <w:t xml:space="preserve">The following sections clarify when multiple WiFi.Radio instances are needed, and the impact on their underlying parameters in the case of multi-radio and/or multi-band devices.</w:t>
      </w:r>
    </w:p>
    <w:bookmarkEnd w:id="394"/>
    <w:bookmarkStart w:id="395"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numPr>
          <w:ilvl w:val="0"/>
          <w:numId w:val="1052"/>
        </w:numPr>
        <w:pStyle w:val="Compact"/>
      </w:pPr>
      <w:r>
        <w:t xml:space="preserve">Wi-Fi technologies based on IEEE 802.11b/g standard operate on the 2.4 GHz frequency band.</w:t>
      </w:r>
    </w:p>
    <w:p>
      <w:pPr>
        <w:numPr>
          <w:ilvl w:val="0"/>
          <w:numId w:val="1052"/>
        </w:numPr>
        <w:pStyle w:val="Compact"/>
      </w:pPr>
      <w:r>
        <w:t xml:space="preserve">Wi-Fi technologies based on IEEE 802.11a/ac standard operate on the 5 GHz frequency band.</w:t>
      </w:r>
    </w:p>
    <w:p>
      <w:pPr>
        <w:numPr>
          <w:ilvl w:val="0"/>
          <w:numId w:val="1052"/>
        </w:numPr>
        <w:pStyle w:val="Compact"/>
      </w:pPr>
      <w:r>
        <w:t xml:space="preserve">Wi-Fi technologies based on IEEE 802.11n standard operate on both the 2.4 and 5 GHz frequency bands.IEEE 802.11n is also called Wi-Fi 4 and High Throughput (HT).</w:t>
      </w:r>
    </w:p>
    <w:p>
      <w:pPr>
        <w:numPr>
          <w:ilvl w:val="0"/>
          <w:numId w:val="1052"/>
        </w:numPr>
        <w:pStyle w:val="Compact"/>
      </w:pPr>
      <w:r>
        <w:t xml:space="preserve">Wi-Fi technologies based on IEEE 802.11ac standard operate on the 5 GHz frequency band. IEEE 802.11ac is also called Wi-Fi 5 and Very High Throughput (VHT).</w:t>
      </w:r>
    </w:p>
    <w:p>
      <w:pPr>
        <w:numPr>
          <w:ilvl w:val="0"/>
          <w:numId w:val="1052"/>
        </w:numPr>
        <w:pStyle w:val="Compact"/>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395"/>
    <w:bookmarkStart w:id="396"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396"/>
    <w:bookmarkStart w:id="397"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397"/>
    <w:bookmarkStart w:id="398"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Cs/>
          <w:i/>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Cs/>
          <w:i/>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398"/>
    <w:bookmarkStart w:id="399"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Cs/>
          <w:i/>
        </w:rPr>
        <w:t xml:space="preserve">b, g, n</w:t>
      </w:r>
      <w:r>
        <w:t xml:space="preserve"> </w:t>
      </w:r>
      <w:r>
        <w:t xml:space="preserve">when OperatingFrequencyBand is</w:t>
      </w:r>
      <w:r>
        <w:t xml:space="preserve"> </w:t>
      </w:r>
      <w:r>
        <w:rPr>
          <w:iCs/>
          <w:i/>
        </w:rPr>
        <w:t xml:space="preserve">2.4GHz</w:t>
      </w:r>
      <w:r>
        <w:t xml:space="preserve"> </w:t>
      </w:r>
      <w:r>
        <w:t xml:space="preserve">and</w:t>
      </w:r>
      <w:r>
        <w:t xml:space="preserve"> </w:t>
      </w:r>
      <w:r>
        <w:rPr>
          <w:iCs/>
          <w:i/>
        </w:rPr>
        <w:t xml:space="preserve">a, n, ac, ax</w:t>
      </w:r>
      <w:r>
        <w:t xml:space="preserve"> </w:t>
      </w:r>
      <w:r>
        <w:t xml:space="preserve">when OperatingFrequencyBand is</w:t>
      </w:r>
      <w:r>
        <w:t xml:space="preserve"> </w:t>
      </w:r>
      <w:r>
        <w:rPr>
          <w:iCs/>
          <w:i/>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Cs/>
          <w:i/>
        </w:rPr>
        <w:t xml:space="preserve">b, g, n</w:t>
      </w:r>
      <w:r>
        <w:t xml:space="preserve"> </w:t>
      </w:r>
      <w:r>
        <w:t xml:space="preserve">value for the SupportedStandards parameter, but can be configured to operate only with 802.11n by setting the OperatingStandards parameter to</w:t>
      </w:r>
      <w:r>
        <w:t xml:space="preserve"> </w:t>
      </w:r>
      <w:r>
        <w:rPr>
          <w:iCs/>
          <w:i/>
        </w:rPr>
        <w:t xml:space="preserve">n</w:t>
      </w:r>
      <w:r>
        <w:t xml:space="preserve">.</w:t>
      </w:r>
    </w:p>
    <w:bookmarkEnd w:id="399"/>
    <w:bookmarkStart w:id="404"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t>
      </w:r>
      <w:r>
        <w:t xml:space="preserve">WiFi frames</w:t>
      </w:r>
      <w:r>
        <w:t xml:space="preserve">”</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t>
      </w:r>
      <w:r>
        <w:t xml:space="preserve">WiFi frames</w:t>
      </w:r>
      <w:r>
        <w:t xml:space="preserve">”</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p>
      <w:pPr>
        <w:pStyle w:val="CaptionedFigure"/>
      </w:pPr>
      <w:bookmarkStart w:id="403" w:name="img:wifi-functions-within-layers"/>
      <w:r>
        <w:drawing>
          <wp:inline>
            <wp:extent cx="5334000" cy="3608294"/>
            <wp:effectExtent b="0" l="0" r="0" t="0"/>
            <wp:docPr descr="WiFi functions within layers" title="" id="401" name="Picture"/>
            <a:graphic>
              <a:graphicData uri="http://schemas.openxmlformats.org/drawingml/2006/picture">
                <pic:pic>
                  <pic:nvPicPr>
                    <pic:cNvPr descr="images/wifi-functions-within-layers.png" id="402" name="Picture"/>
                    <pic:cNvPicPr>
                      <a:picLocks noChangeArrowheads="1" noChangeAspect="1"/>
                    </pic:cNvPicPr>
                  </pic:nvPicPr>
                  <pic:blipFill>
                    <a:blip r:embed="rId400"/>
                    <a:stretch>
                      <a:fillRect/>
                    </a:stretch>
                  </pic:blipFill>
                  <pic:spPr bwMode="auto">
                    <a:xfrm>
                      <a:off x="0" y="0"/>
                      <a:ext cx="5334000" cy="3608294"/>
                    </a:xfrm>
                    <a:prstGeom prst="rect">
                      <a:avLst/>
                    </a:prstGeom>
                    <a:noFill/>
                    <a:ln w="9525">
                      <a:noFill/>
                      <a:headEnd/>
                      <a:tailEnd/>
                    </a:ln>
                  </pic:spPr>
                </pic:pic>
              </a:graphicData>
            </a:graphic>
          </wp:inline>
        </w:drawing>
      </w:r>
      <w:bookmarkEnd w:id="403"/>
    </w:p>
    <w:p>
      <w:pPr>
        <w:pStyle w:val="ImageCaption"/>
      </w:pPr>
      <w:r>
        <w:t xml:space="preserve">Figure 33: WiFi functions within layers</w:t>
      </w:r>
    </w:p>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53"/>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53"/>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w:t>
      </w:r>
      <w:r>
        <w:t xml:space="preserve">Protocol Version</w:t>
      </w:r>
      <w:r>
        <w:t xml:space="preserve">’</w:t>
      </w:r>
      <w:r>
        <w:t xml:space="preserve">. Currently, it is set to</w:t>
      </w:r>
      <w:r>
        <w:t xml:space="preserve"> </w:t>
      </w:r>
      <w:r>
        <w:t xml:space="preserve">‘</w:t>
      </w:r>
      <w:r>
        <w:t xml:space="preserve">0</w:t>
      </w:r>
      <w:r>
        <w:t xml:space="preserve">’</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w:t>
      </w:r>
      <w:r>
        <w:t xml:space="preserve">Address 1</w:t>
      </w:r>
      <w:r>
        <w:t xml:space="preserve">’</w:t>
      </w:r>
      <w:r>
        <w:t xml:space="preserve"> </w:t>
      </w:r>
      <w:r>
        <w:t xml:space="preserve">field of the 802.11 MAC header contains a MAC address that is associated with this radio, if not then</w:t>
      </w:r>
      <w:r>
        <w:t xml:space="preserve"> </w:t>
      </w:r>
      <w:r>
        <w:t xml:space="preserve">‘</w:t>
      </w:r>
      <w:r>
        <w:t xml:space="preserve">PacketsOtherReceived</w:t>
      </w:r>
      <w:r>
        <w:t xml:space="preserve">’</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404"/>
    <w:bookmarkStart w:id="407"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[69]</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w:t>
      </w:r>
      <w:r>
        <w:t xml:space="preserve">MultiAP</w:t>
      </w:r>
      <w:r>
        <w:t xml:space="preserve">”</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405" w:name="X2e67ff611f9fc5b757f1f01803de0f0b3902954"/>
    <w:p>
      <w:pPr>
        <w:pStyle w:val="TableCaption"/>
      </w:pPr>
      <w:r>
        <w:t xml:space="preserve">Table 13: Objects and parameters in Wi-Fi Native that correspond to Wi-Fi Data Elements</w:t>
      </w:r>
    </w:p>
    <w:tbl>
      <w:tblPr>
        <w:tblStyle w:val="Table"/>
        <w:tblW w:type="pct" w:w="5000"/>
        <w:tblLook w:firstRow="1" w:lastRow="0" w:firstColumn="0" w:lastColumn="0" w:noHBand="0" w:noVBand="0" w:val="0020"/>
        <w:jc w:val="start"/>
        <w:tblLayout w:type="fixed"/>
        <w:tblCaption w:val="Table 13: Objects and parameters in Wi-Fi Native that correspond to Wi-Fi Data Elements"/>
      </w:tblPr>
      <w:tblGrid>
        <w:gridCol w:w="3960"/>
        <w:gridCol w:w="3960"/>
      </w:tblGrid>
      <w:tr>
        <w:trPr>
          <w:tblHeader w:val="true"/>
        </w:trPr>
        <w:tc>
          <w:tcPr/>
          <w:p>
            <w:pPr>
              <w:pStyle w:val="Compact"/>
              <w:jc w:val="left"/>
            </w:pPr>
            <w:r>
              <w:t xml:space="preserve">Wi-Fi Data Elements</w:t>
            </w:r>
          </w:p>
        </w:tc>
        <w:tc>
          <w:tcPr/>
          <w:p>
            <w:pPr>
              <w:pStyle w:val="Compact"/>
              <w:jc w:val="left"/>
            </w:pPr>
            <w:r>
              <w:t xml:space="preserve">Wi-Fi Native</w:t>
            </w:r>
          </w:p>
        </w:tc>
      </w:tr>
      <w:tr>
        <w:tc>
          <w:tcPr/>
          <w:p>
            <w:pPr>
              <w:pStyle w:val="Compact"/>
              <w:jc w:val="left"/>
            </w:pPr>
            <w:r>
              <w:t xml:space="preserve">Device.WiFi.DataElements.</w:t>
            </w:r>
          </w:p>
        </w:tc>
        <w:tc>
          <w:tcPr/>
          <w:p>
            <w:pPr>
              <w:pStyle w:val="Compact"/>
            </w:pPr>
          </w:p>
        </w:tc>
      </w:tr>
      <w:tr>
        <w:tc>
          <w:tcPr/>
          <w:p>
            <w:pPr>
              <w:pStyle w:val="Compact"/>
              <w:jc w:val="left"/>
            </w:pPr>
            <w:r>
              <w:t xml:space="preserve">Device.WiFi.DataElements.Network.</w:t>
            </w:r>
          </w:p>
        </w:tc>
        <w:tc>
          <w:tcPr/>
          <w:p>
            <w:pPr>
              <w:pStyle w:val="Compact"/>
            </w:pPr>
          </w:p>
        </w:tc>
      </w:tr>
      <w:tr>
        <w:tc>
          <w:tcPr/>
          <w:p>
            <w:pPr>
              <w:pStyle w:val="Compact"/>
              <w:jc w:val="left"/>
            </w:pPr>
            <w:r>
              <w:t xml:space="preserve">SetSSID()</w:t>
            </w:r>
          </w:p>
        </w:tc>
        <w:tc>
          <w:tcPr/>
          <w:p>
            <w:pPr>
              <w:pStyle w:val="Compact"/>
              <w:jc w:val="left"/>
            </w:pPr>
            <w:r>
              <w:t xml:space="preserve">Device.WiFi.SSID.{i}. (W)</w:t>
            </w:r>
          </w:p>
        </w:tc>
      </w:tr>
      <w:tr>
        <w:tc>
          <w:tcPr/>
          <w:p>
            <w:pPr>
              <w:pStyle w:val="Compact"/>
              <w:jc w:val="left"/>
            </w:pPr>
            <w:r>
              <w:t xml:space="preserve">Device.WiFi.DataElements.Network.SSID.{i}.</w:t>
            </w:r>
          </w:p>
        </w:tc>
        <w:tc>
          <w:tcPr/>
          <w:p>
            <w:pPr>
              <w:pStyle w:val="Compact"/>
            </w:pPr>
          </w:p>
        </w:tc>
      </w:tr>
      <w:tr>
        <w:tc>
          <w:tcPr/>
          <w:p>
            <w:pPr>
              <w:pStyle w:val="Compact"/>
              <w:jc w:val="left"/>
            </w:pPr>
            <w:r>
              <w:t xml:space="preserve">SSID</w:t>
            </w:r>
          </w:p>
        </w:tc>
        <w:tc>
          <w:tcPr/>
          <w:p>
            <w:pPr>
              <w:pStyle w:val="Compact"/>
              <w:jc w:val="left"/>
            </w:pPr>
            <w:r>
              <w:t xml:space="preserve">Device.WiFi.SSID.{i}. (W)</w:t>
            </w:r>
          </w:p>
        </w:tc>
      </w:tr>
      <w:tr>
        <w:tc>
          <w:tcPr/>
          <w:p>
            <w:pPr>
              <w:pStyle w:val="Compact"/>
              <w:jc w:val="left"/>
            </w:pPr>
            <w:r>
              <w:t xml:space="preserve">Device.WiFi.DataElements.Network.Device.{i}.</w:t>
            </w:r>
          </w:p>
        </w:tc>
        <w:tc>
          <w:tcPr/>
          <w:p>
            <w:pPr>
              <w:pStyle w:val="Compact"/>
            </w:pPr>
          </w:p>
        </w:tc>
      </w:tr>
      <w:tr>
        <w:tc>
          <w:tcPr/>
          <w:p>
            <w:pPr>
              <w:pStyle w:val="Compact"/>
              <w:jc w:val="left"/>
            </w:pPr>
            <w:r>
              <w:t xml:space="preserve">Manufacturer</w:t>
            </w:r>
          </w:p>
        </w:tc>
        <w:tc>
          <w:tcPr/>
          <w:p>
            <w:pPr>
              <w:pStyle w:val="Compact"/>
              <w:jc w:val="left"/>
            </w:pPr>
            <w:r>
              <w:t xml:space="preserve">Device.Manufacturer</w:t>
            </w:r>
          </w:p>
        </w:tc>
      </w:tr>
      <w:tr>
        <w:tc>
          <w:tcPr/>
          <w:p>
            <w:pPr>
              <w:pStyle w:val="Compact"/>
              <w:jc w:val="left"/>
            </w:pPr>
            <w:r>
              <w:t xml:space="preserve">SerialNumber</w:t>
            </w:r>
          </w:p>
        </w:tc>
        <w:tc>
          <w:tcPr/>
          <w:p>
            <w:pPr>
              <w:pStyle w:val="Compact"/>
              <w:jc w:val="left"/>
            </w:pPr>
            <w:r>
              <w:t xml:space="preserve">Device.SerialNumber</w:t>
            </w:r>
          </w:p>
        </w:tc>
      </w:tr>
      <w:tr>
        <w:tc>
          <w:tcPr/>
          <w:p>
            <w:pPr>
              <w:pStyle w:val="Compact"/>
              <w:jc w:val="left"/>
            </w:pPr>
            <w:r>
              <w:t xml:space="preserve">ManufacturerModel</w:t>
            </w:r>
          </w:p>
        </w:tc>
        <w:tc>
          <w:tcPr/>
          <w:p>
            <w:pPr>
              <w:pStyle w:val="Compact"/>
              <w:jc w:val="left"/>
            </w:pPr>
            <w:r>
              <w:t xml:space="preserve">Device.ModelName</w:t>
            </w:r>
          </w:p>
        </w:tc>
      </w:tr>
      <w:tr>
        <w:tc>
          <w:tcPr/>
          <w:p>
            <w:pPr>
              <w:pStyle w:val="Compact"/>
              <w:jc w:val="left"/>
            </w:pPr>
            <w:r>
              <w:t xml:space="preserve">SoftwareVersion</w:t>
            </w:r>
          </w:p>
        </w:tc>
        <w:tc>
          <w:tcPr/>
          <w:p>
            <w:pPr>
              <w:pStyle w:val="Compact"/>
              <w:jc w:val="left"/>
            </w:pPr>
            <w:r>
              <w:t xml:space="preserve">Device.SoftwareVersion</w:t>
            </w:r>
          </w:p>
        </w:tc>
      </w:tr>
      <w:tr>
        <w:tc>
          <w:tcPr/>
          <w:p>
            <w:pPr>
              <w:pStyle w:val="Compact"/>
              <w:jc w:val="left"/>
            </w:pPr>
            <w:r>
              <w:t xml:space="preserve">ExecutionEnv</w:t>
            </w:r>
          </w:p>
        </w:tc>
        <w:tc>
          <w:tcPr/>
          <w:p>
            <w:pPr>
              <w:pStyle w:val="Compact"/>
              <w:jc w:val="left"/>
            </w:pPr>
            <w:r>
              <w:t xml:space="preserve">Device.SoftwareModules.ExecEnv.{i}.</w:t>
            </w:r>
          </w:p>
        </w:tc>
      </w:tr>
      <w:tr>
        <w:tc>
          <w:tcPr/>
          <w:p>
            <w:pPr>
              <w:pStyle w:val="Compact"/>
              <w:jc w:val="left"/>
            </w:pPr>
            <w:r>
              <w:t xml:space="preserve">CountryCode</w:t>
            </w:r>
          </w:p>
        </w:tc>
        <w:tc>
          <w:tcPr/>
          <w:p>
            <w:pPr>
              <w:pStyle w:val="Compact"/>
              <w:jc w:val="left"/>
            </w:pPr>
            <w:r>
              <w:t xml:space="preserve">Device.WiFi.Radio.{i}.RegulatoryDomain</w:t>
            </w:r>
          </w:p>
        </w:tc>
      </w:tr>
      <w:tr>
        <w:tc>
          <w:tcPr/>
          <w:p>
            <w:pPr>
              <w:pStyle w:val="Compact"/>
              <w:jc w:val="left"/>
            </w:pPr>
            <w:r>
              <w:t xml:space="preserve">Device.WiFi.DataElements.Network.Device.{i}.Radio.{i}.</w:t>
            </w:r>
          </w:p>
        </w:tc>
        <w:tc>
          <w:tcPr/>
          <w:p>
            <w:pPr>
              <w:pStyle w:val="Compact"/>
            </w:pPr>
          </w:p>
        </w:tc>
      </w:tr>
      <w:tr>
        <w:tc>
          <w:tcPr/>
          <w:p>
            <w:pPr>
              <w:pStyle w:val="Compact"/>
              <w:jc w:val="left"/>
            </w:pPr>
            <w:r>
              <w:t xml:space="preserve">Enabled</w:t>
            </w:r>
          </w:p>
        </w:tc>
        <w:tc>
          <w:tcPr/>
          <w:p>
            <w:pPr>
              <w:pStyle w:val="Compact"/>
              <w:jc w:val="left"/>
            </w:pPr>
            <w:r>
              <w:t xml:space="preserve">Device.WiFi.Radio.{i}.Enable (W)</w:t>
            </w:r>
          </w:p>
        </w:tc>
      </w:tr>
      <w:tr>
        <w:tc>
          <w:tcPr/>
          <w:p>
            <w:pPr>
              <w:pStyle w:val="Compact"/>
              <w:jc w:val="left"/>
            </w:pPr>
            <w:r>
              <w:t xml:space="preserve">Noise</w:t>
            </w:r>
          </w:p>
        </w:tc>
        <w:tc>
          <w:tcPr/>
          <w:p>
            <w:pPr>
              <w:pStyle w:val="Compact"/>
              <w:jc w:val="left"/>
            </w:pPr>
            <w:r>
              <w:t xml:space="preserve">Device.WiFi.Radio.{i}.Stats.Noise</w:t>
            </w:r>
          </w:p>
        </w:tc>
      </w:tr>
      <w:tr>
        <w:tc>
          <w:tcPr/>
          <w:p>
            <w:pPr>
              <w:pStyle w:val="Compact"/>
              <w:jc w:val="left"/>
            </w:pPr>
            <w:r>
              <w:t xml:space="preserve">ChannelScanRequest()</w:t>
            </w:r>
          </w:p>
        </w:tc>
        <w:tc>
          <w:tcPr/>
          <w:p>
            <w:pPr>
              <w:pStyle w:val="Compact"/>
              <w:jc w:val="left"/>
            </w:pPr>
            <w:r>
              <w:t xml:space="preserve">Device.WiFi.Radio.{i}.ChannelScan() and .FullScan()</w:t>
            </w:r>
          </w:p>
        </w:tc>
      </w:tr>
      <w:tr>
        <w:tc>
          <w:tcPr/>
          <w:p>
            <w:pPr>
              <w:pStyle w:val="Compact"/>
              <w:jc w:val="left"/>
            </w:pPr>
            <w:r>
              <w:t xml:space="preserve">RadioEnable()</w:t>
            </w:r>
          </w:p>
        </w:tc>
        <w:tc>
          <w:tcPr/>
          <w:p>
            <w:pPr>
              <w:pStyle w:val="Compact"/>
              <w:jc w:val="left"/>
            </w:pPr>
            <w:r>
              <w:t xml:space="preserve">Device.WiFi.Radio.{i}.Enable (W)</w:t>
            </w:r>
          </w:p>
        </w:tc>
      </w:tr>
      <w:tr>
        <w:tc>
          <w:tcPr/>
          <w:p>
            <w:pPr>
              <w:pStyle w:val="Compact"/>
              <w:jc w:val="left"/>
            </w:pPr>
            <w:r>
              <w:t xml:space="preserve">WiFiRestart()</w:t>
            </w:r>
          </w:p>
        </w:tc>
        <w:tc>
          <w:tcPr/>
          <w:p>
            <w:pPr>
              <w:pStyle w:val="Compact"/>
              <w:jc w:val="left"/>
            </w:pPr>
            <w:r>
              <w:t xml:space="preserve">Device.WiFi.Reset()</w:t>
            </w:r>
          </w:p>
        </w:tc>
      </w:tr>
      <w:tr>
        <w:tc>
          <w:tcPr/>
          <w:p>
            <w:pPr>
              <w:pStyle w:val="Compact"/>
              <w:jc w:val="left"/>
            </w:pPr>
            <w:r>
              <w:t xml:space="preserve">Device.WiFi.DataElements.Network.Device.{i}.Radio.{i}.ScanResult.{i}.</w:t>
            </w:r>
          </w:p>
        </w:tc>
        <w:tc>
          <w:tcPr/>
          <w:p>
            <w:pPr>
              <w:pStyle w:val="Compact"/>
              <w:jc w:val="left"/>
            </w:pPr>
            <w:r>
              <w:t xml:space="preserve">Output of Device.WiFi.Radio.{i}.FullScan() and ChannelScan() are bigger</w:t>
            </w:r>
          </w:p>
        </w:tc>
      </w:tr>
      <w:tr>
        <w:tc>
          <w:tcPr/>
          <w:p>
            <w:pPr>
              <w:pStyle w:val="Compact"/>
              <w:jc w:val="left"/>
            </w:pPr>
            <w:r>
              <w:t xml:space="preserve">Device.WiFi.DataElements.Network.Device.{i}.Radio.{i}.Capabilities.AKMFrontHaul.{i}.</w:t>
            </w:r>
          </w:p>
        </w:tc>
        <w:tc>
          <w:tcPr/>
          <w:p>
            <w:pPr>
              <w:pStyle w:val="Compact"/>
            </w:pPr>
          </w:p>
        </w:tc>
      </w:tr>
      <w:tr>
        <w:tc>
          <w:tcPr/>
          <w:p>
            <w:pPr>
              <w:pStyle w:val="Compact"/>
              <w:jc w:val="left"/>
            </w:pPr>
            <w:r>
              <w:t xml:space="preserve">Type</w:t>
            </w:r>
          </w:p>
        </w:tc>
        <w:tc>
          <w:tcPr/>
          <w:p>
            <w:pPr>
              <w:pStyle w:val="Compact"/>
              <w:jc w:val="left"/>
            </w:pPr>
            <w:r>
              <w:t xml:space="preserve">Device.WiFi.AccessPoint.{i}.Security.ModesSupported</w:t>
            </w:r>
          </w:p>
        </w:tc>
      </w:tr>
      <w:tr>
        <w:tc>
          <w:tcPr/>
          <w:p>
            <w:pPr>
              <w:pStyle w:val="Compact"/>
              <w:jc w:val="left"/>
            </w:pPr>
            <w:r>
              <w:t xml:space="preserve">Device.WiFi.DataElements.Network.Device.{i}.Radio.{i}.Capabilities.CapableOperatingClassProfile.{i}.</w:t>
            </w:r>
          </w:p>
        </w:tc>
        <w:tc>
          <w:tcPr/>
          <w:p>
            <w:pPr>
              <w:pStyle w:val="Compact"/>
            </w:pPr>
          </w:p>
        </w:tc>
      </w:tr>
      <w:tr>
        <w:tc>
          <w:tcPr/>
          <w:p>
            <w:pPr>
              <w:pStyle w:val="Compact"/>
              <w:jc w:val="left"/>
            </w:pPr>
            <w:r>
              <w:t xml:space="preserve">MaxTxPower</w:t>
            </w:r>
          </w:p>
        </w:tc>
        <w:tc>
          <w:tcPr/>
          <w:p>
            <w:pPr>
              <w:pStyle w:val="Compact"/>
              <w:jc w:val="left"/>
            </w:pPr>
            <w:r>
              <w:t xml:space="preserve">Device.WiFi.Radio.{i}.TransmitPowerSupported</w:t>
            </w:r>
          </w:p>
        </w:tc>
      </w:tr>
      <w:tr>
        <w:tc>
          <w:tcPr/>
          <w:p>
            <w:pPr>
              <w:pStyle w:val="Compact"/>
              <w:jc w:val="left"/>
            </w:pPr>
            <w:r>
              <w:t xml:space="preserve">NonOperable</w:t>
            </w:r>
          </w:p>
        </w:tc>
        <w:tc>
          <w:tcPr/>
          <w:p>
            <w:pPr>
              <w:pStyle w:val="Compact"/>
              <w:jc w:val="left"/>
            </w:pPr>
            <w:r>
              <w:t xml:space="preserve">Device.WiFi.Radio.{i}.PossibleChannels</w:t>
            </w:r>
          </w:p>
        </w:tc>
      </w:tr>
      <w:tr>
        <w:tc>
          <w:tcPr/>
          <w:p>
            <w:pPr>
              <w:pStyle w:val="Compact"/>
              <w:jc w:val="left"/>
            </w:pPr>
            <w:r>
              <w:t xml:space="preserve">Device.WiFi.DataElements.Network.Device.{i}.Radio.{i}.CurrentOperatingClassProfile.{i}.</w:t>
            </w:r>
          </w:p>
        </w:tc>
        <w:tc>
          <w:tcPr/>
          <w:p>
            <w:pPr>
              <w:pStyle w:val="Compact"/>
            </w:pPr>
          </w:p>
        </w:tc>
      </w:tr>
      <w:tr>
        <w:tc>
          <w:tcPr/>
          <w:p>
            <w:pPr>
              <w:pStyle w:val="Compact"/>
              <w:jc w:val="left"/>
            </w:pPr>
            <w:r>
              <w:t xml:space="preserve">Channel</w:t>
            </w:r>
          </w:p>
        </w:tc>
        <w:tc>
          <w:tcPr/>
          <w:p>
            <w:pPr>
              <w:pStyle w:val="Compact"/>
              <w:jc w:val="left"/>
            </w:pPr>
            <w:r>
              <w:t xml:space="preserve">Device.WiFi.Radio.{i}.ChannelsInUse</w:t>
            </w:r>
          </w:p>
        </w:tc>
      </w:tr>
      <w:tr>
        <w:tc>
          <w:tcPr/>
          <w:p>
            <w:pPr>
              <w:pStyle w:val="Compact"/>
              <w:jc w:val="left"/>
            </w:pPr>
            <w:r>
              <w:t xml:space="preserve">TxPower</w:t>
            </w:r>
          </w:p>
        </w:tc>
        <w:tc>
          <w:tcPr/>
          <w:p>
            <w:pPr>
              <w:pStyle w:val="Compact"/>
              <w:jc w:val="left"/>
            </w:pPr>
            <w:r>
              <w:t xml:space="preserve">Device.WiFi.Radio.{i}.TransmitPower</w:t>
            </w:r>
          </w:p>
        </w:tc>
      </w:tr>
      <w:tr>
        <w:tc>
          <w:tcPr/>
          <w:p>
            <w:pPr>
              <w:pStyle w:val="Compact"/>
              <w:jc w:val="left"/>
            </w:pPr>
            <w:r>
              <w:t xml:space="preserve">Device.WiFi.DataElements.Network.Device.{i}.Radio.{i}.DisAllowedOpClassChannels.{i}.</w:t>
            </w:r>
          </w:p>
        </w:tc>
        <w:tc>
          <w:tcPr/>
          <w:p>
            <w:pPr>
              <w:pStyle w:val="Compact"/>
            </w:pPr>
          </w:p>
        </w:tc>
      </w:tr>
      <w:tr>
        <w:tc>
          <w:tcPr/>
          <w:p>
            <w:pPr>
              <w:pStyle w:val="Compact"/>
              <w:jc w:val="left"/>
            </w:pPr>
            <w:r>
              <w:t xml:space="preserve">ChannelList</w:t>
            </w:r>
          </w:p>
        </w:tc>
        <w:tc>
          <w:tcPr/>
          <w:p>
            <w:pPr>
              <w:pStyle w:val="Compact"/>
              <w:jc w:val="left"/>
            </w:pPr>
            <w:r>
              <w:t xml:space="preserve">Device.WiFi.Radio.{i}.Channel</w:t>
            </w:r>
          </w:p>
        </w:tc>
      </w:tr>
      <w:tr>
        <w:tc>
          <w:tcPr/>
          <w:p>
            <w:pPr>
              <w:pStyle w:val="Compact"/>
              <w:jc w:val="left"/>
            </w:pPr>
            <w:r>
              <w:t xml:space="preserve">Device.WiFi.DataElements.Network.Device.{i}.Radio.{i}.BSS.{i}.</w:t>
            </w:r>
          </w:p>
        </w:tc>
        <w:tc>
          <w:tcPr/>
          <w:p>
            <w:pPr>
              <w:pStyle w:val="Compact"/>
            </w:pPr>
          </w:p>
        </w:tc>
      </w:tr>
      <w:tr>
        <w:tc>
          <w:tcPr/>
          <w:p>
            <w:pPr>
              <w:pStyle w:val="Compact"/>
              <w:jc w:val="left"/>
            </w:pPr>
            <w:r>
              <w:t xml:space="preserve">BSSID</w:t>
            </w:r>
          </w:p>
        </w:tc>
        <w:tc>
          <w:tcPr/>
          <w:p>
            <w:pPr>
              <w:pStyle w:val="Compact"/>
              <w:jc w:val="left"/>
            </w:pPr>
            <w:r>
              <w:t xml:space="preserve">Device.WiFi.SSID.{i}.BSSID</w:t>
            </w:r>
          </w:p>
        </w:tc>
      </w:tr>
      <w:tr>
        <w:tc>
          <w:tcPr/>
          <w:p>
            <w:pPr>
              <w:pStyle w:val="Compact"/>
              <w:jc w:val="left"/>
            </w:pPr>
            <w:r>
              <w:t xml:space="preserve">SSID</w:t>
            </w:r>
          </w:p>
        </w:tc>
        <w:tc>
          <w:tcPr/>
          <w:p>
            <w:pPr>
              <w:pStyle w:val="Compact"/>
              <w:jc w:val="left"/>
            </w:pPr>
            <w:r>
              <w:t xml:space="preserve">Device.WiFi.SSID.{i}.SSID (W)</w:t>
            </w:r>
          </w:p>
        </w:tc>
      </w:tr>
      <w:tr>
        <w:tc>
          <w:tcPr/>
          <w:p>
            <w:pPr>
              <w:pStyle w:val="Compact"/>
              <w:jc w:val="left"/>
            </w:pPr>
            <w:r>
              <w:t xml:space="preserve">Enabled</w:t>
            </w:r>
          </w:p>
        </w:tc>
        <w:tc>
          <w:tcPr/>
          <w:p>
            <w:pPr>
              <w:pStyle w:val="Compact"/>
              <w:jc w:val="left"/>
            </w:pPr>
            <w:r>
              <w:t xml:space="preserve">Device.WiFi.SSID.{i}.Enable (W)</w:t>
            </w:r>
          </w:p>
        </w:tc>
      </w:tr>
      <w:tr>
        <w:tc>
          <w:tcPr/>
          <w:p>
            <w:pPr>
              <w:pStyle w:val="Compact"/>
              <w:jc w:val="left"/>
            </w:pPr>
            <w:r>
              <w:t xml:space="preserve">LastChange</w:t>
            </w:r>
          </w:p>
        </w:tc>
        <w:tc>
          <w:tcPr/>
          <w:p>
            <w:pPr>
              <w:pStyle w:val="Compact"/>
              <w:jc w:val="left"/>
            </w:pPr>
            <w:r>
              <w:t xml:space="preserve">Device.WiFi.SSID.{i}.LastChange</w:t>
            </w:r>
          </w:p>
        </w:tc>
      </w:tr>
      <w:tr>
        <w:tc>
          <w:tcPr/>
          <w:p>
            <w:pPr>
              <w:pStyle w:val="Compact"/>
              <w:jc w:val="left"/>
            </w:pPr>
            <w:r>
              <w:t xml:space="preserve">FronthaulAKMsAllowed</w:t>
            </w:r>
          </w:p>
        </w:tc>
        <w:tc>
          <w:tcPr/>
          <w:p>
            <w:pPr>
              <w:pStyle w:val="Compact"/>
              <w:jc w:val="left"/>
            </w:pPr>
            <w:r>
              <w:t xml:space="preserve">Device.WiFi.AccessPoint.{i}.Security.ModesSupported, .ModeEnabled (W)</w:t>
            </w:r>
          </w:p>
        </w:tc>
      </w:tr>
      <w:tr>
        <w:tc>
          <w:tcPr/>
          <w:p>
            <w:pPr>
              <w:pStyle w:val="Compact"/>
              <w:jc w:val="left"/>
            </w:pPr>
            <w:r>
              <w:t xml:space="preserve">Device.WiFi.DataElements.Network.Device.{i}.Radio.{i}.BSS.{i}.STA.{i}.</w:t>
            </w:r>
          </w:p>
        </w:tc>
        <w:tc>
          <w:tcPr/>
          <w:p>
            <w:pPr>
              <w:pStyle w:val="Compact"/>
            </w:pPr>
          </w:p>
        </w:tc>
      </w:tr>
      <w:tr>
        <w:tc>
          <w:tcPr/>
          <w:p>
            <w:pPr>
              <w:pStyle w:val="Compact"/>
              <w:jc w:val="left"/>
            </w:pPr>
            <w:r>
              <w:t xml:space="preserve">MACAddress</w:t>
            </w:r>
          </w:p>
        </w:tc>
        <w:tc>
          <w:tcPr/>
          <w:p>
            <w:pPr>
              <w:pStyle w:val="Compact"/>
              <w:jc w:val="left"/>
            </w:pPr>
            <w:r>
              <w:t xml:space="preserve">Device.WiFi.AccessPoint.{i}.AssociatedDevice.{i}.MACAddress</w:t>
            </w:r>
          </w:p>
        </w:tc>
      </w:tr>
      <w:tr>
        <w:tc>
          <w:tcPr/>
          <w:p>
            <w:pPr>
              <w:pStyle w:val="Compact"/>
              <w:jc w:val="left"/>
            </w:pPr>
            <w:r>
              <w:t xml:space="preserve">LastDataDownlinkRate</w:t>
            </w:r>
          </w:p>
        </w:tc>
        <w:tc>
          <w:tcPr/>
          <w:p>
            <w:pPr>
              <w:pStyle w:val="Compact"/>
              <w:jc w:val="left"/>
            </w:pPr>
            <w:r>
              <w:t xml:space="preserve">Device.WiFi.AccessPoint.{i}.AssociatedDevice.{i}.LastDataDownlinkRate</w:t>
            </w:r>
          </w:p>
        </w:tc>
      </w:tr>
      <w:tr>
        <w:tc>
          <w:tcPr/>
          <w:p>
            <w:pPr>
              <w:pStyle w:val="Compact"/>
              <w:jc w:val="left"/>
            </w:pPr>
            <w:r>
              <w:t xml:space="preserve">LastDataUplinkRate</w:t>
            </w:r>
          </w:p>
        </w:tc>
        <w:tc>
          <w:tcPr/>
          <w:p>
            <w:pPr>
              <w:pStyle w:val="Compact"/>
              <w:jc w:val="left"/>
            </w:pPr>
            <w:r>
              <w:t xml:space="preserve">Device.WiFi.AccessPoint.{i}.AssociatedDevice.{i}.LastDataUplinkRate</w:t>
            </w:r>
          </w:p>
        </w:tc>
      </w:tr>
      <w:tr>
        <w:tc>
          <w:tcPr/>
          <w:p>
            <w:pPr>
              <w:pStyle w:val="Compact"/>
              <w:jc w:val="left"/>
            </w:pPr>
            <w:r>
              <w:t xml:space="preserve">SignalStrength</w:t>
            </w:r>
          </w:p>
        </w:tc>
        <w:tc>
          <w:tcPr/>
          <w:p>
            <w:pPr>
              <w:pStyle w:val="Compact"/>
              <w:jc w:val="left"/>
            </w:pPr>
            <w:r>
              <w:t xml:space="preserve">Device.WiFi.AccessPoint.{i}.AssociatedDevice.{i}.SignalStrength</w:t>
            </w:r>
          </w:p>
        </w:tc>
      </w:tr>
      <w:tr>
        <w:tc>
          <w:tcPr/>
          <w:p>
            <w:pPr>
              <w:pStyle w:val="Compact"/>
              <w:jc w:val="left"/>
            </w:pPr>
            <w:r>
              <w:t xml:space="preserve">BytesSent</w:t>
            </w:r>
          </w:p>
        </w:tc>
        <w:tc>
          <w:tcPr/>
          <w:p>
            <w:pPr>
              <w:pStyle w:val="Compact"/>
              <w:jc w:val="left"/>
            </w:pPr>
            <w:r>
              <w:t xml:space="preserve">Device.WiFi.AccessPoint.{i}.AssociatedDevice.{i}.Stats.BytesSent</w:t>
            </w:r>
          </w:p>
        </w:tc>
      </w:tr>
      <w:tr>
        <w:tc>
          <w:tcPr/>
          <w:p>
            <w:pPr>
              <w:pStyle w:val="Compact"/>
              <w:jc w:val="left"/>
            </w:pPr>
            <w:r>
              <w:t xml:space="preserve">BytesReceived</w:t>
            </w:r>
          </w:p>
        </w:tc>
        <w:tc>
          <w:tcPr/>
          <w:p>
            <w:pPr>
              <w:pStyle w:val="Compact"/>
              <w:jc w:val="left"/>
            </w:pPr>
            <w:r>
              <w:t xml:space="preserve">Device.WiFi.AccessPoint.{i}.AssociatedDevice.{i}.BytesReceived</w:t>
            </w:r>
          </w:p>
        </w:tc>
      </w:tr>
      <w:tr>
        <w:tc>
          <w:tcPr/>
          <w:p>
            <w:pPr>
              <w:pStyle w:val="Compact"/>
              <w:jc w:val="left"/>
            </w:pPr>
            <w:r>
              <w:t xml:space="preserve">PacketsSent</w:t>
            </w:r>
          </w:p>
        </w:tc>
        <w:tc>
          <w:tcPr/>
          <w:p>
            <w:pPr>
              <w:pStyle w:val="Compact"/>
              <w:jc w:val="left"/>
            </w:pPr>
            <w:r>
              <w:t xml:space="preserve">Device.WiFi.AccessPoint.{i}.AssociatedDevice.{i}.PacketsSent</w:t>
            </w:r>
          </w:p>
        </w:tc>
      </w:tr>
      <w:tr>
        <w:tc>
          <w:tcPr/>
          <w:p>
            <w:pPr>
              <w:pStyle w:val="Compact"/>
              <w:jc w:val="left"/>
            </w:pPr>
            <w:r>
              <w:t xml:space="preserve">PacketsReceived</w:t>
            </w:r>
          </w:p>
        </w:tc>
        <w:tc>
          <w:tcPr/>
          <w:p>
            <w:pPr>
              <w:pStyle w:val="Compact"/>
              <w:jc w:val="left"/>
            </w:pPr>
            <w:r>
              <w:t xml:space="preserve">Device.WiFi.AccessPoint.{i}.AssociatedDevice.{i}.PacketsReceived</w:t>
            </w:r>
          </w:p>
        </w:tc>
      </w:tr>
      <w:tr>
        <w:tc>
          <w:tcPr/>
          <w:p>
            <w:pPr>
              <w:pStyle w:val="Compact"/>
              <w:jc w:val="left"/>
            </w:pPr>
            <w:r>
              <w:t xml:space="preserve">ErrorsSent</w:t>
            </w:r>
          </w:p>
        </w:tc>
        <w:tc>
          <w:tcPr/>
          <w:p>
            <w:pPr>
              <w:pStyle w:val="Compact"/>
              <w:jc w:val="left"/>
            </w:pPr>
            <w:r>
              <w:t xml:space="preserve">Device.WiFi.AccessPoint.{i}.AssociatedDevice.{i}.ErrorsSent</w:t>
            </w:r>
          </w:p>
        </w:tc>
      </w:tr>
      <w:tr>
        <w:tc>
          <w:tcPr/>
          <w:p>
            <w:pPr>
              <w:pStyle w:val="Compact"/>
              <w:jc w:val="left"/>
            </w:pPr>
            <w:r>
              <w:t xml:space="preserve">ErrorsReceived</w:t>
            </w:r>
          </w:p>
        </w:tc>
        <w:tc>
          <w:tcPr/>
          <w:p>
            <w:pPr>
              <w:pStyle w:val="Compact"/>
              <w:jc w:val="left"/>
            </w:pPr>
            <w:r>
              <w:t xml:space="preserve">Device.WiFi.AccessPoint.{i}.AssociatedDevice.{i}.ErrorsReceived</w:t>
            </w:r>
          </w:p>
        </w:tc>
      </w:tr>
      <w:tr>
        <w:tc>
          <w:tcPr/>
          <w:p>
            <w:pPr>
              <w:pStyle w:val="Compact"/>
              <w:jc w:val="left"/>
            </w:pPr>
            <w:r>
              <w:t xml:space="preserve">RetransCount</w:t>
            </w:r>
          </w:p>
        </w:tc>
        <w:tc>
          <w:tcPr/>
          <w:p>
            <w:pPr>
              <w:pStyle w:val="Compact"/>
              <w:jc w:val="left"/>
            </w:pPr>
            <w:r>
              <w:t xml:space="preserve">Device.WiFi.AccessPoint.{i}.AssociatedDevice.{i}.RetransCount</w:t>
            </w:r>
          </w:p>
        </w:tc>
      </w:tr>
      <w:tr>
        <w:tc>
          <w:tcPr/>
          <w:p>
            <w:pPr>
              <w:pStyle w:val="Compact"/>
              <w:jc w:val="left"/>
            </w:pPr>
            <w:r>
              <w:t xml:space="preserve">Device.WiFi.DataElements.Network.Device.{i}.MultiAPDevice.</w:t>
            </w:r>
          </w:p>
        </w:tc>
        <w:tc>
          <w:tcPr/>
          <w:p>
            <w:pPr>
              <w:pStyle w:val="Compact"/>
              <w:jc w:val="left"/>
            </w:pPr>
            <w:r>
              <w:t xml:space="preserve">(not part of Wi-Fi Data Elements)</w:t>
            </w:r>
          </w:p>
        </w:tc>
      </w:tr>
      <w:tr>
        <w:tc>
          <w:tcPr/>
          <w:p>
            <w:pPr>
              <w:pStyle w:val="Compact"/>
              <w:jc w:val="left"/>
            </w:pPr>
            <w:r>
              <w:t xml:space="preserve">ManufacturerOUI</w:t>
            </w:r>
          </w:p>
        </w:tc>
        <w:tc>
          <w:tcPr/>
          <w:p>
            <w:pPr>
              <w:pStyle w:val="Compact"/>
              <w:jc w:val="left"/>
            </w:pPr>
            <w:r>
              <w:t xml:space="preserve">Device.ManufacturerOUI</w:t>
            </w:r>
          </w:p>
        </w:tc>
      </w:tr>
      <w:tr>
        <w:tc>
          <w:tcPr/>
          <w:p>
            <w:pPr>
              <w:pStyle w:val="Compact"/>
              <w:jc w:val="left"/>
            </w:pPr>
            <w:r>
              <w:t xml:space="preserve">Device.WiFi.DataElements.Network.Device.{i}.Radio.{i}.BSS.{i}.STA.{i}.MultiAPSTA.</w:t>
            </w:r>
          </w:p>
        </w:tc>
        <w:tc>
          <w:tcPr/>
          <w:p>
            <w:pPr>
              <w:pStyle w:val="Compact"/>
            </w:pPr>
          </w:p>
        </w:tc>
      </w:tr>
      <w:tr>
        <w:tc>
          <w:tcPr/>
          <w:p>
            <w:pPr>
              <w:pStyle w:val="Compact"/>
              <w:jc w:val="left"/>
            </w:pPr>
            <w:r>
              <w:t xml:space="preserve">AssociationTime</w:t>
            </w:r>
          </w:p>
        </w:tc>
        <w:tc>
          <w:tcPr/>
          <w:p>
            <w:pPr>
              <w:pStyle w:val="Compact"/>
              <w:jc w:val="left"/>
            </w:pPr>
            <w:r>
              <w:t xml:space="preserve">Device.WiFi.AccessPoint.{i}.AssociatedDevice.{i}.AssociationTime</w:t>
            </w:r>
          </w:p>
        </w:tc>
      </w:tr>
      <w:tr>
        <w:tc>
          <w:tcPr/>
          <w:p>
            <w:pPr>
              <w:pStyle w:val="Compact"/>
              <w:jc w:val="left"/>
            </w:pPr>
            <w:r>
              <w:t xml:space="preserve">Noise</w:t>
            </w:r>
          </w:p>
        </w:tc>
        <w:tc>
          <w:tcPr/>
          <w:p>
            <w:pPr>
              <w:pStyle w:val="Compact"/>
              <w:jc w:val="left"/>
            </w:pPr>
            <w:r>
              <w:t xml:space="preserve">Device.WiFi.AccessPoint.{i}.AssociatedDevice.{i}.Noise</w:t>
            </w:r>
          </w:p>
        </w:tc>
      </w:tr>
      <w:tr>
        <w:tc>
          <w:tcPr/>
          <w:p>
            <w:pPr>
              <w:pStyle w:val="Compact"/>
              <w:jc w:val="left"/>
            </w:pPr>
            <w:r>
              <w:t xml:space="preserve">Device.WiFi.DataElements.Network.Device.{i}.Radio.{i}.MultiAPRadio.</w:t>
            </w:r>
          </w:p>
        </w:tc>
        <w:tc>
          <w:tcPr/>
          <w:p>
            <w:pPr>
              <w:pStyle w:val="Compact"/>
            </w:pPr>
          </w:p>
        </w:tc>
      </w:tr>
      <w:tr>
        <w:tc>
          <w:tcPr/>
          <w:p>
            <w:pPr>
              <w:pStyle w:val="Compact"/>
              <w:jc w:val="left"/>
            </w:pPr>
            <w:r>
              <w:t xml:space="preserve">FullScan()</w:t>
            </w:r>
          </w:p>
        </w:tc>
        <w:tc>
          <w:tcPr/>
          <w:p>
            <w:pPr>
              <w:pStyle w:val="Compact"/>
              <w:jc w:val="left"/>
            </w:pPr>
            <w:r>
              <w:t xml:space="preserve">Device.WiFi.Radio.{i}.FullScan()</w:t>
            </w:r>
          </w:p>
        </w:tc>
      </w:tr>
      <w:tr>
        <w:tc>
          <w:tcPr/>
          <w:p>
            <w:pPr>
              <w:pStyle w:val="Compact"/>
              <w:jc w:val="left"/>
            </w:pPr>
            <w:r>
              <w:t xml:space="preserve">ChannelScan()</w:t>
            </w:r>
          </w:p>
        </w:tc>
        <w:tc>
          <w:tcPr/>
          <w:p>
            <w:pPr>
              <w:pStyle w:val="Compact"/>
              <w:jc w:val="left"/>
            </w:pPr>
            <w:r>
              <w:t xml:space="preserve">Device.WiFi.Radio.{i}.ChannelScan()</w:t>
            </w:r>
          </w:p>
        </w:tc>
      </w:tr>
    </w:tbl>
    <w:bookmarkEnd w:id="405"/>
    <w:bookmarkStart w:id="406" w:name="Xe5a956ac9e785fa0bbbadec979a21dec1ae906a"/>
    <w:p>
      <w:pPr>
        <w:pStyle w:val="TableCaption"/>
      </w:pPr>
      <w:r>
        <w:t xml:space="preserve">Table 14: Objects and parameters in Wi-Fi Data Elements that correspond to Wi-Fi Native</w:t>
      </w:r>
    </w:p>
    <w:tbl>
      <w:tblPr>
        <w:tblStyle w:val="Table"/>
        <w:tblW w:type="pct" w:w="5000"/>
        <w:tblLook w:firstRow="1" w:lastRow="0" w:firstColumn="0" w:lastColumn="0" w:noHBand="0" w:noVBand="0" w:val="0020"/>
        <w:jc w:val="start"/>
        <w:tblLayout w:type="fixed"/>
        <w:tblCaption w:val="Table 14: Objects and parameters in Wi-Fi Data Elements that correspond to Wi-Fi Native"/>
      </w:tblPr>
      <w:tblGrid>
        <w:gridCol w:w="3960"/>
        <w:gridCol w:w="3960"/>
      </w:tblGrid>
      <w:tr>
        <w:trPr>
          <w:tblHeader w:val="true"/>
        </w:trPr>
        <w:tc>
          <w:tcPr/>
          <w:p>
            <w:pPr>
              <w:pStyle w:val="Compact"/>
              <w:jc w:val="left"/>
            </w:pPr>
            <w:r>
              <w:t xml:space="preserve">Wi-Fi Native</w:t>
            </w:r>
          </w:p>
        </w:tc>
        <w:tc>
          <w:tcPr/>
          <w:p>
            <w:pPr>
              <w:pStyle w:val="Compact"/>
              <w:jc w:val="left"/>
            </w:pPr>
            <w:r>
              <w:t xml:space="preserve">Wi-Fi Data Elements</w:t>
            </w:r>
          </w:p>
        </w:tc>
      </w:tr>
      <w:tr>
        <w:tc>
          <w:tcPr/>
          <w:p>
            <w:pPr>
              <w:pStyle w:val="Compact"/>
              <w:jc w:val="left"/>
            </w:pPr>
            <w:r>
              <w:t xml:space="preserve">Device.WiFi.Radio.{i}.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Device.WiFi.DataElements.Network.Device.{i}.Radio.{i}.Enabled</w:t>
            </w:r>
          </w:p>
        </w:tc>
      </w:tr>
      <w:tr>
        <w:tc>
          <w:tcPr/>
          <w:p>
            <w:pPr>
              <w:pStyle w:val="Compact"/>
              <w:jc w:val="left"/>
            </w:pPr>
            <w:r>
              <w:t xml:space="preserve">MaxBitRate</w:t>
            </w:r>
          </w:p>
        </w:tc>
        <w:tc>
          <w:tcPr/>
          <w:p>
            <w:pPr>
              <w:pStyle w:val="Compact"/>
              <w:jc w:val="left"/>
            </w:pPr>
            <w:r>
              <w:t xml:space="preserve">Device.WiFi.DataElements.Network.Device.{i}.Radio.{i}.Capabilities.CapableOperatingClassProfile.{i}.</w:t>
            </w:r>
          </w:p>
        </w:tc>
      </w:tr>
      <w:tr>
        <w:tc>
          <w:tcPr/>
          <w:p>
            <w:pPr>
              <w:pStyle w:val="Compact"/>
              <w:jc w:val="left"/>
            </w:pPr>
            <w:r>
              <w:t xml:space="preserve">SupportedFrequencyBands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OperatingFrequencyBand</w:t>
            </w:r>
          </w:p>
        </w:tc>
        <w:tc>
          <w:tcPr/>
          <w:p>
            <w:pPr>
              <w:pStyle w:val="Compact"/>
              <w:jc w:val="left"/>
            </w:pPr>
            <w:r>
              <w:t xml:space="preserve">Device.WiFi.DataElements.Network.Device.{i}.Radio.{i}.Capabilities.CurrentOperatingClassProfile</w:t>
            </w:r>
          </w:p>
        </w:tc>
      </w:tr>
      <w:tr>
        <w:tc>
          <w:tcPr/>
          <w:p>
            <w:pPr>
              <w:pStyle w:val="Compact"/>
              <w:jc w:val="left"/>
            </w:pPr>
            <w:r>
              <w:t xml:space="preserve">SupportedStandards</w:t>
            </w:r>
          </w:p>
        </w:tc>
        <w:tc>
          <w:tcPr/>
          <w:p>
            <w:pPr>
              <w:pStyle w:val="Compact"/>
              <w:jc w:val="left"/>
            </w:pPr>
            <w:r>
              <w:t xml:space="preserve">Device.WiFi.DataElements.Network.Device.{i}.Radio.{i}.Capabilities.HTCapabilities,</w:t>
            </w:r>
            <w:r>
              <w:t xml:space="preserve"> </w:t>
            </w:r>
            <w:r>
              <w:t xml:space="preserve">.VHTCapabilities, .HECapabilities</w:t>
            </w:r>
          </w:p>
        </w:tc>
      </w:tr>
      <w:tr>
        <w:tc>
          <w:tcPr/>
          <w:p>
            <w:pPr>
              <w:pStyle w:val="Compact"/>
              <w:jc w:val="left"/>
            </w:pPr>
            <w:r>
              <w:t xml:space="preserve">PossibleChannels</w:t>
            </w:r>
          </w:p>
        </w:tc>
        <w:tc>
          <w:tcPr/>
          <w:p>
            <w:pPr>
              <w:pStyle w:val="Compact"/>
              <w:jc w:val="left"/>
            </w:pPr>
            <w:r>
              <w:t xml:space="preserve">Device.WiFi.DataElements.Network.Device.{i}.Radio.{i}.Capabilities.CapableOperatingClassProfile.{i}.</w:t>
            </w:r>
          </w:p>
        </w:tc>
      </w:tr>
      <w:tr>
        <w:tc>
          <w:tcPr/>
          <w:p>
            <w:pPr>
              <w:pStyle w:val="Compact"/>
              <w:jc w:val="left"/>
            </w:pPr>
            <w:r>
              <w:t xml:space="preserve">ChannelsInUse</w:t>
            </w:r>
          </w:p>
        </w:tc>
        <w:tc>
          <w:tcPr/>
          <w:p>
            <w:pPr>
              <w:pStyle w:val="Compact"/>
              <w:jc w:val="left"/>
            </w:pPr>
            <w:r>
              <w:t xml:space="preserve">Device.WiFi.DataElements.Network.Device.{i}.Radio.{i}.Capabilities.CurrentOperatingClassProfile</w:t>
            </w:r>
          </w:p>
        </w:tc>
      </w:tr>
      <w:tr>
        <w:tc>
          <w:tcPr/>
          <w:p>
            <w:pPr>
              <w:pStyle w:val="Compact"/>
              <w:jc w:val="left"/>
            </w:pPr>
            <w:r>
              <w:t xml:space="preserve">Channel</w:t>
            </w:r>
          </w:p>
        </w:tc>
        <w:tc>
          <w:tcPr/>
          <w:p>
            <w:pPr>
              <w:pStyle w:val="Compact"/>
              <w:jc w:val="left"/>
            </w:pPr>
            <w:r>
              <w:t xml:space="preserve">Device.WiFi.DataElements.Network.Device.{i}.Radio.{i}.Capabilities.CurrentOperatingClassProfile</w:t>
            </w:r>
          </w:p>
        </w:tc>
      </w:tr>
      <w:tr>
        <w:tc>
          <w:tcPr/>
          <w:p>
            <w:pPr>
              <w:pStyle w:val="Compact"/>
              <w:jc w:val="left"/>
            </w:pPr>
            <w:r>
              <w:t xml:space="preserve">FirmwareVersion</w:t>
            </w:r>
          </w:p>
        </w:tc>
        <w:tc>
          <w:tcPr/>
          <w:p>
            <w:pPr>
              <w:pStyle w:val="Compact"/>
              <w:jc w:val="left"/>
            </w:pPr>
            <w:r>
              <w:t xml:space="preserve">Device.WiFi.DataElements.Network.Device.{i}.SoftwareVersion</w:t>
            </w:r>
          </w:p>
        </w:tc>
      </w:tr>
      <w:tr>
        <w:tc>
          <w:tcPr/>
          <w:p>
            <w:pPr>
              <w:pStyle w:val="Compact"/>
              <w:jc w:val="left"/>
            </w:pPr>
            <w:r>
              <w:t xml:space="preserve">SupportedOperatingChannelBandwidths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CurrentOperatingChannelBandwidth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TransmitPowerSupported</w:t>
            </w:r>
          </w:p>
        </w:tc>
        <w:tc>
          <w:tcPr/>
          <w:p>
            <w:pPr>
              <w:pStyle w:val="Compact"/>
              <w:jc w:val="left"/>
            </w:pPr>
            <w:r>
              <w:t xml:space="preserve">Device.WiFi.DataElements.Network.Device.{i}.Radio.{i}.Capabilities.CapableOperatingClassProfile.{i}.MaxTxPower</w:t>
            </w:r>
          </w:p>
        </w:tc>
      </w:tr>
      <w:tr>
        <w:tc>
          <w:tcPr/>
          <w:p>
            <w:pPr>
              <w:pStyle w:val="Compact"/>
              <w:jc w:val="left"/>
            </w:pPr>
            <w:r>
              <w:t xml:space="preserve">TransmitPower</w:t>
            </w:r>
          </w:p>
        </w:tc>
        <w:tc>
          <w:tcPr/>
          <w:p>
            <w:pPr>
              <w:pStyle w:val="Compact"/>
              <w:jc w:val="left"/>
            </w:pPr>
            <w:r>
              <w:t xml:space="preserve">Device.WiFi.DataElements.Network.Device.{i}.MultiAPDevice.Backhaul.CurrentOperatingClassProfile.{i}.TxPower</w:t>
            </w:r>
          </w:p>
        </w:tc>
      </w:tr>
      <w:tr>
        <w:tc>
          <w:tcPr/>
          <w:p>
            <w:pPr>
              <w:pStyle w:val="Compact"/>
              <w:jc w:val="left"/>
            </w:pPr>
            <w:r>
              <w:t xml:space="preserve">RegulatoryDomain</w:t>
            </w:r>
          </w:p>
        </w:tc>
        <w:tc>
          <w:tcPr/>
          <w:p>
            <w:pPr>
              <w:pStyle w:val="Compact"/>
              <w:jc w:val="left"/>
            </w:pPr>
            <w:r>
              <w:t xml:space="preserve">Device.WiFi.DataElements.Network.Device.{i}.CountryCode</w:t>
            </w:r>
          </w:p>
        </w:tc>
      </w:tr>
      <w:tr>
        <w:tc>
          <w:tcPr/>
          <w:p>
            <w:pPr>
              <w:pStyle w:val="Compact"/>
              <w:jc w:val="left"/>
            </w:pPr>
            <w:r>
              <w:t xml:space="preserve">FullScan()</w:t>
            </w:r>
          </w:p>
        </w:tc>
        <w:tc>
          <w:tcPr/>
          <w:p>
            <w:pPr>
              <w:pStyle w:val="Compact"/>
              <w:jc w:val="left"/>
            </w:pPr>
            <w:r>
              <w:t xml:space="preserve">Device.WiFi.DataElements.Network.Device.{i}.Radio.{i}.ChannelScanRequest()</w:t>
            </w:r>
          </w:p>
        </w:tc>
      </w:tr>
      <w:tr>
        <w:tc>
          <w:tcPr/>
          <w:p>
            <w:pPr>
              <w:pStyle w:val="Compact"/>
              <w:jc w:val="left"/>
            </w:pPr>
            <w:r>
              <w:t xml:space="preserve">ChannelScan()</w:t>
            </w:r>
          </w:p>
        </w:tc>
        <w:tc>
          <w:tcPr/>
          <w:p>
            <w:pPr>
              <w:pStyle w:val="Compact"/>
              <w:jc w:val="left"/>
            </w:pPr>
            <w:r>
              <w:t xml:space="preserve">Device.WiFi.DataElements.Network.Device.{i}.Radio.{i}.ChannelScanRequest()</w:t>
            </w:r>
          </w:p>
        </w:tc>
      </w:tr>
      <w:tr>
        <w:tc>
          <w:tcPr/>
          <w:p>
            <w:pPr>
              <w:pStyle w:val="Compact"/>
              <w:jc w:val="left"/>
            </w:pPr>
            <w:r>
              <w:t xml:space="preserve">Device.WiFi.Radio.{i}.Stats.</w:t>
            </w:r>
          </w:p>
        </w:tc>
        <w:tc>
          <w:tcPr/>
          <w:p>
            <w:pPr>
              <w:pStyle w:val="Compact"/>
            </w:pPr>
          </w:p>
        </w:tc>
      </w:tr>
      <w:tr>
        <w:tc>
          <w:tcPr/>
          <w:p>
            <w:pPr>
              <w:pStyle w:val="Compact"/>
              <w:jc w:val="left"/>
            </w:pPr>
            <w:r>
              <w:t xml:space="preserve">Noise</w:t>
            </w:r>
          </w:p>
        </w:tc>
        <w:tc>
          <w:tcPr/>
          <w:p>
            <w:pPr>
              <w:pStyle w:val="Compact"/>
              <w:jc w:val="left"/>
            </w:pPr>
            <w:r>
              <w:t xml:space="preserve">Device.WiFi.DataElements.Network.Device.{i}.Radio.{i}.Noise</w:t>
            </w:r>
          </w:p>
        </w:tc>
      </w:tr>
      <w:tr>
        <w:tc>
          <w:tcPr/>
          <w:p>
            <w:pPr>
              <w:pStyle w:val="Compact"/>
              <w:jc w:val="left"/>
            </w:pPr>
            <w:r>
              <w:t xml:space="preserve">Device.WiFi.SSID.{i}.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Device.WiFi.DataElements.Network.Device.{i}.Radio.{i}.BSS.{i}.Enabled</w:t>
            </w:r>
          </w:p>
        </w:tc>
      </w:tr>
      <w:tr>
        <w:tc>
          <w:tcPr/>
          <w:p>
            <w:pPr>
              <w:pStyle w:val="Compact"/>
              <w:jc w:val="left"/>
            </w:pPr>
            <w:r>
              <w:t xml:space="preserve">LastChange</w:t>
            </w:r>
          </w:p>
        </w:tc>
        <w:tc>
          <w:tcPr/>
          <w:p>
            <w:pPr>
              <w:pStyle w:val="Compact"/>
              <w:jc w:val="left"/>
            </w:pPr>
            <w:r>
              <w:t xml:space="preserve">Device.WiFi.DataElements.Network.Device.{i}.Radio.{i}.BSS.{i}.LastChange</w:t>
            </w:r>
          </w:p>
        </w:tc>
      </w:tr>
      <w:tr>
        <w:tc>
          <w:tcPr/>
          <w:p>
            <w:pPr>
              <w:pStyle w:val="Compact"/>
              <w:jc w:val="left"/>
            </w:pPr>
            <w:r>
              <w:t xml:space="preserve">BSSID</w:t>
            </w:r>
          </w:p>
        </w:tc>
        <w:tc>
          <w:tcPr/>
          <w:p>
            <w:pPr>
              <w:pStyle w:val="Compact"/>
              <w:jc w:val="left"/>
            </w:pPr>
            <w:r>
              <w:t xml:space="preserve">Device.WiFi.DataElements.Network.Device.{i}.Radio.{i}.BSS.{i}.BSSID</w:t>
            </w:r>
          </w:p>
        </w:tc>
      </w:tr>
      <w:tr>
        <w:tc>
          <w:tcPr/>
          <w:p>
            <w:pPr>
              <w:pStyle w:val="Compact"/>
              <w:jc w:val="left"/>
            </w:pPr>
            <w:r>
              <w:t xml:space="preserve">SSID</w:t>
            </w:r>
          </w:p>
        </w:tc>
        <w:tc>
          <w:tcPr/>
          <w:p>
            <w:pPr>
              <w:pStyle w:val="Compact"/>
              <w:jc w:val="left"/>
            </w:pPr>
            <w:r>
              <w:t xml:space="preserve">Device.WiFi.DataElements.Network.Device.{i}.Radio.{i}.BSS.{i}.SSID</w:t>
            </w:r>
          </w:p>
        </w:tc>
      </w:tr>
      <w:tr>
        <w:tc>
          <w:tcPr/>
          <w:p>
            <w:pPr>
              <w:pStyle w:val="Compact"/>
              <w:jc w:val="left"/>
            </w:pPr>
            <w:r>
              <w:t xml:space="preserve">Device.WiFi.AccessPoint.{i}.</w:t>
            </w:r>
          </w:p>
        </w:tc>
        <w:tc>
          <w:tcPr/>
          <w:p>
            <w:pPr>
              <w:pStyle w:val="Compact"/>
            </w:pPr>
          </w:p>
        </w:tc>
      </w:tr>
      <w:tr>
        <w:tc>
          <w:tcPr/>
          <w:p>
            <w:pPr>
              <w:pStyle w:val="Compact"/>
              <w:jc w:val="left"/>
            </w:pPr>
            <w:r>
              <w:t xml:space="preserve">Device.WiFi.AccessPoint.{i}.Security.</w:t>
            </w:r>
          </w:p>
        </w:tc>
        <w:tc>
          <w:tcPr/>
          <w:p>
            <w:pPr>
              <w:pStyle w:val="Compact"/>
            </w:pPr>
          </w:p>
        </w:tc>
      </w:tr>
      <w:tr>
        <w:tc>
          <w:tcPr/>
          <w:p>
            <w:pPr>
              <w:pStyle w:val="Compact"/>
              <w:jc w:val="left"/>
            </w:pPr>
            <w:r>
              <w:t xml:space="preserve">ModesSupported</w:t>
            </w:r>
          </w:p>
        </w:tc>
        <w:tc>
          <w:tcPr/>
          <w:p>
            <w:pPr>
              <w:pStyle w:val="Compact"/>
              <w:jc w:val="left"/>
            </w:pPr>
            <w:r>
              <w:t xml:space="preserve">Device.WiFi.DataElements.Network.Device.{i}.Radio.{i}.Capabilities.AKMFrontHaul.{i}.</w:t>
            </w:r>
          </w:p>
        </w:tc>
      </w:tr>
      <w:tr>
        <w:tc>
          <w:tcPr/>
          <w:p>
            <w:pPr>
              <w:pStyle w:val="Compact"/>
              <w:jc w:val="left"/>
            </w:pPr>
            <w:r>
              <w:t xml:space="preserve">ModeEnabled</w:t>
            </w:r>
          </w:p>
        </w:tc>
        <w:tc>
          <w:tcPr/>
          <w:p>
            <w:pPr>
              <w:pStyle w:val="Compact"/>
              <w:jc w:val="left"/>
            </w:pPr>
            <w:r>
              <w:t xml:space="preserve">Device.WiFi.DataElements.Network.Device.{i}.Radio.{i}.BSS.{i}.FronthaulAKMsAllowed</w:t>
            </w:r>
          </w:p>
        </w:tc>
      </w:tr>
      <w:tr>
        <w:tc>
          <w:tcPr/>
          <w:p>
            <w:pPr>
              <w:pStyle w:val="Compact"/>
              <w:jc w:val="left"/>
            </w:pPr>
            <w:r>
              <w:t xml:space="preserve">WEPKey</w:t>
            </w:r>
          </w:p>
        </w:tc>
        <w:tc>
          <w:tcPr/>
          <w:p>
            <w:pPr>
              <w:pStyle w:val="Compact"/>
              <w:jc w:val="left"/>
            </w:pPr>
            <w:r>
              <w:t xml:space="preserve">SetSSID(), Input PassPhrase</w:t>
            </w:r>
          </w:p>
        </w:tc>
      </w:tr>
      <w:tr>
        <w:tc>
          <w:tcPr/>
          <w:p>
            <w:pPr>
              <w:pStyle w:val="Compact"/>
              <w:jc w:val="left"/>
            </w:pPr>
            <w:r>
              <w:t xml:space="preserve">SAEPassphrase</w:t>
            </w:r>
          </w:p>
        </w:tc>
        <w:tc>
          <w:tcPr/>
          <w:p>
            <w:pPr>
              <w:pStyle w:val="Compact"/>
              <w:jc w:val="left"/>
            </w:pPr>
            <w:r>
              <w:t xml:space="preserve">SetSSID(), Input PassPhrase</w:t>
            </w:r>
          </w:p>
        </w:tc>
      </w:tr>
      <w:tr>
        <w:tc>
          <w:tcPr/>
          <w:p>
            <w:pPr>
              <w:pStyle w:val="Compact"/>
              <w:jc w:val="left"/>
            </w:pPr>
            <w:r>
              <w:t xml:space="preserve">Device.WiFi.AccessPoint.{i}.AssociatedDevice.{i}.</w:t>
            </w:r>
          </w:p>
        </w:tc>
        <w:tc>
          <w:tcPr/>
          <w:p>
            <w:pPr>
              <w:pStyle w:val="Compact"/>
            </w:pPr>
          </w:p>
        </w:tc>
      </w:tr>
      <w:tr>
        <w:tc>
          <w:tcPr/>
          <w:p>
            <w:pPr>
              <w:pStyle w:val="Compact"/>
              <w:jc w:val="left"/>
            </w:pPr>
            <w:r>
              <w:t xml:space="preserve">MACAddress</w:t>
            </w:r>
          </w:p>
        </w:tc>
        <w:tc>
          <w:tcPr/>
          <w:p>
            <w:pPr>
              <w:pStyle w:val="Compact"/>
              <w:jc w:val="left"/>
            </w:pPr>
            <w:r>
              <w:t xml:space="preserve">Device.WiFi.DataElements.Network.Device.{i}.Radio.{i}.BSS.{i}.STA.{i}.MACAddress</w:t>
            </w:r>
          </w:p>
        </w:tc>
      </w:tr>
      <w:tr>
        <w:tc>
          <w:tcPr/>
          <w:p>
            <w:pPr>
              <w:pStyle w:val="Compact"/>
              <w:jc w:val="left"/>
            </w:pPr>
            <w:r>
              <w:t xml:space="preserve">LastDataDownlinkRate</w:t>
            </w:r>
          </w:p>
        </w:tc>
        <w:tc>
          <w:tcPr/>
          <w:p>
            <w:pPr>
              <w:pStyle w:val="Compact"/>
              <w:jc w:val="left"/>
            </w:pPr>
            <w:r>
              <w:t xml:space="preserve">Device.WiFi.DataElements.Network.Device.{i}.Radio.{i}.BSS.{i}.STA.{i}.LastDataDownlinkRate</w:t>
            </w:r>
          </w:p>
        </w:tc>
      </w:tr>
      <w:tr>
        <w:tc>
          <w:tcPr/>
          <w:p>
            <w:pPr>
              <w:pStyle w:val="Compact"/>
              <w:jc w:val="left"/>
            </w:pPr>
            <w:r>
              <w:t xml:space="preserve">LastDataUplinkRate</w:t>
            </w:r>
          </w:p>
        </w:tc>
        <w:tc>
          <w:tcPr/>
          <w:p>
            <w:pPr>
              <w:pStyle w:val="Compact"/>
              <w:jc w:val="left"/>
            </w:pPr>
            <w:r>
              <w:t xml:space="preserve">Device.WiFi.DataElements.Network.Device.{i}.Radio.{i}.BSS.{i}.STA.{i}.LastDataUplinkRate</w:t>
            </w:r>
          </w:p>
        </w:tc>
      </w:tr>
      <w:tr>
        <w:tc>
          <w:tcPr/>
          <w:p>
            <w:pPr>
              <w:pStyle w:val="Compact"/>
              <w:jc w:val="left"/>
            </w:pPr>
            <w:r>
              <w:t xml:space="preserve">AssociationTime</w:t>
            </w:r>
          </w:p>
        </w:tc>
        <w:tc>
          <w:tcPr/>
          <w:p>
            <w:pPr>
              <w:pStyle w:val="Compact"/>
              <w:jc w:val="left"/>
            </w:pPr>
            <w:r>
              <w:t xml:space="preserve">Device.WiFi.DataElements.Network.Device.{i}.Radio.{i}.BSS.{i}.STA.{i}.LastConnectTime</w:t>
            </w:r>
          </w:p>
        </w:tc>
      </w:tr>
      <w:tr>
        <w:tc>
          <w:tcPr/>
          <w:p>
            <w:pPr>
              <w:pStyle w:val="Compact"/>
              <w:jc w:val="left"/>
            </w:pPr>
            <w:r>
              <w:t xml:space="preserve">SignalStrength</w:t>
            </w:r>
          </w:p>
        </w:tc>
        <w:tc>
          <w:tcPr/>
          <w:p>
            <w:pPr>
              <w:pStyle w:val="Compact"/>
              <w:jc w:val="left"/>
            </w:pPr>
            <w:r>
              <w:t xml:space="preserve">Device.WiFi.DataElements.Network.Device.{i}.Radio.{i}.BSS.{i}.STA.{i}.SignalStrength</w:t>
            </w:r>
          </w:p>
        </w:tc>
      </w:tr>
      <w:tr>
        <w:tc>
          <w:tcPr/>
          <w:p>
            <w:pPr>
              <w:pStyle w:val="Compact"/>
              <w:jc w:val="left"/>
            </w:pPr>
            <w:r>
              <w:t xml:space="preserve">Noise</w:t>
            </w:r>
          </w:p>
        </w:tc>
        <w:tc>
          <w:tcPr/>
          <w:p>
            <w:pPr>
              <w:pStyle w:val="Compact"/>
              <w:jc w:val="left"/>
            </w:pPr>
            <w:r>
              <w:t xml:space="preserve">MultiAP: Device.WiFi.DataElements.Network.Device.{i}.Radio.{i}.BSS.{i}.STA.{i}.MultiAPSTA.Noise</w:t>
            </w:r>
          </w:p>
        </w:tc>
      </w:tr>
      <w:tr>
        <w:tc>
          <w:tcPr/>
          <w:p>
            <w:pPr>
              <w:pStyle w:val="Compact"/>
              <w:jc w:val="left"/>
            </w:pPr>
            <w:r>
              <w:t xml:space="preserve">Retransmissions</w:t>
            </w:r>
          </w:p>
        </w:tc>
        <w:tc>
          <w:tcPr/>
          <w:p>
            <w:pPr>
              <w:pStyle w:val="Compact"/>
              <w:jc w:val="left"/>
            </w:pPr>
            <w:r>
              <w:t xml:space="preserve">Device.WiFi.DataElements.Network.Device.{i}.Radio.{i}.BSS.{i}.STA.{i}.RetransCount</w:t>
            </w:r>
          </w:p>
        </w:tc>
      </w:tr>
      <w:tr>
        <w:tc>
          <w:tcPr/>
          <w:p>
            <w:pPr>
              <w:pStyle w:val="Compact"/>
              <w:jc w:val="left"/>
            </w:pPr>
            <w:r>
              <w:t xml:space="preserve">Device.WiFi.AccessPoint.{i}.AssociatedDevice.{i}.Stats.</w:t>
            </w:r>
          </w:p>
        </w:tc>
        <w:tc>
          <w:tcPr/>
          <w:p>
            <w:pPr>
              <w:pStyle w:val="Compact"/>
            </w:pPr>
          </w:p>
        </w:tc>
      </w:tr>
      <w:tr>
        <w:tc>
          <w:tcPr/>
          <w:p>
            <w:pPr>
              <w:pStyle w:val="Compact"/>
              <w:jc w:val="left"/>
            </w:pPr>
            <w:r>
              <w:t xml:space="preserve">BytesSent</w:t>
            </w:r>
          </w:p>
        </w:tc>
        <w:tc>
          <w:tcPr/>
          <w:p>
            <w:pPr>
              <w:pStyle w:val="Compact"/>
              <w:jc w:val="left"/>
            </w:pPr>
            <w:r>
              <w:t xml:space="preserve">Device.WiFi.DataElements.Network.Device.{i}.Radio.{i}.BSS.{i}.STA.{i}.BytesSent</w:t>
            </w:r>
          </w:p>
        </w:tc>
      </w:tr>
      <w:tr>
        <w:tc>
          <w:tcPr/>
          <w:p>
            <w:pPr>
              <w:pStyle w:val="Compact"/>
              <w:jc w:val="left"/>
            </w:pPr>
            <w:r>
              <w:t xml:space="preserve">BytesReceived</w:t>
            </w:r>
          </w:p>
        </w:tc>
        <w:tc>
          <w:tcPr/>
          <w:p>
            <w:pPr>
              <w:pStyle w:val="Compact"/>
              <w:jc w:val="left"/>
            </w:pPr>
            <w:r>
              <w:t xml:space="preserve">Device.WiFi.DataElements.Network.Device.{i}.Radio.{i}.BSS.{i}.STA.{i}.BytesReceived</w:t>
            </w:r>
          </w:p>
        </w:tc>
      </w:tr>
      <w:tr>
        <w:tc>
          <w:tcPr/>
          <w:p>
            <w:pPr>
              <w:pStyle w:val="Compact"/>
              <w:jc w:val="left"/>
            </w:pPr>
            <w:r>
              <w:t xml:space="preserve">PacketsSent</w:t>
            </w:r>
          </w:p>
        </w:tc>
        <w:tc>
          <w:tcPr/>
          <w:p>
            <w:pPr>
              <w:pStyle w:val="Compact"/>
              <w:jc w:val="left"/>
            </w:pPr>
            <w:r>
              <w:t xml:space="preserve">Device.WiFi.DataElements.Network.Device.{i}.Radio.{i}.BSS.{i}.STA.{i}.PacketsSent</w:t>
            </w:r>
          </w:p>
        </w:tc>
      </w:tr>
      <w:tr>
        <w:tc>
          <w:tcPr/>
          <w:p>
            <w:pPr>
              <w:pStyle w:val="Compact"/>
              <w:jc w:val="left"/>
            </w:pPr>
            <w:r>
              <w:t xml:space="preserve">PacketsReceived</w:t>
            </w:r>
          </w:p>
        </w:tc>
        <w:tc>
          <w:tcPr/>
          <w:p>
            <w:pPr>
              <w:pStyle w:val="Compact"/>
              <w:jc w:val="left"/>
            </w:pPr>
            <w:r>
              <w:t xml:space="preserve">Device.WiFi.DataElements.Network.Device.{i}.Radio.{i}.BSS.{i}.STA.{i}.PacketsReceived</w:t>
            </w:r>
          </w:p>
        </w:tc>
      </w:tr>
      <w:tr>
        <w:tc>
          <w:tcPr/>
          <w:p>
            <w:pPr>
              <w:pStyle w:val="Compact"/>
              <w:jc w:val="left"/>
            </w:pPr>
            <w:r>
              <w:t xml:space="preserve">ErrorsSent</w:t>
            </w:r>
          </w:p>
        </w:tc>
        <w:tc>
          <w:tcPr/>
          <w:p>
            <w:pPr>
              <w:pStyle w:val="Compact"/>
              <w:jc w:val="left"/>
            </w:pPr>
            <w:r>
              <w:t xml:space="preserve">Device.WiFi.DataElements.Network.Device.{i}.Radio.{i}.BSS.{i}.STA.{i}.ErrorsSent</w:t>
            </w:r>
          </w:p>
        </w:tc>
      </w:tr>
      <w:tr>
        <w:tc>
          <w:tcPr/>
          <w:p>
            <w:pPr>
              <w:pStyle w:val="Compact"/>
              <w:jc w:val="left"/>
            </w:pPr>
            <w:r>
              <w:t xml:space="preserve">ErrorsReceived</w:t>
            </w:r>
          </w:p>
        </w:tc>
        <w:tc>
          <w:tcPr/>
          <w:p>
            <w:pPr>
              <w:pStyle w:val="Compact"/>
              <w:jc w:val="left"/>
            </w:pPr>
            <w:r>
              <w:t xml:space="preserve">Device.WiFi.DataElements.Network.Device.{i}.Radio.{i}.BSS.{i}.STA.{i}.ErrorsReceived</w:t>
            </w:r>
          </w:p>
        </w:tc>
      </w:tr>
      <w:tr>
        <w:tc>
          <w:tcPr/>
          <w:p>
            <w:pPr>
              <w:pStyle w:val="Compact"/>
              <w:jc w:val="left"/>
            </w:pPr>
            <w:r>
              <w:t xml:space="preserve">RetransCount</w:t>
            </w:r>
          </w:p>
        </w:tc>
        <w:tc>
          <w:tcPr/>
          <w:p>
            <w:pPr>
              <w:pStyle w:val="Compact"/>
              <w:jc w:val="left"/>
            </w:pPr>
            <w:r>
              <w:t xml:space="preserve">Device.WiFi.DataElements.Network.Device.{i}.Radio.{i}.BSS.{i}.STA.{i}.RetransCount</w:t>
            </w:r>
          </w:p>
        </w:tc>
      </w:tr>
    </w:tbl>
    <w:bookmarkEnd w:id="406"/>
    <w:bookmarkEnd w:id="407"/>
    <w:bookmarkStart w:id="410"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[69]</w:t>
        </w:r>
      </w:hyperlink>
      <w:r>
        <w:t xml:space="preserve"> </w:t>
      </w:r>
      <w:r>
        <w:t xml:space="preserve">using the Device.WiFi.DataElements object. The WFA DE specification provides a data model that can be used to represent a single access point or a multi access point network.</w:t>
      </w:r>
    </w:p>
    <w:bookmarkStart w:id="408"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numPr>
          <w:ilvl w:val="0"/>
          <w:numId w:val="1054"/>
        </w:numPr>
        <w:pStyle w:val="Compact"/>
      </w:pPr>
      <w:r>
        <w:t xml:space="preserve">IEEE 1905.1 implementation</w:t>
      </w:r>
    </w:p>
    <w:p>
      <w:pPr>
        <w:numPr>
          <w:ilvl w:val="0"/>
          <w:numId w:val="1054"/>
        </w:numPr>
        <w:pStyle w:val="Compact"/>
      </w:pPr>
      <w:r>
        <w:t xml:space="preserve">WFA DE Agent implementation (for information from the local device, only)</w:t>
      </w:r>
    </w:p>
    <w:p>
      <w:pPr>
        <w:numPr>
          <w:ilvl w:val="0"/>
          <w:numId w:val="1054"/>
        </w:numPr>
        <w:pStyle w:val="Compact"/>
      </w:pPr>
      <w:r>
        <w:t xml:space="preserve">WFA Multi Access Point Controller implementation</w:t>
      </w:r>
    </w:p>
    <w:p>
      <w:pPr>
        <w:numPr>
          <w:ilvl w:val="0"/>
          <w:numId w:val="1054"/>
        </w:numPr>
        <w:pStyle w:val="Compact"/>
      </w:pPr>
      <w:r>
        <w:t xml:space="preserve">Network interface card device drivers (for information from the local device, only)</w:t>
      </w:r>
    </w:p>
    <w:p>
      <w:pPr>
        <w:numPr>
          <w:ilvl w:val="0"/>
          <w:numId w:val="1054"/>
        </w:numPr>
        <w:pStyle w:val="Compact"/>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[69]</w:t>
        </w:r>
      </w:hyperlink>
      <w:r>
        <w:t xml:space="preserve">.</w:t>
      </w:r>
    </w:p>
    <w:bookmarkEnd w:id="408"/>
    <w:bookmarkStart w:id="409"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numPr>
          <w:ilvl w:val="0"/>
          <w:numId w:val="1055"/>
        </w:numPr>
        <w:pStyle w:val="Compact"/>
      </w:pPr>
      <w:r>
        <w:t xml:space="preserve">YANG</w:t>
      </w:r>
      <w:r>
        <w:t xml:space="preserve"> </w:t>
      </w:r>
      <w:r>
        <w:t xml:space="preserve">“</w:t>
      </w:r>
      <w:r>
        <w:t xml:space="preserve">container</w:t>
      </w:r>
      <w:r>
        <w:t xml:space="preserve">”</w:t>
      </w:r>
      <w:r>
        <w:t xml:space="preserve"> </w:t>
      </w:r>
      <w:r>
        <w:t xml:space="preserve">and</w:t>
      </w:r>
      <w:r>
        <w:t xml:space="preserve"> </w:t>
      </w:r>
      <w:r>
        <w:t xml:space="preserve">“</w:t>
      </w:r>
      <w:r>
        <w:t xml:space="preserve">list</w:t>
      </w:r>
      <w:r>
        <w:t xml:space="preserve">”</w:t>
      </w:r>
      <w:r>
        <w:t xml:space="preserve"> </w:t>
      </w:r>
      <w:r>
        <w:t xml:space="preserve">nodes will be mapped to TR-181</w:t>
      </w:r>
      <w:r>
        <w:t xml:space="preserve"> </w:t>
      </w:r>
      <w:r>
        <w:t xml:space="preserve">“</w:t>
      </w:r>
      <w:r>
        <w:t xml:space="preserve">object</w:t>
      </w:r>
      <w:r>
        <w:t xml:space="preserve">”</w:t>
      </w:r>
      <w:r>
        <w:t xml:space="preserve"> </w:t>
      </w:r>
      <w:r>
        <w:t xml:space="preserve">elements within the DataElements object hierarchy.</w:t>
      </w:r>
    </w:p>
    <w:p>
      <w:pPr>
        <w:numPr>
          <w:ilvl w:val="1"/>
          <w:numId w:val="1056"/>
        </w:numPr>
        <w:pStyle w:val="Compact"/>
      </w:pPr>
      <w:r>
        <w:t xml:space="preserve">If the YANG name of the container or list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numPr>
          <w:ilvl w:val="1"/>
          <w:numId w:val="1056"/>
        </w:numPr>
        <w:pStyle w:val="Compact"/>
      </w:pPr>
      <w:r>
        <w:t xml:space="preserve">The YANG container or list description can be used</w:t>
      </w:r>
      <w:r>
        <w:t xml:space="preserve"> </w:t>
      </w:r>
      <w:r>
        <w:t xml:space="preserve">“</w:t>
      </w:r>
      <w:r>
        <w:t xml:space="preserve">as is</w:t>
      </w:r>
      <w:r>
        <w:t xml:space="preserve">”</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numPr>
          <w:ilvl w:val="1"/>
          <w:numId w:val="1056"/>
        </w:numPr>
        <w:pStyle w:val="Compact"/>
      </w:pPr>
      <w:r>
        <w:t xml:space="preserve">If the YANG</w:t>
      </w:r>
      <w:r>
        <w:t xml:space="preserve"> </w:t>
      </w:r>
      <w:r>
        <w:t xml:space="preserve">“</w:t>
      </w:r>
      <w:r>
        <w:t xml:space="preserve">config true</w:t>
      </w:r>
      <w:r>
        <w:t xml:space="preserve">”</w:t>
      </w:r>
      <w:r>
        <w:t xml:space="preserve"> </w:t>
      </w:r>
      <w:r>
        <w:t xml:space="preserve">statement is present, the object will be</w:t>
      </w:r>
      <w:r>
        <w:t xml:space="preserve"> </w:t>
      </w:r>
      <w:r>
        <w:t xml:space="preserve">‘</w:t>
      </w:r>
      <w:r>
        <w:t xml:space="preserve">access=</w:t>
      </w:r>
      <w:r>
        <w:t xml:space="preserve">“</w:t>
      </w:r>
      <w:r>
        <w:t xml:space="preserve">readWrite</w:t>
      </w:r>
      <w:r>
        <w:t xml:space="preserve">”</w:t>
      </w:r>
      <w:r>
        <w:t xml:space="preserve">’</w:t>
      </w:r>
      <w:r>
        <w:t xml:space="preserve">. Otherwise, the object will be</w:t>
      </w:r>
      <w:r>
        <w:t xml:space="preserve"> </w:t>
      </w:r>
      <w:r>
        <w:t xml:space="preserve">‘</w:t>
      </w:r>
      <w:r>
        <w:t xml:space="preserve">access=</w:t>
      </w:r>
      <w:r>
        <w:t xml:space="preserve">“</w:t>
      </w:r>
      <w:r>
        <w:t xml:space="preserve">readOnly</w:t>
      </w:r>
      <w:r>
        <w:t xml:space="preserve">”</w:t>
      </w:r>
      <w:r>
        <w:t xml:space="preserve">’</w:t>
      </w:r>
      <w:r>
        <w:t xml:space="preserve">.</w:t>
      </w:r>
    </w:p>
    <w:p>
      <w:pPr>
        <w:numPr>
          <w:ilvl w:val="1"/>
          <w:numId w:val="1056"/>
        </w:numPr>
        <w:pStyle w:val="Compact"/>
      </w:pPr>
      <w:r>
        <w:t xml:space="preserve">For all multi-instance objects, the TR-181 model will include a parameter named</w:t>
      </w:r>
      <w:r>
        <w:t xml:space="preserve"> </w:t>
      </w:r>
      <w:r>
        <w:t xml:space="preserve">“</w:t>
      </w:r>
      <w:r>
        <w:t xml:space="preserve">&lt;object name&gt;NumberOfEntries</w:t>
      </w:r>
      <w:r>
        <w:t xml:space="preserve">”</w:t>
      </w:r>
      <w:r>
        <w:t xml:space="preserve"> </w:t>
      </w:r>
      <w:r>
        <w:t xml:space="preserve">of type unsignedInt in the parent object.</w:t>
      </w:r>
    </w:p>
    <w:p>
      <w:pPr>
        <w:numPr>
          <w:ilvl w:val="0"/>
          <w:numId w:val="1055"/>
        </w:numPr>
        <w:pStyle w:val="Compact"/>
      </w:pPr>
      <w:r>
        <w:t xml:space="preserve">YANG</w:t>
      </w:r>
      <w:r>
        <w:t xml:space="preserve"> </w:t>
      </w:r>
      <w:r>
        <w:t xml:space="preserve">“</w:t>
      </w:r>
      <w:r>
        <w:t xml:space="preserve">leaf</w:t>
      </w:r>
      <w:r>
        <w:t xml:space="preserve">”</w:t>
      </w:r>
      <w:r>
        <w:t xml:space="preserve"> </w:t>
      </w:r>
      <w:r>
        <w:t xml:space="preserve">nodes will be mapped to TR-181</w:t>
      </w:r>
      <w:r>
        <w:t xml:space="preserve"> </w:t>
      </w:r>
      <w:r>
        <w:t xml:space="preserve">“</w:t>
      </w:r>
      <w:r>
        <w:t xml:space="preserve">parameter</w:t>
      </w:r>
      <w:r>
        <w:t xml:space="preserve">”</w:t>
      </w:r>
      <w:r>
        <w:t xml:space="preserve"> </w:t>
      </w:r>
      <w:r>
        <w:t xml:space="preserve">elements within the DataElements. hierarchy.</w:t>
      </w:r>
    </w:p>
    <w:p>
      <w:pPr>
        <w:numPr>
          <w:ilvl w:val="1"/>
          <w:numId w:val="1057"/>
        </w:numPr>
        <w:pStyle w:val="Compact"/>
      </w:pPr>
      <w:r>
        <w:t xml:space="preserve">Put under the</w:t>
      </w:r>
      <w:r>
        <w:t xml:space="preserve"> </w:t>
      </w:r>
      <w:r>
        <w:t xml:space="preserve">“</w:t>
      </w:r>
      <w:r>
        <w:t xml:space="preserve">object</w:t>
      </w:r>
      <w:r>
        <w:t xml:space="preserve">”</w:t>
      </w:r>
      <w:r>
        <w:t xml:space="preserve"> </w:t>
      </w:r>
      <w:r>
        <w:t xml:space="preserve">that corresponds to the YANG container or list</w:t>
      </w:r>
    </w:p>
    <w:p>
      <w:pPr>
        <w:numPr>
          <w:ilvl w:val="1"/>
          <w:numId w:val="1057"/>
        </w:numPr>
        <w:pStyle w:val="Compact"/>
      </w:pPr>
      <w:r>
        <w:t xml:space="preserve">If the YANG name of the leaf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numPr>
          <w:ilvl w:val="1"/>
          <w:numId w:val="1057"/>
        </w:numPr>
        <w:pStyle w:val="Compact"/>
      </w:pPr>
      <w:r>
        <w:t xml:space="preserve">The YANG leaf description can be used</w:t>
      </w:r>
      <w:r>
        <w:t xml:space="preserve"> </w:t>
      </w:r>
      <w:r>
        <w:t xml:space="preserve">“</w:t>
      </w:r>
      <w:r>
        <w:t xml:space="preserve">as is</w:t>
      </w:r>
      <w:r>
        <w:t xml:space="preserve">”</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numPr>
          <w:ilvl w:val="1"/>
          <w:numId w:val="1057"/>
        </w:numPr>
        <w:pStyle w:val="Compact"/>
      </w:pPr>
      <w:r>
        <w:t xml:space="preserve">“</w:t>
      </w:r>
      <w:r>
        <w:t xml:space="preserve">NumberOf&lt;grouping&gt;</w:t>
      </w:r>
      <w:r>
        <w:t xml:space="preserve">”</w:t>
      </w:r>
      <w:r>
        <w:t xml:space="preserve"> </w:t>
      </w:r>
      <w:r>
        <w:t xml:space="preserve">leaf nodes are not mapped. See final bullet of above mapping for containers and lists for inclusion of</w:t>
      </w:r>
      <w:r>
        <w:t xml:space="preserve"> </w:t>
      </w:r>
      <w:r>
        <w:t xml:space="preserve">“</w:t>
      </w:r>
      <w:r>
        <w:t xml:space="preserve">&lt;object name&gt;NumberOfEntries</w:t>
      </w:r>
      <w:r>
        <w:t xml:space="preserve">”</w:t>
      </w:r>
      <w:r>
        <w:t xml:space="preserve"> </w:t>
      </w:r>
      <w:r>
        <w:t xml:space="preserve">parameter in the TR-181 data model.</w:t>
      </w:r>
    </w:p>
    <w:p>
      <w:pPr>
        <w:numPr>
          <w:ilvl w:val="1"/>
          <w:numId w:val="1057"/>
        </w:numPr>
        <w:pStyle w:val="Compact"/>
      </w:pPr>
      <w:r>
        <w:t xml:space="preserve">Data Types are mapped as follows:</w:t>
      </w:r>
    </w:p>
    <w:p>
      <w:pPr>
        <w:numPr>
          <w:ilvl w:val="2"/>
          <w:numId w:val="1058"/>
        </w:numPr>
        <w:pStyle w:val="Compact"/>
      </w:pPr>
      <w:r>
        <w:t xml:space="preserve">zero-based-counter32 (and any DE-custom data types based on this, such as bytecounter_t, packetcounter_t) to StatsCounter64 [Note that the TR-181 convention is to use StatsCounter64 for all counters.]</w:t>
      </w:r>
    </w:p>
    <w:p>
      <w:pPr>
        <w:numPr>
          <w:ilvl w:val="2"/>
          <w:numId w:val="1058"/>
        </w:numPr>
        <w:pStyle w:val="Compact"/>
      </w:pPr>
      <w:r>
        <w:t xml:space="preserve">uint8 (and any DE-custom data types based on this, such as rssi_t, noisepower_t, operatingclass_t, channel_t, utilization_t) to unsignedInt with range indicated by minInclusive and maxInclusive, if identified</w:t>
      </w:r>
    </w:p>
    <w:p>
      <w:pPr>
        <w:numPr>
          <w:ilvl w:val="2"/>
          <w:numId w:val="1058"/>
        </w:numPr>
        <w:pStyle w:val="Compact"/>
      </w:pPr>
      <w:r>
        <w:t xml:space="preserve">uint16 (and any DE-custom data types based on this, such as reasoncode_t, statuscode_t, vlanid_t, pcp_t) to unsignedInt with range indicated by minInclusive and maxInclusive, if identified</w:t>
      </w:r>
    </w:p>
    <w:p>
      <w:pPr>
        <w:numPr>
          <w:ilvl w:val="2"/>
          <w:numId w:val="1058"/>
        </w:numPr>
        <w:pStyle w:val="Compact"/>
      </w:pPr>
      <w:r>
        <w:t xml:space="preserve">uint32 to unsignedInt with range indicated by minInclusive and maxInclusive, if identified</w:t>
      </w:r>
    </w:p>
    <w:p>
      <w:pPr>
        <w:numPr>
          <w:ilvl w:val="2"/>
          <w:numId w:val="1058"/>
        </w:numPr>
        <w:pStyle w:val="Compact"/>
      </w:pPr>
      <w:r>
        <w:t xml:space="preserve">gauge32 (and any DE-custom data types based on this, such as phyrate_t, macrate_t) to unsignedInt</w:t>
      </w:r>
    </w:p>
    <w:p>
      <w:pPr>
        <w:numPr>
          <w:ilvl w:val="2"/>
          <w:numId w:val="1058"/>
        </w:numPr>
        <w:pStyle w:val="Compact"/>
      </w:pPr>
      <w:r>
        <w:t xml:space="preserve">int8 (and any DE-custom data types based on this, such as txpower_t) to int with ranges, if identified (e.g., int[-127:127] for txpower_t)</w:t>
      </w:r>
    </w:p>
    <w:p>
      <w:pPr>
        <w:numPr>
          <w:ilvl w:val="2"/>
          <w:numId w:val="1058"/>
        </w:numPr>
        <w:pStyle w:val="Compact"/>
      </w:pPr>
      <w:r>
        <w:t xml:space="preserve">string to string with length indicated by maxLength, if identified</w:t>
      </w:r>
    </w:p>
    <w:p>
      <w:pPr>
        <w:numPr>
          <w:ilvl w:val="2"/>
          <w:numId w:val="1058"/>
        </w:numPr>
        <w:pStyle w:val="Compact"/>
      </w:pPr>
      <w:r>
        <w:t xml:space="preserve">mac-address to MACAddress</w:t>
      </w:r>
    </w:p>
    <w:p>
      <w:pPr>
        <w:numPr>
          <w:ilvl w:val="2"/>
          <w:numId w:val="1058"/>
        </w:numPr>
        <w:pStyle w:val="Compact"/>
      </w:pPr>
      <w:r>
        <w:t xml:space="preserve">binary to base64</w:t>
      </w:r>
    </w:p>
    <w:p>
      <w:pPr>
        <w:numPr>
          <w:ilvl w:val="2"/>
          <w:numId w:val="1058"/>
        </w:numPr>
        <w:pStyle w:val="Compact"/>
      </w:pPr>
      <w:r>
        <w:t xml:space="preserve">boolean to boolean</w:t>
      </w:r>
    </w:p>
    <w:p>
      <w:pPr>
        <w:numPr>
          <w:ilvl w:val="2"/>
          <w:numId w:val="1058"/>
        </w:numPr>
        <w:pStyle w:val="Compact"/>
      </w:pPr>
      <w:r>
        <w:t xml:space="preserve">ipv4-address to IPv4Address</w:t>
      </w:r>
    </w:p>
    <w:p>
      <w:pPr>
        <w:numPr>
          <w:ilvl w:val="2"/>
          <w:numId w:val="1058"/>
        </w:numPr>
        <w:pStyle w:val="Compact"/>
      </w:pPr>
      <w:r>
        <w:t xml:space="preserve">ipv6-address to IPv6Address</w:t>
      </w:r>
    </w:p>
    <w:p>
      <w:pPr>
        <w:numPr>
          <w:ilvl w:val="2"/>
          <w:numId w:val="1058"/>
        </w:numPr>
        <w:pStyle w:val="Compact"/>
      </w:pPr>
      <w:r>
        <w:t xml:space="preserve">additional mappings for data types not listed may be defined by WFA or BBF</w:t>
      </w:r>
    </w:p>
    <w:p>
      <w:pPr>
        <w:numPr>
          <w:ilvl w:val="0"/>
          <w:numId w:val="1055"/>
        </w:numPr>
        <w:pStyle w:val="Compact"/>
      </w:pPr>
      <w:r>
        <w:t xml:space="preserve">YANG</w:t>
      </w:r>
      <w:r>
        <w:t xml:space="preserve"> </w:t>
      </w:r>
      <w:r>
        <w:t xml:space="preserve">“</w:t>
      </w:r>
      <w:r>
        <w:t xml:space="preserve">leaf-list</w:t>
      </w:r>
      <w:r>
        <w:t xml:space="preserve">”</w:t>
      </w:r>
      <w:r>
        <w:t xml:space="preserve"> </w:t>
      </w:r>
      <w:r>
        <w:t xml:space="preserve">nodes are mapped like</w:t>
      </w:r>
      <w:r>
        <w:t xml:space="preserve"> </w:t>
      </w:r>
      <w:r>
        <w:t xml:space="preserve">“</w:t>
      </w:r>
      <w:r>
        <w:t xml:space="preserve">leaf</w:t>
      </w:r>
      <w:r>
        <w:t xml:space="preserve">”</w:t>
      </w:r>
      <w:r>
        <w:t xml:space="preserve"> </w:t>
      </w:r>
      <w:r>
        <w:t xml:space="preserve">elements for name and description with syntax of</w:t>
      </w:r>
      <w:r>
        <w:t xml:space="preserve"> </w:t>
      </w:r>
      <w:r>
        <w:t xml:space="preserve">“</w:t>
      </w:r>
      <w:r>
        <w:t xml:space="preserve">&lt;list/&gt;</w:t>
      </w:r>
      <w:r>
        <w:t xml:space="preserve">”</w:t>
      </w:r>
      <w:r>
        <w:t xml:space="preserve">. The data type is mapped as described above for leaf nodes.</w:t>
      </w:r>
    </w:p>
    <w:bookmarkEnd w:id="409"/>
    <w:bookmarkEnd w:id="410"/>
    <w:bookmarkEnd w:id="411"/>
    <w:bookmarkStart w:id="433"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12"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59"/>
        </w:numPr>
      </w:pPr>
      <w:r>
        <w:t xml:space="preserve">The Controller creates a new ATM.Link object, a new Ethernet.Link object, a new PPP.Interface object, and a new IP.Interface object.</w:t>
      </w:r>
    </w:p>
    <w:p>
      <w:pPr>
        <w:numPr>
          <w:ilvl w:val="0"/>
          <w:numId w:val="1059"/>
        </w:numPr>
      </w:pPr>
      <w:r>
        <w:t xml:space="preserve">The LowerLayers parameter in an existing DSL.Channel object is already linked to an existing DSL.Line object (A Controller cannot configure this linkage).</w:t>
      </w:r>
    </w:p>
    <w:p>
      <w:pPr>
        <w:numPr>
          <w:ilvl w:val="0"/>
          <w:numId w:val="1059"/>
        </w:numPr>
      </w:pPr>
      <w:r>
        <w:t xml:space="preserve">The Controller configures the new objects including enabling the objects and using the LowerLayers parameters as follows:</w:t>
      </w:r>
    </w:p>
    <w:p>
      <w:pPr>
        <w:numPr>
          <w:ilvl w:val="1"/>
          <w:numId w:val="1060"/>
        </w:numPr>
        <w:pStyle w:val="Compact"/>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numPr>
          <w:ilvl w:val="1"/>
          <w:numId w:val="1060"/>
        </w:numPr>
        <w:pStyle w:val="Compact"/>
      </w:pPr>
      <w:r>
        <w:t xml:space="preserve">Setting the LowerLayers parameter in the Ethernet.Link object to link it to the ATM.Link object.</w:t>
      </w:r>
    </w:p>
    <w:p>
      <w:pPr>
        <w:numPr>
          <w:ilvl w:val="1"/>
          <w:numId w:val="1060"/>
        </w:numPr>
        <w:pStyle w:val="Compact"/>
      </w:pPr>
      <w:r>
        <w:t xml:space="preserve">Setting the LowerLayers parameter in PPP.Interface object to link it to the Ethernet.Link object.</w:t>
      </w:r>
    </w:p>
    <w:p>
      <w:pPr>
        <w:numPr>
          <w:ilvl w:val="1"/>
          <w:numId w:val="1060"/>
        </w:numPr>
        <w:pStyle w:val="Compact"/>
      </w:pPr>
      <w:r>
        <w:t xml:space="preserve">Setting the LowerLayers parameter in IP.Interface object to link it to the PPP.Interface object.</w:t>
      </w:r>
    </w:p>
    <w:p>
      <w:pPr>
        <w:numPr>
          <w:ilvl w:val="0"/>
          <w:numId w:val="1059"/>
        </w:numPr>
      </w:pPr>
      <w:r>
        <w:t xml:space="preserve">The CPE updates the InterfaceStack table automatically. The stack looks like this: IP.Interface → PPP.Interface → Ethernet.Link → ATM.Link → DSL.Channel → DSL.Line.</w:t>
      </w:r>
    </w:p>
    <w:p>
      <w:pPr>
        <w:numPr>
          <w:ilvl w:val="0"/>
          <w:numId w:val="1059"/>
        </w:numPr>
      </w:pPr>
      <w:r>
        <w:t xml:space="preserve">Note that the Controller might also want to update other related objects, including the NAT object, the Routing.Router object, or various QoS and Bridging tables. VLANs might also need to be created.</w:t>
      </w:r>
    </w:p>
    <w:bookmarkEnd w:id="412"/>
    <w:bookmarkStart w:id="413"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Cs/>
            <w:i/>
          </w:rPr>
          <w:t xml:space="preserve">Create a WAN Connection</w:t>
        </w:r>
      </w:hyperlink>
      <w:r>
        <w:t xml:space="preserve"> </w:t>
      </w:r>
      <w:r>
        <w:t xml:space="preserve">use case to make use of PTM rather than ATM-based aggregation.</w:t>
      </w:r>
    </w:p>
    <w:p>
      <w:pPr>
        <w:numPr>
          <w:ilvl w:val="0"/>
          <w:numId w:val="1061"/>
        </w:numPr>
      </w:pPr>
      <w:r>
        <w:t xml:space="preserve">The Controller creates a new PTM.Link object.</w:t>
      </w:r>
    </w:p>
    <w:p>
      <w:pPr>
        <w:numPr>
          <w:ilvl w:val="0"/>
          <w:numId w:val="1061"/>
        </w:numPr>
      </w:pPr>
      <w:r>
        <w:t xml:space="preserve">The Controller configures the objects, including enabling the new PTM.Link object and using the LowerLayers parameter as follows:</w:t>
      </w:r>
    </w:p>
    <w:p>
      <w:pPr>
        <w:numPr>
          <w:ilvl w:val="1"/>
          <w:numId w:val="1062"/>
        </w:numPr>
        <w:pStyle w:val="Compact"/>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numPr>
          <w:ilvl w:val="1"/>
          <w:numId w:val="1062"/>
        </w:numPr>
        <w:pStyle w:val="Compact"/>
      </w:pPr>
      <w:r>
        <w:t xml:space="preserve">Setting the LowerLayers parameter in the Ethernet.Link object to refer to the PTM.Link object rather than the ATM.Link object.</w:t>
      </w:r>
    </w:p>
    <w:p>
      <w:pPr>
        <w:numPr>
          <w:ilvl w:val="1"/>
          <w:numId w:val="1062"/>
        </w:numPr>
        <w:pStyle w:val="Compact"/>
      </w:pPr>
      <w:r>
        <w:t xml:space="preserve">Setting the LowerLayers parameter in the IP.Interface object to refer to the Ethernet.Link object rather than the PPP.Interface object.</w:t>
      </w:r>
    </w:p>
    <w:p>
      <w:pPr>
        <w:numPr>
          <w:ilvl w:val="0"/>
          <w:numId w:val="1061"/>
        </w:numPr>
      </w:pPr>
      <w:r>
        <w:t xml:space="preserve">The CPE updates the InterfaceStack table automatically. The stack looks like this: IP.Interface → Ethernet.Link → PTM.Link → DSL.Channel → DSL.Line.</w:t>
      </w:r>
    </w:p>
    <w:p>
      <w:pPr>
        <w:numPr>
          <w:ilvl w:val="0"/>
          <w:numId w:val="1061"/>
        </w:numPr>
      </w:pPr>
      <w:r>
        <w:t xml:space="preserve">Note that the Controller might also want to update other related objects, including the Bridging table. The Controller might also want to delete the existing PPP.Interface and ATM.Link objects.</w:t>
      </w:r>
    </w:p>
    <w:bookmarkEnd w:id="413"/>
    <w:bookmarkStart w:id="414"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Cs/>
            <w:i/>
          </w:rPr>
          <w:t xml:space="preserve">Create a WAN Connection</w:t>
        </w:r>
      </w:hyperlink>
      <w:r>
        <w:t xml:space="preserve"> </w:t>
      </w:r>
      <w:r>
        <w:t xml:space="preserve">use case.</w:t>
      </w:r>
    </w:p>
    <w:p>
      <w:pPr>
        <w:numPr>
          <w:ilvl w:val="0"/>
          <w:numId w:val="1063"/>
        </w:numPr>
      </w:pPr>
      <w:r>
        <w:t xml:space="preserve">The Controller deletes the IP.Interface object.</w:t>
      </w:r>
    </w:p>
    <w:p>
      <w:pPr>
        <w:numPr>
          <w:ilvl w:val="0"/>
          <w:numId w:val="1063"/>
        </w:numPr>
      </w:pPr>
      <w:r>
        <w:t xml:space="preserve">The Controller deletes the PPP.Interface object.</w:t>
      </w:r>
    </w:p>
    <w:p>
      <w:pPr>
        <w:numPr>
          <w:ilvl w:val="0"/>
          <w:numId w:val="1063"/>
        </w:numPr>
      </w:pPr>
      <w:r>
        <w:t xml:space="preserve">The Controller deletes the Ethernet.Link object.</w:t>
      </w:r>
    </w:p>
    <w:p>
      <w:pPr>
        <w:numPr>
          <w:ilvl w:val="0"/>
          <w:numId w:val="1063"/>
        </w:numPr>
      </w:pPr>
      <w:r>
        <w:t xml:space="preserve">As each of these objects is deleted, the InterfaceStack is adjusted automatically by the CPE.</w:t>
      </w:r>
    </w:p>
    <w:p>
      <w:pPr>
        <w:numPr>
          <w:ilvl w:val="0"/>
          <w:numId w:val="1063"/>
        </w:numPr>
      </w:pPr>
      <w:r>
        <w:t xml:space="preserve">Any strong references to the deleted objects, e.g., in Device.QoS classification rules, will automatically be set to empty strings.</w:t>
      </w:r>
    </w:p>
    <w:bookmarkEnd w:id="414"/>
    <w:bookmarkStart w:id="415"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w:t>
      </w:r>
      <w:r>
        <w:t xml:space="preserve">gateway</w:t>
      </w:r>
      <w:r>
        <w:t xml:space="preserve">”</w:t>
      </w:r>
      <w:r>
        <w:t xml:space="preserve"> </w:t>
      </w:r>
      <w:r>
        <w:t xml:space="preserve">or not. The term</w:t>
      </w:r>
      <w:r>
        <w:t xml:space="preserve"> </w:t>
      </w:r>
      <w:r>
        <w:t xml:space="preserve">“</w:t>
      </w:r>
      <w:r>
        <w:t xml:space="preserve">gateway</w:t>
      </w:r>
      <w:r>
        <w:t xml:space="preserve">”</w:t>
      </w:r>
      <w:r>
        <w:t xml:space="preserve">, however, is rather vague; usually the operator wants to know one (or more) of the following things:</w:t>
      </w:r>
    </w:p>
    <w:p>
      <w:pPr>
        <w:numPr>
          <w:ilvl w:val="0"/>
          <w:numId w:val="1064"/>
        </w:numPr>
      </w:pPr>
      <w:r>
        <w:t xml:space="preserve">If the device terminates the WAN connection(s).</w:t>
      </w:r>
    </w:p>
    <w:p>
      <w:pPr>
        <w:numPr>
          <w:ilvl w:val="0"/>
          <w:numId w:val="1064"/>
        </w:numPr>
      </w:pPr>
      <w:r>
        <w:t xml:space="preserve">If the device is responsible for providing DHCP addresses to the other devices in the home.</w:t>
      </w:r>
    </w:p>
    <w:p>
      <w:pPr>
        <w:numPr>
          <w:ilvl w:val="0"/>
          <w:numId w:val="1064"/>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[2]</w:t>
        </w:r>
      </w:hyperlink>
      <w:r>
        <w:t xml:space="preserve"> </w:t>
      </w:r>
      <w:r>
        <w:t xml:space="preserve">Annex F, which is also often an indication of</w:t>
      </w:r>
      <w:r>
        <w:t xml:space="preserve"> </w:t>
      </w:r>
      <w:r>
        <w:t xml:space="preserve">“</w:t>
      </w:r>
      <w:r>
        <w:t xml:space="preserve">gateway</w:t>
      </w:r>
      <w:r>
        <w:t xml:space="preserve">”</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15"/>
    <w:bookmarkStart w:id="416"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[2]</w:t>
        </w:r>
      </w:hyperlink>
      <w:r>
        <w:t xml:space="preserve"> </w:t>
      </w:r>
      <w:r>
        <w:t xml:space="preserve">Annex F.</w:t>
      </w:r>
    </w:p>
    <w:bookmarkEnd w:id="416"/>
    <w:bookmarkStart w:id="417"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65"/>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65"/>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66"/>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66"/>
        </w:numPr>
      </w:pPr>
      <w:r>
        <w:t xml:space="preserve">If the USP Controller is interested in the specifics of an individual interface, it can then go and issue a filtered Get request message for the interfaces of interest.</w:t>
      </w:r>
    </w:p>
    <w:bookmarkEnd w:id="417"/>
    <w:bookmarkStart w:id="418"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67"/>
        </w:numPr>
      </w:pPr>
      <w:r>
        <w:t xml:space="preserve">The Controller creates a new WiFi.SSID object and WiFi.AccessPoint object.</w:t>
      </w:r>
    </w:p>
    <w:p>
      <w:pPr>
        <w:numPr>
          <w:ilvl w:val="0"/>
          <w:numId w:val="1067"/>
        </w:numPr>
      </w:pPr>
      <w:r>
        <w:t xml:space="preserve">The Controller configures the new WiFi.SSID object, including enabling it and setting the value of the LowerLayers parameter to reference the device’s WiFi.Radio object.</w:t>
      </w:r>
    </w:p>
    <w:p>
      <w:pPr>
        <w:numPr>
          <w:ilvl w:val="0"/>
          <w:numId w:val="1067"/>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67"/>
        </w:numPr>
      </w:pPr>
      <w:r>
        <w:t xml:space="preserve">The Controller configures the new WiFi.AccessPoint object, including enabling it and sets the value of its SSIDReference parameter to reference the WiFi.SSID object.</w:t>
      </w:r>
    </w:p>
    <w:p>
      <w:pPr>
        <w:numPr>
          <w:ilvl w:val="0"/>
          <w:numId w:val="1067"/>
        </w:numPr>
      </w:pPr>
      <w:r>
        <w:t xml:space="preserve">The CPE updates the InterfaceStack table automatically.</w:t>
      </w:r>
    </w:p>
    <w:p>
      <w:pPr>
        <w:numPr>
          <w:ilvl w:val="0"/>
          <w:numId w:val="1067"/>
        </w:numPr>
      </w:pPr>
      <w:r>
        <w:t xml:space="preserve">Note that the Controller might also want to update other related objects; also, if there were no appropriate existing bridge port to which to connect the SSID, the Controller might need to create that object as well.</w:t>
      </w:r>
    </w:p>
    <w:bookmarkEnd w:id="418"/>
    <w:bookmarkStart w:id="419"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Cs/>
            <w:i/>
          </w:rPr>
          <w:t xml:space="preserve">Create a WLAN Connection</w:t>
        </w:r>
      </w:hyperlink>
      <w:r>
        <w:t xml:space="preserve"> </w:t>
      </w:r>
      <w:r>
        <w:t xml:space="preserve">use case.</w:t>
      </w:r>
    </w:p>
    <w:p>
      <w:pPr>
        <w:numPr>
          <w:ilvl w:val="0"/>
          <w:numId w:val="1068"/>
        </w:numPr>
      </w:pPr>
      <w:r>
        <w:t xml:space="preserve">The Controller deletes the WiFi.SSID object and the WiFi.AccessPoint object.</w:t>
      </w:r>
    </w:p>
    <w:p>
      <w:pPr>
        <w:numPr>
          <w:ilvl w:val="0"/>
          <w:numId w:val="1068"/>
        </w:numPr>
      </w:pPr>
      <w:r>
        <w:t xml:space="preserve">The CPE automatically updates the InterfaceStack table.</w:t>
      </w:r>
    </w:p>
    <w:p>
      <w:pPr>
        <w:numPr>
          <w:ilvl w:val="0"/>
          <w:numId w:val="1068"/>
        </w:numPr>
      </w:pPr>
      <w:r>
        <w:t xml:space="preserve">Note that if the radio has no other SSIDs configured, this would operationally disable the wireless interface.</w:t>
      </w:r>
    </w:p>
    <w:bookmarkEnd w:id="419"/>
    <w:bookmarkStart w:id="422"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w:t>
      </w:r>
      <w:r>
        <w:t xml:space="preserve">ACME</w:t>
      </w:r>
      <w:r>
        <w:t xml:space="preserve">”</w:t>
      </w:r>
      <w:r>
        <w:t xml:space="preserve">.</w:t>
      </w:r>
    </w:p>
    <w:p>
      <w:pPr>
        <w:pStyle w:val="BodyText"/>
      </w:pPr>
      <w:r>
        <w:t xml:space="preserve">The ACME devices are remotely managed, so the Controller will also configure the DHCP clients on those devices and the DHCP server on the gateway.</w:t>
      </w:r>
    </w:p>
    <w:bookmarkStart w:id="420"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ook w:firstRow="0" w:lastRow="0" w:firstColumn="0" w:lastColumn="0" w:noHBand="0" w:noVBand="0" w:val="0000"/>
        <w:jc w:val="start"/>
        <w:tblLayout w:type="fixed"/>
      </w:tblPr>
      <w:tblGrid>
        <w:gridCol w:w="5012"/>
        <w:gridCol w:w="2907"/>
      </w:tblGrid>
      <w:tr>
        <w:tc>
          <w:tcPr/>
          <w:p>
            <w:pPr>
              <w:pStyle w:val="Compact"/>
              <w:jc w:val="left"/>
            </w:pPr>
            <w:r>
              <w:t xml:space="preserve">DHCPv4.Client.1.Enable</w:t>
            </w:r>
          </w:p>
        </w:tc>
        <w:tc>
          <w:tcPr/>
          <w:p>
            <w:pPr>
              <w:pStyle w:val="Compact"/>
              <w:jc w:val="left"/>
            </w:pPr>
            <w:r>
              <w:rPr>
                <w:iCs/>
                <w:i/>
              </w:rPr>
              <w:t xml:space="preserve">true</w:t>
            </w:r>
          </w:p>
        </w:tc>
      </w:tr>
      <w:tr>
        <w:tc>
          <w:tcPr/>
          <w:p>
            <w:pPr>
              <w:pStyle w:val="Compact"/>
              <w:jc w:val="left"/>
            </w:pPr>
            <w:r>
              <w:t xml:space="preserve">DHCPv4.Client.1.Interface</w:t>
            </w:r>
          </w:p>
        </w:tc>
        <w:tc>
          <w:tcPr/>
          <w:p>
            <w:pPr>
              <w:pStyle w:val="Compact"/>
              <w:jc w:val="left"/>
            </w:pPr>
            <w:r>
              <w:t xml:space="preserve">Device.IP.Interface.1</w:t>
            </w:r>
          </w:p>
        </w:tc>
      </w:tr>
      <w:tr>
        <w:tc>
          <w:tcPr/>
          <w:p>
            <w:pPr>
              <w:pStyle w:val="Compact"/>
            </w:pPr>
          </w:p>
        </w:tc>
        <w:tc>
          <w:tcPr/>
          <w:p>
            <w:pPr>
              <w:pStyle w:val="Compact"/>
            </w:pPr>
          </w:p>
        </w:tc>
      </w:tr>
      <w:tr>
        <w:tc>
          <w:tcPr/>
          <w:p>
            <w:pPr>
              <w:pStyle w:val="Compact"/>
              <w:jc w:val="left"/>
            </w:pPr>
            <w:r>
              <w:t xml:space="preserve">DHCPv4.Client.1.SentOption.1.Enable</w:t>
            </w:r>
          </w:p>
        </w:tc>
        <w:tc>
          <w:tcPr/>
          <w:p>
            <w:pPr>
              <w:pStyle w:val="Compact"/>
              <w:jc w:val="left"/>
            </w:pPr>
            <w:r>
              <w:rPr>
                <w:iCs/>
                <w:i/>
              </w:rPr>
              <w:t xml:space="preserve">true</w:t>
            </w:r>
          </w:p>
        </w:tc>
      </w:tr>
      <w:tr>
        <w:tc>
          <w:tcPr/>
          <w:p>
            <w:pPr>
              <w:pStyle w:val="Compact"/>
              <w:jc w:val="left"/>
            </w:pPr>
            <w:r>
              <w:t xml:space="preserve">DHCPv4.Client.1.SentOption.1.Tag</w:t>
            </w:r>
          </w:p>
        </w:tc>
        <w:tc>
          <w:tcPr/>
          <w:p>
            <w:pPr>
              <w:pStyle w:val="Compact"/>
              <w:jc w:val="left"/>
            </w:pPr>
            <w:r>
              <w:t xml:space="preserve">60</w:t>
            </w:r>
          </w:p>
        </w:tc>
      </w:tr>
      <w:tr>
        <w:tc>
          <w:tcPr/>
          <w:p>
            <w:pPr>
              <w:pStyle w:val="Compact"/>
              <w:jc w:val="left"/>
            </w:pPr>
            <w:r>
              <w:t xml:space="preserve">DHCPv4.Client.1.SentOption.1.Value</w:t>
            </w:r>
          </w:p>
        </w:tc>
        <w:tc>
          <w:tcPr/>
          <w:p>
            <w:pPr>
              <w:pStyle w:val="Compact"/>
              <w:jc w:val="left"/>
            </w:pPr>
            <w:r>
              <w:t xml:space="preserve">“</w:t>
            </w:r>
            <w:r>
              <w:t xml:space="preserve">ACME Widget</w:t>
            </w:r>
            <w:r>
              <w:t xml:space="preserve">”</w:t>
            </w:r>
            <w:r>
              <w:t xml:space="preserve"> </w:t>
            </w:r>
            <w:r>
              <w:t xml:space="preserve">(as hexBinary)</w:t>
            </w:r>
          </w:p>
        </w:tc>
      </w:tr>
    </w:tbl>
    <w:bookmarkEnd w:id="420"/>
    <w:bookmarkStart w:id="421"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ook w:firstRow="0" w:lastRow="0" w:firstColumn="0" w:lastColumn="0" w:noHBand="0" w:noVBand="0" w:val="0000"/>
        <w:jc w:val="start"/>
        <w:tblLayout w:type="fixed"/>
      </w:tblPr>
      <w:tblGrid>
        <w:gridCol w:w="5012"/>
        <w:gridCol w:w="2907"/>
      </w:tblGrid>
      <w:tr>
        <w:tc>
          <w:tcPr/>
          <w:p>
            <w:pPr>
              <w:pStyle w:val="Compact"/>
              <w:jc w:val="left"/>
            </w:pPr>
            <w:r>
              <w:t xml:space="preserve">DHCPv4.Server.Enable</w:t>
            </w:r>
          </w:p>
        </w:tc>
        <w:tc>
          <w:tcPr/>
          <w:p>
            <w:pPr>
              <w:pStyle w:val="Compact"/>
              <w:jc w:val="left"/>
            </w:pPr>
            <w:r>
              <w:rPr>
                <w:iCs/>
                <w:i/>
              </w:rPr>
              <w:t xml:space="preserve">true</w:t>
            </w:r>
          </w:p>
        </w:tc>
      </w:tr>
      <w:tr>
        <w:tc>
          <w:tcPr/>
          <w:p>
            <w:pPr>
              <w:pStyle w:val="Compact"/>
              <w:jc w:val="left"/>
            </w:pPr>
            <w:r>
              <w:t xml:space="preserve">DHCPv4.Relay.Enable</w:t>
            </w:r>
          </w:p>
        </w:tc>
        <w:tc>
          <w:tcPr/>
          <w:p>
            <w:pPr>
              <w:pStyle w:val="Compact"/>
              <w:jc w:val="left"/>
            </w:pPr>
            <w:r>
              <w:rPr>
                <w:iCs/>
                <w:i/>
              </w:rPr>
              <w:t xml:space="preserve">true</w:t>
            </w:r>
          </w:p>
        </w:tc>
      </w:tr>
      <w:tr>
        <w:tc>
          <w:tcPr/>
          <w:p>
            <w:pPr>
              <w:pStyle w:val="Compact"/>
            </w:pPr>
          </w:p>
        </w:tc>
        <w:tc>
          <w:tcPr/>
          <w:p>
            <w:pPr>
              <w:pStyle w:val="Compact"/>
            </w:pPr>
          </w:p>
        </w:tc>
      </w:tr>
      <w:tr>
        <w:tc>
          <w:tcPr/>
          <w:p>
            <w:pPr>
              <w:pStyle w:val="Compact"/>
              <w:jc w:val="left"/>
            </w:pPr>
            <w:r>
              <w:t xml:space="preserve">DHCPv4.Relay.Forwarding.1.Enable</w:t>
            </w:r>
          </w:p>
        </w:tc>
        <w:tc>
          <w:tcPr/>
          <w:p>
            <w:pPr>
              <w:pStyle w:val="Compact"/>
              <w:jc w:val="left"/>
            </w:pPr>
            <w:r>
              <w:rPr>
                <w:iCs/>
                <w:i/>
              </w:rPr>
              <w:t xml:space="preserve">true</w:t>
            </w:r>
          </w:p>
        </w:tc>
      </w:tr>
      <w:tr>
        <w:tc>
          <w:tcPr/>
          <w:p>
            <w:pPr>
              <w:pStyle w:val="Compact"/>
              <w:jc w:val="left"/>
            </w:pPr>
            <w:r>
              <w:t xml:space="preserve">DHCPv4.Relay.Forwarding.1.Interface</w:t>
            </w:r>
          </w:p>
        </w:tc>
        <w:tc>
          <w:tcPr/>
          <w:p>
            <w:pPr>
              <w:pStyle w:val="Compact"/>
              <w:jc w:val="left"/>
            </w:pPr>
            <w:r>
              <w:t xml:space="preserve">Device.IP.Interface.1</w:t>
            </w:r>
          </w:p>
        </w:tc>
      </w:tr>
      <w:tr>
        <w:tc>
          <w:tcPr/>
          <w:p>
            <w:pPr>
              <w:pStyle w:val="Compact"/>
              <w:jc w:val="left"/>
            </w:pPr>
            <w:r>
              <w:t xml:space="preserve">DHCPv4.Relay.Forwarding.1.VendorClassID</w:t>
            </w:r>
          </w:p>
        </w:tc>
        <w:tc>
          <w:tcPr/>
          <w:p>
            <w:pPr>
              <w:pStyle w:val="Compact"/>
              <w:jc w:val="left"/>
            </w:pPr>
            <w:r>
              <w:t xml:space="preserve">“</w:t>
            </w:r>
            <w:r>
              <w:t xml:space="preserve">ACME</w:t>
            </w:r>
            <w:r>
              <w:t xml:space="preserve">”</w:t>
            </w:r>
          </w:p>
        </w:tc>
      </w:tr>
      <w:tr>
        <w:tc>
          <w:tcPr/>
          <w:p>
            <w:pPr>
              <w:pStyle w:val="Compact"/>
              <w:jc w:val="left"/>
            </w:pPr>
            <w:r>
              <w:t xml:space="preserve">DHCPv4.Relay.Forwarding.1.VendorClassIDMode</w:t>
            </w:r>
          </w:p>
        </w:tc>
        <w:tc>
          <w:tcPr/>
          <w:p>
            <w:pPr>
              <w:pStyle w:val="Compact"/>
              <w:jc w:val="left"/>
            </w:pPr>
            <w:r>
              <w:t xml:space="preserve">“</w:t>
            </w:r>
            <w:r>
              <w:t xml:space="preserve">Prefix</w:t>
            </w:r>
            <w:r>
              <w:t xml:space="preserve">”</w:t>
            </w:r>
          </w:p>
        </w:tc>
      </w:tr>
      <w:tr>
        <w:tc>
          <w:tcPr/>
          <w:p>
            <w:pPr>
              <w:pStyle w:val="Compact"/>
              <w:jc w:val="left"/>
            </w:pPr>
            <w:r>
              <w:t xml:space="preserve">DHCPv4.Relay.Forwarding.1.LocallyServed</w:t>
            </w:r>
          </w:p>
        </w:tc>
        <w:tc>
          <w:tcPr/>
          <w:p>
            <w:pPr>
              <w:pStyle w:val="Compact"/>
              <w:jc w:val="left"/>
            </w:pPr>
            <w:r>
              <w:rPr>
                <w:iCs/>
                <w:i/>
              </w:rPr>
              <w:t xml:space="preserve">false</w:t>
            </w:r>
          </w:p>
        </w:tc>
      </w:tr>
      <w:tr>
        <w:tc>
          <w:tcPr/>
          <w:p>
            <w:pPr>
              <w:pStyle w:val="Compact"/>
              <w:jc w:val="left"/>
            </w:pPr>
            <w:r>
              <w:t xml:space="preserve">DHCPv4.Relay.Forwarding.1.DHCPServerIPAddress</w:t>
            </w:r>
          </w:p>
        </w:tc>
        <w:tc>
          <w:tcPr/>
          <w:p>
            <w:pPr>
              <w:pStyle w:val="Compact"/>
              <w:jc w:val="left"/>
            </w:pPr>
            <w:r>
              <w:t xml:space="preserve">1.2.3.4</w:t>
            </w:r>
          </w:p>
        </w:tc>
      </w:tr>
      <w:tr>
        <w:tc>
          <w:tcPr/>
          <w:p>
            <w:pPr>
              <w:pStyle w:val="Compact"/>
            </w:pPr>
          </w:p>
        </w:tc>
        <w:tc>
          <w:tcPr/>
          <w:p>
            <w:pPr>
              <w:pStyle w:val="Compact"/>
            </w:pPr>
          </w:p>
        </w:tc>
      </w:tr>
      <w:tr>
        <w:tc>
          <w:tcPr/>
          <w:p>
            <w:pPr>
              <w:pStyle w:val="Compact"/>
              <w:jc w:val="left"/>
            </w:pPr>
            <w:r>
              <w:t xml:space="preserve">DHCPv4.Server.Pool.1.Enable</w:t>
            </w:r>
          </w:p>
        </w:tc>
        <w:tc>
          <w:tcPr/>
          <w:p>
            <w:pPr>
              <w:pStyle w:val="Compact"/>
              <w:jc w:val="left"/>
            </w:pPr>
            <w:r>
              <w:rPr>
                <w:iCs/>
                <w:i/>
              </w:rPr>
              <w:t xml:space="preserve">true</w:t>
            </w:r>
          </w:p>
        </w:tc>
      </w:tr>
      <w:tr>
        <w:tc>
          <w:tcPr/>
          <w:p>
            <w:pPr>
              <w:pStyle w:val="Compact"/>
              <w:jc w:val="left"/>
            </w:pPr>
            <w:r>
              <w:t xml:space="preserve">DHCPv4.Server.Pool.1.Interface</w:t>
            </w:r>
          </w:p>
        </w:tc>
        <w:tc>
          <w:tcPr/>
          <w:p>
            <w:pPr>
              <w:pStyle w:val="Compact"/>
              <w:jc w:val="left"/>
            </w:pPr>
            <w:r>
              <w:t xml:space="preserve">Device.IP.Interface.1</w:t>
            </w:r>
          </w:p>
        </w:tc>
      </w:tr>
      <w:tr>
        <w:tc>
          <w:tcPr/>
          <w:p>
            <w:pPr>
              <w:pStyle w:val="Compact"/>
              <w:jc w:val="left"/>
            </w:pPr>
            <w:r>
              <w:t xml:space="preserve">DHCPv4.Server.Pool.1.MinAddress</w:t>
            </w:r>
          </w:p>
        </w:tc>
        <w:tc>
          <w:tcPr/>
          <w:p>
            <w:pPr>
              <w:pStyle w:val="Compact"/>
              <w:jc w:val="left"/>
            </w:pPr>
            <w:r>
              <w:t xml:space="preserve">192.168.1.64</w:t>
            </w:r>
          </w:p>
        </w:tc>
      </w:tr>
      <w:tr>
        <w:tc>
          <w:tcPr/>
          <w:p>
            <w:pPr>
              <w:pStyle w:val="Compact"/>
              <w:jc w:val="left"/>
            </w:pPr>
            <w:r>
              <w:t xml:space="preserve">DHCPv4.Server.Pool.1.MaxAddress</w:t>
            </w:r>
          </w:p>
        </w:tc>
        <w:tc>
          <w:tcPr/>
          <w:p>
            <w:pPr>
              <w:pStyle w:val="Compact"/>
              <w:jc w:val="left"/>
            </w:pPr>
            <w:r>
              <w:t xml:space="preserve">192.168.1.254</w:t>
            </w:r>
          </w:p>
        </w:tc>
      </w:tr>
      <w:tr>
        <w:tc>
          <w:tcPr/>
          <w:p>
            <w:pPr>
              <w:pStyle w:val="Compact"/>
              <w:jc w:val="left"/>
            </w:pPr>
            <w:r>
              <w:t xml:space="preserve">DHCPv4.Server.Pool.1.ReservedAddresses</w:t>
            </w:r>
          </w:p>
        </w:tc>
        <w:tc>
          <w:tcPr/>
          <w:p>
            <w:pPr>
              <w:pStyle w:val="Compact"/>
              <w:jc w:val="left"/>
            </w:pPr>
            <w:r>
              <w:t xml:space="preserve">192.168.1.128, 192.168.1.129</w:t>
            </w:r>
          </w:p>
        </w:tc>
      </w:tr>
      <w:tr>
        <w:tc>
          <w:tcPr/>
          <w:p>
            <w:pPr>
              <w:pStyle w:val="Compact"/>
              <w:jc w:val="left"/>
            </w:pPr>
            <w:r>
              <w:t xml:space="preserve">DHCPv4.Server.Pool.1.SubnetMask</w:t>
            </w:r>
          </w:p>
        </w:tc>
        <w:tc>
          <w:tcPr/>
          <w:p>
            <w:pPr>
              <w:pStyle w:val="Compact"/>
              <w:jc w:val="left"/>
            </w:pPr>
            <w:r>
              <w:t xml:space="preserve">255.255.255.0</w:t>
            </w:r>
          </w:p>
        </w:tc>
      </w:tr>
    </w:tbl>
    <w:p>
      <w:pPr>
        <w:pStyle w:val="BodyText"/>
      </w:pPr>
      <w:r>
        <w:t xml:space="preserve">If a DHCP request includes an option 60 value that begins with</w:t>
      </w:r>
      <w:r>
        <w:t xml:space="preserve"> </w:t>
      </w:r>
      <w:r>
        <w:t xml:space="preserve">“</w:t>
      </w:r>
      <w:r>
        <w:t xml:space="preserve">ACME</w:t>
      </w:r>
      <w:r>
        <w:t xml:space="preserve">”</w:t>
      </w:r>
      <w:r>
        <w:t xml:space="preserve">, the request is forwarded to the DHCP server at 1.2.3.4. All other requests are served locally from the pool 192.168.1.64 - 192.168.1.254 (excluding 192.168.1.128 and 192.168.1.129).</w:t>
      </w:r>
    </w:p>
    <w:bookmarkEnd w:id="421"/>
    <w:bookmarkEnd w:id="422"/>
    <w:bookmarkStart w:id="423"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numPr>
          <w:ilvl w:val="0"/>
          <w:numId w:val="1069"/>
        </w:numPr>
        <w:pStyle w:val="Compact"/>
      </w:pPr>
      <w:r>
        <w:t xml:space="preserve">IP.Interface.2 → Ethernet.Link.2 → Bridging.Bridge.1.Port.1 (ManagementPort=true)</w:t>
      </w:r>
    </w:p>
    <w:p>
      <w:pPr>
        <w:numPr>
          <w:ilvl w:val="0"/>
          <w:numId w:val="1069"/>
        </w:numPr>
        <w:pStyle w:val="Compact"/>
      </w:pPr>
      <w:r>
        <w:t xml:space="preserve">Bridging.Bridge.1.Port.1 LowerLayers parameter has two references:</w:t>
      </w:r>
    </w:p>
    <w:p>
      <w:pPr>
        <w:numPr>
          <w:ilvl w:val="1"/>
          <w:numId w:val="1070"/>
        </w:numPr>
        <w:pStyle w:val="Compact"/>
      </w:pPr>
      <w:r>
        <w:t xml:space="preserve">Bridging.Bridge.1.Port.2</w:t>
      </w:r>
    </w:p>
    <w:p>
      <w:pPr>
        <w:numPr>
          <w:ilvl w:val="1"/>
          <w:numId w:val="1070"/>
        </w:numPr>
        <w:pStyle w:val="Compact"/>
      </w:pPr>
      <w:r>
        <w:t xml:space="preserve">Bridging.Bridge.1.Port.3</w:t>
      </w:r>
    </w:p>
    <w:p>
      <w:pPr>
        <w:numPr>
          <w:ilvl w:val="0"/>
          <w:numId w:val="1069"/>
        </w:numPr>
        <w:pStyle w:val="Compact"/>
      </w:pPr>
      <w:r>
        <w:t xml:space="preserve">Bridging.Bridge.1.Port.2 LowerLayers parameter has a reference of Ethernet.Interface.1</w:t>
      </w:r>
    </w:p>
    <w:p>
      <w:pPr>
        <w:numPr>
          <w:ilvl w:val="0"/>
          <w:numId w:val="1069"/>
        </w:numPr>
        <w:pStyle w:val="Compact"/>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71"/>
        </w:numPr>
      </w:pPr>
      <w:r>
        <w:t xml:space="preserve">Determine which Ethernet.Interface is to be reconfigured. For the purpose of this illustration we will use Ethernet.Interface.1.</w:t>
      </w:r>
    </w:p>
    <w:p>
      <w:pPr>
        <w:numPr>
          <w:ilvl w:val="0"/>
          <w:numId w:val="1071"/>
        </w:numPr>
      </w:pPr>
      <w:r>
        <w:t xml:space="preserve">Retrieve the InterfaceStack.</w:t>
      </w:r>
    </w:p>
    <w:p>
      <w:pPr>
        <w:numPr>
          <w:ilvl w:val="0"/>
          <w:numId w:val="1071"/>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71"/>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71"/>
        </w:numPr>
      </w:pPr>
      <w:r>
        <w:t xml:space="preserve">Find the DSL.Line reference within the LowerLayer parameter of the InterfaceStack.</w:t>
      </w:r>
    </w:p>
    <w:p>
      <w:pPr>
        <w:numPr>
          <w:ilvl w:val="0"/>
          <w:numId w:val="1071"/>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71"/>
        </w:numPr>
      </w:pPr>
      <w:r>
        <w:t xml:space="preserve">Reconfigure the LowerLayers parameter of Ethernet.Link.1 such that its value is</w:t>
      </w:r>
      <w:r>
        <w:t xml:space="preserve"> </w:t>
      </w:r>
      <w:r>
        <w:t xml:space="preserve">“</w:t>
      </w:r>
      <w:r>
        <w:t xml:space="preserve">Device.Ethernet.Interface.1</w:t>
      </w:r>
      <w:r>
        <w:t xml:space="preserve">”</w:t>
      </w:r>
      <w:r>
        <w:t xml:space="preserve"> </w:t>
      </w:r>
      <w:r>
        <w:t xml:space="preserve">instead of</w:t>
      </w:r>
      <w:r>
        <w:t xml:space="preserve"> </w:t>
      </w:r>
      <w:r>
        <w:t xml:space="preserve">“</w:t>
      </w:r>
      <w:r>
        <w:t xml:space="preserve">Device.ATM.Link.1</w:t>
      </w:r>
      <w:r>
        <w:t xml:space="preserve">”</w:t>
      </w:r>
      <w:r>
        <w:t xml:space="preserve">.</w:t>
      </w:r>
    </w:p>
    <w:p>
      <w:pPr>
        <w:numPr>
          <w:ilvl w:val="0"/>
          <w:numId w:val="1071"/>
        </w:numPr>
      </w:pPr>
      <w:r>
        <w:t xml:space="preserve">The CPE updates the InterfaceStack table and sets the Upstream parameter to true on the Ethernet.Interface.1 instance automatically.</w:t>
      </w:r>
    </w:p>
    <w:p>
      <w:pPr>
        <w:numPr>
          <w:ilvl w:val="0"/>
          <w:numId w:val="1071"/>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numPr>
          <w:ilvl w:val="0"/>
          <w:numId w:val="1072"/>
        </w:numPr>
        <w:pStyle w:val="Compact"/>
      </w:pPr>
      <w:r>
        <w:t xml:space="preserve">IP.Interface.1 → Ethernet.Link.1 → Ethernet.Interface.1</w:t>
      </w:r>
    </w:p>
    <w:bookmarkEnd w:id="423"/>
    <w:bookmarkStart w:id="432"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Cs/>
          <w:b/>
        </w:rPr>
        <w:t xml:space="preserve">backed up</w:t>
      </w:r>
      <w:r>
        <w:t xml:space="preserve"> </w:t>
      </w:r>
      <w:r>
        <w:t xml:space="preserve">from the Device to the ACS using CWMP.</w:t>
      </w:r>
    </w:p>
    <w:p>
      <w:pPr>
        <w:pStyle w:val="CaptionedFigure"/>
      </w:pPr>
      <w:bookmarkStart w:id="427" w:name="img:device-user-configuration-backup"/>
      <w:r>
        <w:drawing>
          <wp:inline>
            <wp:extent cx="5334000" cy="3816990"/>
            <wp:effectExtent b="0" l="0" r="0" t="0"/>
            <wp:docPr descr="Device User Configuration Backup" title="" id="425" name="Picture"/>
            <a:graphic>
              <a:graphicData uri="http://schemas.openxmlformats.org/drawingml/2006/picture">
                <pic:pic>
                  <pic:nvPicPr>
                    <pic:cNvPr descr="images/device-user-configuration-backup.png" id="426" name="Picture"/>
                    <pic:cNvPicPr>
                      <a:picLocks noChangeArrowheads="1" noChangeAspect="1"/>
                    </pic:cNvPicPr>
                  </pic:nvPicPr>
                  <pic:blipFill>
                    <a:blip r:embed="rId424"/>
                    <a:stretch>
                      <a:fillRect/>
                    </a:stretch>
                  </pic:blipFill>
                  <pic:spPr bwMode="auto">
                    <a:xfrm>
                      <a:off x="0" y="0"/>
                      <a:ext cx="5334000" cy="3816990"/>
                    </a:xfrm>
                    <a:prstGeom prst="rect">
                      <a:avLst/>
                    </a:prstGeom>
                    <a:noFill/>
                    <a:ln w="9525">
                      <a:noFill/>
                      <a:headEnd/>
                      <a:tailEnd/>
                    </a:ln>
                  </pic:spPr>
                </pic:pic>
              </a:graphicData>
            </a:graphic>
          </wp:inline>
        </w:drawing>
      </w:r>
      <w:bookmarkEnd w:id="427"/>
    </w:p>
    <w:p>
      <w:pPr>
        <w:pStyle w:val="ImageCaption"/>
      </w:pPr>
      <w:r>
        <w:t xml:space="preserve">Figure 34: Device User Configuration Backup</w:t>
      </w:r>
    </w:p>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numPr>
          <w:ilvl w:val="0"/>
          <w:numId w:val="1073"/>
        </w:numPr>
        <w:pStyle w:val="Compact"/>
      </w:pPr>
      <w:r>
        <w:t xml:space="preserve">Device.DeviceInfo.ManufacturerOUI</w:t>
      </w:r>
    </w:p>
    <w:p>
      <w:pPr>
        <w:numPr>
          <w:ilvl w:val="0"/>
          <w:numId w:val="1073"/>
        </w:numPr>
        <w:pStyle w:val="Compact"/>
      </w:pPr>
      <w:r>
        <w:t xml:space="preserve">Device.DeviceInfo.ProductClass</w:t>
      </w:r>
    </w:p>
    <w:p>
      <w:pPr>
        <w:numPr>
          <w:ilvl w:val="0"/>
          <w:numId w:val="1073"/>
        </w:numPr>
        <w:pStyle w:val="Compact"/>
      </w:pPr>
      <w:r>
        <w:t xml:space="preserve">Device.DeviceInfo.SerialNumber</w:t>
      </w:r>
    </w:p>
    <w:p>
      <w:pPr>
        <w:numPr>
          <w:ilvl w:val="0"/>
          <w:numId w:val="1073"/>
        </w:numPr>
        <w:pStyle w:val="Compact"/>
      </w:pPr>
      <w:r>
        <w:t xml:space="preserve">Device.DeviceInfo.HardwareVersion</w:t>
      </w:r>
    </w:p>
    <w:p>
      <w:pPr>
        <w:numPr>
          <w:ilvl w:val="0"/>
          <w:numId w:val="1073"/>
        </w:numPr>
        <w:pStyle w:val="Compact"/>
      </w:pPr>
      <w:r>
        <w:t xml:space="preserve">Device.DeviceInfo.SoftwareVersion</w:t>
      </w:r>
    </w:p>
    <w:p>
      <w:pPr>
        <w:numPr>
          <w:ilvl w:val="0"/>
          <w:numId w:val="1073"/>
        </w:numPr>
        <w:pStyle w:val="Compact"/>
      </w:pPr>
      <w:r>
        <w:t xml:space="preserve">Device.DeviceInfo.VendorConfigFile.{i}. (Entire object)</w:t>
      </w:r>
    </w:p>
    <w:p>
      <w:pPr>
        <w:numPr>
          <w:ilvl w:val="0"/>
          <w:numId w:val="1073"/>
        </w:numPr>
        <w:pStyle w:val="Compact"/>
      </w:pPr>
      <w:r>
        <w:t xml:space="preserve">Device.SoftwareModules.DeploymentUnit.{i}.UUID</w:t>
      </w:r>
    </w:p>
    <w:p>
      <w:pPr>
        <w:numPr>
          <w:ilvl w:val="0"/>
          <w:numId w:val="1073"/>
        </w:numPr>
        <w:pStyle w:val="Compact"/>
      </w:pPr>
      <w:r>
        <w:t xml:space="preserve">Device.SoftwareModules.DeploymentUnit.{i}.Alias</w:t>
      </w:r>
    </w:p>
    <w:p>
      <w:pPr>
        <w:numPr>
          <w:ilvl w:val="0"/>
          <w:numId w:val="1073"/>
        </w:numPr>
        <w:pStyle w:val="Compact"/>
      </w:pPr>
      <w:r>
        <w:t xml:space="preserve">Device.SoftwareModules.DeploymentUnit.{i}.Name</w:t>
      </w:r>
    </w:p>
    <w:p>
      <w:pPr>
        <w:numPr>
          <w:ilvl w:val="0"/>
          <w:numId w:val="1073"/>
        </w:numPr>
        <w:pStyle w:val="Compact"/>
      </w:pPr>
      <w:r>
        <w:t xml:space="preserve">Device.SoftwareModules.DeploymentUnit.{i}.Version</w:t>
      </w:r>
    </w:p>
    <w:p>
      <w:pPr>
        <w:numPr>
          <w:ilvl w:val="0"/>
          <w:numId w:val="1073"/>
        </w:numPr>
        <w:pStyle w:val="Compact"/>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w:t>
      </w:r>
      <w:r>
        <w:t xml:space="preserve">snapshot</w:t>
      </w:r>
      <w:r>
        <w:t xml:space="preserve">”</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w:t>
      </w:r>
      <w:r>
        <w:t xml:space="preserve">true</w:t>
      </w:r>
      <w:r>
        <w:t xml:space="preserve">”</w:t>
      </w:r>
      <w:r>
        <w:t xml:space="preserve"> </w:t>
      </w:r>
      <w:r>
        <w:t xml:space="preserve">using the Upload RPC with a File Type</w:t>
      </w:r>
      <w:r>
        <w:t xml:space="preserve"> </w:t>
      </w:r>
      <w:r>
        <w:t xml:space="preserve">“</w:t>
      </w:r>
      <w:r>
        <w:t xml:space="preserve">3 Vendor Configuration File x</w:t>
      </w:r>
      <w:r>
        <w:t xml:space="preserve">”</w:t>
      </w:r>
      <w:r>
        <w:t xml:space="preserve"> </w:t>
      </w:r>
      <w:r>
        <w:t xml:space="preserve">where</w:t>
      </w:r>
      <w:r>
        <w:t xml:space="preserve"> </w:t>
      </w:r>
      <w:r>
        <w:t xml:space="preserve">“</w:t>
      </w:r>
      <w:r>
        <w:t xml:space="preserve">x</w:t>
      </w:r>
      <w:r>
        <w:t xml:space="preserve">”</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Cs/>
          <w:b/>
        </w:rPr>
        <w:t xml:space="preserve">restored</w:t>
      </w:r>
      <w:r>
        <w:t xml:space="preserve"> </w:t>
      </w:r>
      <w:r>
        <w:t xml:space="preserve">to the Device from the ACS</w:t>
      </w:r>
    </w:p>
    <w:p>
      <w:pPr>
        <w:pStyle w:val="CaptionedFigure"/>
      </w:pPr>
      <w:bookmarkStart w:id="431" w:name="img:device-user-configuration-restore"/>
      <w:r>
        <w:drawing>
          <wp:inline>
            <wp:extent cx="5334000" cy="4042027"/>
            <wp:effectExtent b="0" l="0" r="0" t="0"/>
            <wp:docPr descr="Device User Configuration Restore" title="" id="429" name="Picture"/>
            <a:graphic>
              <a:graphicData uri="http://schemas.openxmlformats.org/drawingml/2006/picture">
                <pic:pic>
                  <pic:nvPicPr>
                    <pic:cNvPr descr="images/device-user-configuration-restore.png" id="430" name="Picture"/>
                    <pic:cNvPicPr>
                      <a:picLocks noChangeArrowheads="1" noChangeAspect="1"/>
                    </pic:cNvPicPr>
                  </pic:nvPicPr>
                  <pic:blipFill>
                    <a:blip r:embed="rId428"/>
                    <a:stretch>
                      <a:fillRect/>
                    </a:stretch>
                  </pic:blipFill>
                  <pic:spPr bwMode="auto">
                    <a:xfrm>
                      <a:off x="0" y="0"/>
                      <a:ext cx="5334000" cy="4042027"/>
                    </a:xfrm>
                    <a:prstGeom prst="rect">
                      <a:avLst/>
                    </a:prstGeom>
                    <a:noFill/>
                    <a:ln w="9525">
                      <a:noFill/>
                      <a:headEnd/>
                      <a:tailEnd/>
                    </a:ln>
                  </pic:spPr>
                </pic:pic>
              </a:graphicData>
            </a:graphic>
          </wp:inline>
        </w:drawing>
      </w:r>
      <w:bookmarkEnd w:id="431"/>
    </w:p>
    <w:p>
      <w:pPr>
        <w:pStyle w:val="ImageCaption"/>
      </w:pPr>
      <w:r>
        <w:t xml:space="preserve">Figure 35: Device User Configuration Restore</w:t>
      </w:r>
    </w:p>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w:t>
      </w:r>
      <w:r>
        <w:t xml:space="preserve">3 Vendor Configuration File</w:t>
      </w:r>
      <w:r>
        <w:t xml:space="preserv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32"/>
    <w:bookmarkEnd w:id="433"/>
    <w:bookmarkStart w:id="460"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34"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[24]</w:t>
        </w:r>
      </w:hyperlink>
      <w:r>
        <w:t xml:space="preserve">, Internet Protocol,</w:t>
      </w:r>
      <w:r>
        <w:t xml:space="preserve"> </w:t>
      </w:r>
      <w:r>
        <w:rPr>
          <w:iCs/>
          <w:i/>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[5]</w:t>
        </w:r>
      </w:hyperlink>
      <w:r>
        <w:t xml:space="preserve"> </w:t>
      </w:r>
      <w:r>
        <w:t xml:space="preserve">includes IPv6 requirements for Residential Gateways (RGs), TR-177</w:t>
      </w:r>
      <w:r>
        <w:t xml:space="preserve"> </w:t>
      </w:r>
      <w:hyperlink w:anchor="ref-TR-177">
        <w:r>
          <w:rPr>
            <w:rStyle w:val="Hyperlink"/>
          </w:rPr>
          <w:t xml:space="preserve">[7]</w:t>
        </w:r>
      </w:hyperlink>
      <w:r>
        <w:t xml:space="preserve"> </w:t>
      </w:r>
      <w:r>
        <w:t xml:space="preserve">describes migration to IPv6 in the context of TR-101</w:t>
      </w:r>
      <w:r>
        <w:t xml:space="preserve"> </w:t>
      </w:r>
      <w:hyperlink w:anchor="ref-TR-101">
        <w:r>
          <w:rPr>
            <w:rStyle w:val="Hyperlink"/>
          </w:rPr>
          <w:t xml:space="preserve">[3]</w:t>
        </w:r>
      </w:hyperlink>
      <w:r>
        <w:t xml:space="preserve">, and TR-187</w:t>
      </w:r>
      <w:r>
        <w:t xml:space="preserve"> </w:t>
      </w:r>
      <w:hyperlink w:anchor="ref-TR-187">
        <w:r>
          <w:rPr>
            <w:rStyle w:val="Hyperlink"/>
          </w:rPr>
          <w:t xml:space="preserve">[8]</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Cs/>
            <w:i/>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Cs/>
            <w:i/>
          </w:rPr>
          <w:t xml:space="preserve">Configuring Upstream IP Interfaces</w:t>
        </w:r>
      </w:hyperlink>
      <w:r>
        <w:t xml:space="preserve"> </w:t>
      </w:r>
      <w:r>
        <w:t xml:space="preserve">and</w:t>
      </w:r>
      <w:r>
        <w:t xml:space="preserve"> </w:t>
      </w:r>
      <w:hyperlink w:anchor="sec:configuring-downstream-ip-interfaces">
        <w:r>
          <w:rPr>
            <w:rStyle w:val="Hyperlink"/>
            <w:iCs/>
            <w:i/>
          </w:rPr>
          <w:t xml:space="preserve">Configuring Downstream IP Interfaces</w:t>
        </w:r>
      </w:hyperlink>
      <w:r>
        <w:t xml:space="preserve">), interacting with other devices on the Local Area Network (LAN) (see</w:t>
      </w:r>
      <w:r>
        <w:t xml:space="preserve"> </w:t>
      </w:r>
      <w:hyperlink w:anchor="sec:device-interactions">
        <w:r>
          <w:rPr>
            <w:rStyle w:val="Hyperlink"/>
            <w:iCs/>
            <w:i/>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[46]</w:t>
        </w:r>
      </w:hyperlink>
      <w:r>
        <w:t xml:space="preserve">) and DHCPv6 (RFC 3315</w:t>
      </w:r>
      <w:r>
        <w:t xml:space="preserve"> </w:t>
      </w:r>
      <w:hyperlink w:anchor="ref-RFC3315">
        <w:r>
          <w:rPr>
            <w:rStyle w:val="Hyperlink"/>
          </w:rPr>
          <w:t xml:space="preserve">[33]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[47]</w:t>
        </w:r>
      </w:hyperlink>
      <w:r>
        <w:t xml:space="preserve">. SLAAC is expected to be the primary means of IPv6 address configuration for devices inside a home network. RFC 4191</w:t>
      </w:r>
      <w:r>
        <w:t xml:space="preserve"> </w:t>
      </w:r>
      <w:hyperlink w:anchor="ref-RFC4191">
        <w:r>
          <w:rPr>
            <w:rStyle w:val="Hyperlink"/>
          </w:rPr>
          <w:t xml:space="preserve">[39]</w:t>
        </w:r>
      </w:hyperlink>
      <w:r>
        <w:t xml:space="preserve"> </w:t>
      </w:r>
      <w:r>
        <w:t xml:space="preserve">extended the RA message to support a RouteInformation option. RFC 6106</w:t>
      </w:r>
      <w:r>
        <w:t xml:space="preserve"> </w:t>
      </w:r>
      <w:hyperlink w:anchor="ref-RFC6106">
        <w:r>
          <w:rPr>
            <w:rStyle w:val="Hyperlink"/>
          </w:rPr>
          <w:t xml:space="preserve">[53]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[35]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[47]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[40]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34"/>
    <w:bookmarkStart w:id="443"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numPr>
          <w:ilvl w:val="0"/>
          <w:numId w:val="1074"/>
        </w:numPr>
        <w:pStyle w:val="Compact"/>
      </w:pPr>
      <w:r>
        <w:t xml:space="preserve">IP</w:t>
      </w:r>
    </w:p>
    <w:p>
      <w:pPr>
        <w:numPr>
          <w:ilvl w:val="1"/>
          <w:numId w:val="1075"/>
        </w:numPr>
        <w:pStyle w:val="Compact"/>
      </w:pPr>
      <w:r>
        <w:t xml:space="preserve">IP.Interface</w:t>
      </w:r>
    </w:p>
    <w:p>
      <w:pPr>
        <w:numPr>
          <w:ilvl w:val="2"/>
          <w:numId w:val="1076"/>
        </w:numPr>
        <w:pStyle w:val="Compact"/>
      </w:pPr>
      <w:r>
        <w:t xml:space="preserve">IP.Interface.IPv6Address</w:t>
      </w:r>
    </w:p>
    <w:p>
      <w:pPr>
        <w:numPr>
          <w:ilvl w:val="2"/>
          <w:numId w:val="1076"/>
        </w:numPr>
        <w:pStyle w:val="Compact"/>
      </w:pPr>
      <w:r>
        <w:t xml:space="preserve">IP.Interface.IPv6Prefix</w:t>
      </w:r>
    </w:p>
    <w:p>
      <w:pPr>
        <w:numPr>
          <w:ilvl w:val="0"/>
          <w:numId w:val="1074"/>
        </w:numPr>
        <w:pStyle w:val="Compact"/>
      </w:pPr>
      <w:r>
        <w:t xml:space="preserve">PPP.Interface</w:t>
      </w:r>
    </w:p>
    <w:p>
      <w:pPr>
        <w:numPr>
          <w:ilvl w:val="0"/>
          <w:numId w:val="1074"/>
        </w:numPr>
        <w:pStyle w:val="Compact"/>
      </w:pPr>
      <w:r>
        <w:t xml:space="preserve">Routing.Router</w:t>
      </w:r>
    </w:p>
    <w:p>
      <w:pPr>
        <w:numPr>
          <w:ilvl w:val="1"/>
          <w:numId w:val="1077"/>
        </w:numPr>
        <w:pStyle w:val="Compact"/>
      </w:pPr>
      <w:r>
        <w:t xml:space="preserve">Routing.Router.IPv6Forwarding</w:t>
      </w:r>
    </w:p>
    <w:p>
      <w:pPr>
        <w:numPr>
          <w:ilvl w:val="1"/>
          <w:numId w:val="1077"/>
        </w:numPr>
        <w:pStyle w:val="Compact"/>
      </w:pPr>
      <w:r>
        <w:t xml:space="preserve">Routing.RouteInformation.InterfaceSetting</w:t>
      </w:r>
    </w:p>
    <w:p>
      <w:pPr>
        <w:numPr>
          <w:ilvl w:val="0"/>
          <w:numId w:val="1074"/>
        </w:numPr>
        <w:pStyle w:val="Compact"/>
      </w:pPr>
      <w:r>
        <w:t xml:space="preserve">NeighborDiscovery.InterfaceSetting</w:t>
      </w:r>
    </w:p>
    <w:p>
      <w:pPr>
        <w:numPr>
          <w:ilvl w:val="0"/>
          <w:numId w:val="1074"/>
        </w:numPr>
        <w:pStyle w:val="Compact"/>
      </w:pPr>
      <w:r>
        <w:t xml:space="preserve">RouterAdvertisement.InterfaceSetting</w:t>
      </w:r>
    </w:p>
    <w:p>
      <w:pPr>
        <w:numPr>
          <w:ilvl w:val="1"/>
          <w:numId w:val="1078"/>
        </w:numPr>
        <w:pStyle w:val="Compact"/>
      </w:pPr>
      <w:r>
        <w:t xml:space="preserve">RouterAdvertisement.InterfaceSetting.Option</w:t>
      </w:r>
    </w:p>
    <w:p>
      <w:pPr>
        <w:numPr>
          <w:ilvl w:val="0"/>
          <w:numId w:val="1074"/>
        </w:numPr>
        <w:pStyle w:val="Compact"/>
      </w:pPr>
      <w:r>
        <w:t xml:space="preserve">Hosts.Host</w:t>
      </w:r>
    </w:p>
    <w:p>
      <w:pPr>
        <w:numPr>
          <w:ilvl w:val="0"/>
          <w:numId w:val="1074"/>
        </w:numPr>
        <w:pStyle w:val="Compact"/>
      </w:pPr>
      <w:r>
        <w:t xml:space="preserve">DHCPv6</w:t>
      </w:r>
    </w:p>
    <w:p>
      <w:pPr>
        <w:numPr>
          <w:ilvl w:val="0"/>
          <w:numId w:val="1074"/>
        </w:numPr>
        <w:pStyle w:val="Compact"/>
      </w:pPr>
      <w:r>
        <w:t xml:space="preserve">DHCPv6.Client</w:t>
      </w:r>
    </w:p>
    <w:p>
      <w:pPr>
        <w:numPr>
          <w:ilvl w:val="1"/>
          <w:numId w:val="1079"/>
        </w:numPr>
        <w:pStyle w:val="Compact"/>
      </w:pPr>
      <w:r>
        <w:t xml:space="preserve">DHCPv6.Client.Server</w:t>
      </w:r>
    </w:p>
    <w:p>
      <w:pPr>
        <w:numPr>
          <w:ilvl w:val="1"/>
          <w:numId w:val="1079"/>
        </w:numPr>
        <w:pStyle w:val="Compact"/>
      </w:pPr>
      <w:r>
        <w:t xml:space="preserve">DHCPv6.Client.SentOption</w:t>
      </w:r>
    </w:p>
    <w:p>
      <w:pPr>
        <w:numPr>
          <w:ilvl w:val="1"/>
          <w:numId w:val="1079"/>
        </w:numPr>
        <w:pStyle w:val="Compact"/>
      </w:pPr>
      <w:r>
        <w:t xml:space="preserve">DHCPv6.Client.ReceivedOption</w:t>
      </w:r>
    </w:p>
    <w:p>
      <w:pPr>
        <w:numPr>
          <w:ilvl w:val="0"/>
          <w:numId w:val="1074"/>
        </w:numPr>
        <w:pStyle w:val="Compact"/>
      </w:pPr>
      <w:r>
        <w:t xml:space="preserve">DHCPv6.Server</w:t>
      </w:r>
    </w:p>
    <w:p>
      <w:pPr>
        <w:numPr>
          <w:ilvl w:val="1"/>
          <w:numId w:val="1080"/>
        </w:numPr>
        <w:pStyle w:val="Compact"/>
      </w:pPr>
      <w:r>
        <w:t xml:space="preserve">DHCPv6.Server.Pool</w:t>
      </w:r>
    </w:p>
    <w:p>
      <w:pPr>
        <w:numPr>
          <w:ilvl w:val="2"/>
          <w:numId w:val="1081"/>
        </w:numPr>
        <w:pStyle w:val="Compact"/>
      </w:pPr>
      <w:r>
        <w:t xml:space="preserve">DHCPv6.Server.Pool.Client</w:t>
      </w:r>
    </w:p>
    <w:p>
      <w:pPr>
        <w:numPr>
          <w:ilvl w:val="3"/>
          <w:numId w:val="1082"/>
        </w:numPr>
        <w:pStyle w:val="Compact"/>
      </w:pPr>
      <w:r>
        <w:t xml:space="preserve">DHCPv6.Server.Pool.Client.IPv6Address</w:t>
      </w:r>
    </w:p>
    <w:p>
      <w:pPr>
        <w:numPr>
          <w:ilvl w:val="3"/>
          <w:numId w:val="1082"/>
        </w:numPr>
        <w:pStyle w:val="Compact"/>
      </w:pPr>
      <w:r>
        <w:t xml:space="preserve">DHCPv6.Server.Pool.Client.IPv6Prefix</w:t>
      </w:r>
    </w:p>
    <w:p>
      <w:pPr>
        <w:numPr>
          <w:ilvl w:val="3"/>
          <w:numId w:val="1082"/>
        </w:numPr>
        <w:pStyle w:val="Compact"/>
      </w:pPr>
      <w:r>
        <w:t xml:space="preserve">DHCPv6.Server.Pool.Client.Option</w:t>
      </w:r>
    </w:p>
    <w:p>
      <w:pPr>
        <w:numPr>
          <w:ilvl w:val="2"/>
          <w:numId w:val="1081"/>
        </w:numPr>
        <w:pStyle w:val="Compact"/>
      </w:pPr>
      <w:r>
        <w:t xml:space="preserve">DHCPv6.Server.Pool.Option</w:t>
      </w:r>
    </w:p>
    <w:p>
      <w:pPr>
        <w:pStyle w:val="FirstParagraph"/>
      </w:pPr>
      <w:r>
        <w:t xml:space="preserve">Note that the following tables have separate theories of operation, and are not described again here:</w:t>
      </w:r>
    </w:p>
    <w:p>
      <w:pPr>
        <w:numPr>
          <w:ilvl w:val="0"/>
          <w:numId w:val="1083"/>
        </w:numPr>
        <w:pStyle w:val="Compact"/>
      </w:pPr>
      <w:r>
        <w:t xml:space="preserve">IPv6rd.InterfaceSetting</w:t>
      </w:r>
    </w:p>
    <w:p>
      <w:pPr>
        <w:numPr>
          <w:ilvl w:val="0"/>
          <w:numId w:val="1083"/>
        </w:numPr>
        <w:pStyle w:val="Compact"/>
      </w:pPr>
      <w:r>
        <w:t xml:space="preserve">DSLite.InterfaceSetting</w:t>
      </w:r>
    </w:p>
    <w:p>
      <w:pPr>
        <w:pStyle w:val="FirstParagraph"/>
      </w:pPr>
      <w:r>
        <w:rPr>
          <w:iCs/>
          <w:i/>
        </w:rPr>
        <w:t xml:space="preserve">Firewall</w:t>
      </w:r>
      <w:r>
        <w:t xml:space="preserve"> </w:t>
      </w:r>
      <w:r>
        <w:t xml:space="preserve">includes some IPv6 elements that are not described, since it does not interact with tables other than an association with</w:t>
      </w:r>
      <w:r>
        <w:t xml:space="preserve"> </w:t>
      </w:r>
      <w:r>
        <w:rPr>
          <w:iCs/>
          <w:i/>
        </w:rPr>
        <w:t xml:space="preserve">IP.Interface</w:t>
      </w:r>
      <w:r>
        <w:t xml:space="preserve">. As such, its IPv6 usage is considered straightforward, and explanation is considered unnecessary.</w:t>
      </w:r>
    </w:p>
    <w:p>
      <w:pPr>
        <w:pStyle w:val="BodyText"/>
      </w:pPr>
      <w:r>
        <w:t xml:space="preserve">Similarly,</w:t>
      </w:r>
      <w:r>
        <w:t xml:space="preserve"> </w:t>
      </w:r>
      <w:r>
        <w:rPr>
          <w:iCs/>
          <w:i/>
        </w:rPr>
        <w:t xml:space="preserve">DNS.Client.Server</w:t>
      </w:r>
      <w:r>
        <w:t xml:space="preserve"> </w:t>
      </w:r>
      <w:r>
        <w:t xml:space="preserve">is not described.</w:t>
      </w:r>
    </w:p>
    <w:p>
      <w:pPr>
        <w:pStyle w:val="BodyText"/>
      </w:pPr>
      <w:r>
        <w:t xml:space="preserve">Use of DHCPv6 elements of</w:t>
      </w:r>
      <w:r>
        <w:t xml:space="preserve"> </w:t>
      </w:r>
      <w:r>
        <w:rPr>
          <w:iCs/>
          <w:i/>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p>
      <w:pPr>
        <w:pStyle w:val="CaptionedFigure"/>
      </w:pPr>
      <w:bookmarkStart w:id="438" w:name="X41765837046c2dc4d4eaded458945b7c69e196e"/>
      <w:r>
        <w:drawing>
          <wp:inline>
            <wp:extent cx="5334000" cy="4933655"/>
            <wp:effectExtent b="0" l="0" r="0" t="0"/>
            <wp:docPr descr="Relationship of Protocols to Data Model" title="" id="436" name="Picture"/>
            <a:graphic>
              <a:graphicData uri="http://schemas.openxmlformats.org/drawingml/2006/picture">
                <pic:pic>
                  <pic:nvPicPr>
                    <pic:cNvPr descr="images/relationship-of-protocols-to-data-model.png" id="437" name="Picture"/>
                    <pic:cNvPicPr>
                      <a:picLocks noChangeArrowheads="1" noChangeAspect="1"/>
                    </pic:cNvPicPr>
                  </pic:nvPicPr>
                  <pic:blipFill>
                    <a:blip r:embed="rId435"/>
                    <a:stretch>
                      <a:fillRect/>
                    </a:stretch>
                  </pic:blipFill>
                  <pic:spPr bwMode="auto">
                    <a:xfrm>
                      <a:off x="0" y="0"/>
                      <a:ext cx="5334000" cy="4933655"/>
                    </a:xfrm>
                    <a:prstGeom prst="rect">
                      <a:avLst/>
                    </a:prstGeom>
                    <a:noFill/>
                    <a:ln w="9525">
                      <a:noFill/>
                      <a:headEnd/>
                      <a:tailEnd/>
                    </a:ln>
                  </pic:spPr>
                </pic:pic>
              </a:graphicData>
            </a:graphic>
          </wp:inline>
        </w:drawing>
      </w:r>
      <w:bookmarkEnd w:id="438"/>
    </w:p>
    <w:p>
      <w:pPr>
        <w:pStyle w:val="ImageCaption"/>
      </w:pPr>
      <w:r>
        <w:t xml:space="preserve">Figure 36: Relationship of Protocols to Data Model</w:t>
      </w:r>
    </w:p>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p>
      <w:pPr>
        <w:pStyle w:val="CaptionedFigure"/>
      </w:pPr>
      <w:bookmarkStart w:id="442" w:name="X679f5ccf7fb753152701f641a54382a49da52fd"/>
      <w:r>
        <w:drawing>
          <wp:inline>
            <wp:extent cx="5334000" cy="3545191"/>
            <wp:effectExtent b="0" l="0" r="0" t="0"/>
            <wp:docPr descr="Internal Relationships of IPv6 Addresses and Prefixes" title="" id="440" name="Picture"/>
            <a:graphic>
              <a:graphicData uri="http://schemas.openxmlformats.org/drawingml/2006/picture">
                <pic:pic>
                  <pic:nvPicPr>
                    <pic:cNvPr descr="images/internal-relationships-of-ipv6-addresses-and-prefixes.png" id="441" name="Picture"/>
                    <pic:cNvPicPr>
                      <a:picLocks noChangeArrowheads="1" noChangeAspect="1"/>
                    </pic:cNvPicPr>
                  </pic:nvPicPr>
                  <pic:blipFill>
                    <a:blip r:embed="rId439"/>
                    <a:stretch>
                      <a:fillRect/>
                    </a:stretch>
                  </pic:blipFill>
                  <pic:spPr bwMode="auto">
                    <a:xfrm>
                      <a:off x="0" y="0"/>
                      <a:ext cx="5334000" cy="3545191"/>
                    </a:xfrm>
                    <a:prstGeom prst="rect">
                      <a:avLst/>
                    </a:prstGeom>
                    <a:noFill/>
                    <a:ln w="9525">
                      <a:noFill/>
                      <a:headEnd/>
                      <a:tailEnd/>
                    </a:ln>
                  </pic:spPr>
                </pic:pic>
              </a:graphicData>
            </a:graphic>
          </wp:inline>
        </w:drawing>
      </w:r>
      <w:bookmarkEnd w:id="442"/>
    </w:p>
    <w:p>
      <w:pPr>
        <w:pStyle w:val="ImageCaption"/>
      </w:pPr>
      <w:r>
        <w:t xml:space="preserve">Figure 37: Internal Relationships of IPv6 Addresses and Prefixes</w:t>
      </w:r>
    </w:p>
    <w:bookmarkEnd w:id="443"/>
    <w:bookmarkStart w:id="444" w:name="sec:enabling-ipv6"/>
    <w:p>
      <w:pPr>
        <w:pStyle w:val="Heading2"/>
      </w:pPr>
      <w:r>
        <w:t xml:space="preserve">V.3 Enabling IPv6</w:t>
      </w:r>
    </w:p>
    <w:p>
      <w:pPr>
        <w:pStyle w:val="FirstParagraph"/>
      </w:pPr>
      <w:r>
        <w:t xml:space="preserve">The</w:t>
      </w:r>
      <w:r>
        <w:t xml:space="preserve"> </w:t>
      </w:r>
      <w:r>
        <w:rPr>
          <w:iCs/>
          <w:i/>
        </w:rPr>
        <w:t xml:space="preserve">IP IPv6Capable</w:t>
      </w:r>
      <w:r>
        <w:t xml:space="preserve"> </w:t>
      </w:r>
      <w:r>
        <w:t xml:space="preserve">parameter indicates whether the device supports IPv6.</w:t>
      </w:r>
      <w:r>
        <w:t xml:space="preserve"> </w:t>
      </w:r>
      <w:r>
        <w:rPr>
          <w:iCs/>
          <w:i/>
        </w:rPr>
        <w:t xml:space="preserve">IP.IPv6Enable</w:t>
      </w:r>
      <w:r>
        <w:t xml:space="preserve"> </w:t>
      </w:r>
      <w:r>
        <w:t xml:space="preserve">controls enabling IPv6 is on the device. IPv6 can only be enabled on a device with</w:t>
      </w:r>
      <w:r>
        <w:t xml:space="preserve"> </w:t>
      </w:r>
      <w:r>
        <w:rPr>
          <w:iCs/>
          <w:i/>
        </w:rPr>
        <w:t xml:space="preserve">IPv6Capable</w:t>
      </w:r>
      <w:r>
        <w:t xml:space="preserve">=</w:t>
      </w:r>
      <w:r>
        <w:rPr>
          <w:iCs/>
          <w:i/>
        </w:rPr>
        <w:t xml:space="preserve">true</w:t>
      </w:r>
      <w:r>
        <w:t xml:space="preserve">.</w:t>
      </w:r>
      <w:r>
        <w:t xml:space="preserve"> </w:t>
      </w:r>
      <w:r>
        <w:rPr>
          <w:iCs/>
          <w:i/>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[5]</w:t>
        </w:r>
      </w:hyperlink>
      <w:r>
        <w:t xml:space="preserve">, the upstream interface can be configured to establish an IPv6 connection either over PPP (PPPoA or PPPoE) or directly over Ethernet. Both mechanisms require an</w:t>
      </w:r>
      <w:r>
        <w:t xml:space="preserve"> </w:t>
      </w:r>
      <w:r>
        <w:rPr>
          <w:iCs/>
          <w:i/>
        </w:rPr>
        <w:t xml:space="preserve">IP.Interface</w:t>
      </w:r>
      <w:r>
        <w:t xml:space="preserve"> </w:t>
      </w:r>
      <w:r>
        <w:t xml:space="preserve">instance with</w:t>
      </w:r>
      <w:r>
        <w:t xml:space="preserve"> </w:t>
      </w:r>
      <w:r>
        <w:rPr>
          <w:iCs/>
          <w:i/>
        </w:rPr>
        <w:t xml:space="preserve">IPv6Enable</w:t>
      </w:r>
      <w:r>
        <w:t xml:space="preserve"> </w:t>
      </w:r>
      <w:r>
        <w:t xml:space="preserve">set to</w:t>
      </w:r>
      <w:r>
        <w:t xml:space="preserve"> </w:t>
      </w:r>
      <w:r>
        <w:rPr>
          <w:iCs/>
          <w:i/>
        </w:rPr>
        <w:t xml:space="preserve">true</w:t>
      </w:r>
      <w:r>
        <w:t xml:space="preserve">. When using PPP, a</w:t>
      </w:r>
      <w:r>
        <w:t xml:space="preserve"> </w:t>
      </w:r>
      <w:r>
        <w:rPr>
          <w:iCs/>
          <w:i/>
        </w:rPr>
        <w:t xml:space="preserve">PPP.Interface</w:t>
      </w:r>
      <w:r>
        <w:t xml:space="preserve"> </w:t>
      </w:r>
      <w:r>
        <w:t xml:space="preserve">instance must have</w:t>
      </w:r>
      <w:r>
        <w:t xml:space="preserve"> </w:t>
      </w:r>
      <w:r>
        <w:rPr>
          <w:iCs/>
          <w:i/>
        </w:rPr>
        <w:t xml:space="preserve">IPv6CPEnable</w:t>
      </w:r>
      <w:r>
        <w:t xml:space="preserve"> </w:t>
      </w:r>
      <w:r>
        <w:t xml:space="preserve">set to</w:t>
      </w:r>
      <w:r>
        <w:t xml:space="preserve"> </w:t>
      </w:r>
      <w:r>
        <w:rPr>
          <w:iCs/>
          <w:i/>
        </w:rPr>
        <w:t xml:space="preserve">true</w:t>
      </w:r>
      <w:r>
        <w:t xml:space="preserve"> </w:t>
      </w:r>
      <w:r>
        <w:t xml:space="preserve">(which can only occur if</w:t>
      </w:r>
      <w:r>
        <w:t xml:space="preserve"> </w:t>
      </w:r>
      <w:r>
        <w:rPr>
          <w:iCs/>
          <w:i/>
        </w:rPr>
        <w:t xml:space="preserve">PPP.SupportedNCPs</w:t>
      </w:r>
      <w:r>
        <w:t xml:space="preserve"> </w:t>
      </w:r>
      <w:r>
        <w:t xml:space="preserve">includes</w:t>
      </w:r>
      <w:r>
        <w:t xml:space="preserve"> </w:t>
      </w:r>
      <w:r>
        <w:rPr>
          <w:iCs/>
          <w:i/>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Cs/>
          <w:i/>
        </w:rPr>
        <w:t xml:space="preserve">IP.Interface</w:t>
      </w:r>
      <w:r>
        <w:t xml:space="preserve"> </w:t>
      </w:r>
      <w:r>
        <w:t xml:space="preserve">instances have</w:t>
      </w:r>
      <w:r>
        <w:t xml:space="preserve"> </w:t>
      </w:r>
      <w:r>
        <w:rPr>
          <w:iCs/>
          <w:i/>
        </w:rPr>
        <w:t xml:space="preserve">IPv6Enable</w:t>
      </w:r>
      <w:r>
        <w:t xml:space="preserve"> </w:t>
      </w:r>
      <w:r>
        <w:t xml:space="preserve">set to</w:t>
      </w:r>
      <w:r>
        <w:t xml:space="preserve"> </w:t>
      </w:r>
      <w:r>
        <w:rPr>
          <w:iCs/>
          <w:i/>
        </w:rPr>
        <w:t xml:space="preserve">true</w:t>
      </w:r>
      <w:r>
        <w:t xml:space="preserve">.</w:t>
      </w:r>
    </w:p>
    <w:bookmarkEnd w:id="444"/>
    <w:bookmarkStart w:id="448"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Cs/>
          <w:i/>
        </w:rPr>
        <w:t xml:space="preserve">IP.Interface</w:t>
      </w:r>
      <w:r>
        <w:t xml:space="preserve"> </w:t>
      </w:r>
      <w:r>
        <w:t xml:space="preserve">that is associated with an</w:t>
      </w:r>
      <w:r>
        <w:t xml:space="preserve"> </w:t>
      </w:r>
      <w:r>
        <w:rPr>
          <w:iCs/>
          <w:i/>
        </w:rPr>
        <w:t xml:space="preserve">Upstream=true</w:t>
      </w:r>
      <w:r>
        <w:t xml:space="preserve"> </w:t>
      </w:r>
      <w:r>
        <w:t xml:space="preserve">physical interface, via the</w:t>
      </w:r>
      <w:r>
        <w:t xml:space="preserve"> </w:t>
      </w:r>
      <w:r>
        <w:rPr>
          <w:iCs/>
          <w:i/>
        </w:rPr>
        <w:t xml:space="preserve">InterfaceStack</w:t>
      </w:r>
      <w:r>
        <w:t xml:space="preserve">. Every</w:t>
      </w:r>
      <w:r>
        <w:t xml:space="preserve"> </w:t>
      </w:r>
      <w:r>
        <w:rPr>
          <w:iCs/>
          <w:i/>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45"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84"/>
        </w:numPr>
      </w:pPr>
      <w:r>
        <w:t xml:space="preserve">A device that is configured to send Router Solicitation messages out an upstream IP interface will have a</w:t>
      </w:r>
      <w:r>
        <w:t xml:space="preserve"> </w:t>
      </w:r>
      <w:r>
        <w:rPr>
          <w:iCs/>
          <w:i/>
        </w:rPr>
        <w:t xml:space="preserve">NeighborDiscovery.InterfaceSetting</w:t>
      </w:r>
      <w:r>
        <w:t xml:space="preserve"> </w:t>
      </w:r>
      <w:r>
        <w:t xml:space="preserve">instance whose</w:t>
      </w:r>
      <w:r>
        <w:t xml:space="preserve"> </w:t>
      </w:r>
      <w:r>
        <w:rPr>
          <w:iCs/>
          <w:i/>
        </w:rPr>
        <w:t xml:space="preserve">Interface</w:t>
      </w:r>
      <w:r>
        <w:t xml:space="preserve"> </w:t>
      </w:r>
      <w:r>
        <w:t xml:space="preserve">is the related upstream</w:t>
      </w:r>
      <w:r>
        <w:t xml:space="preserve"> </w:t>
      </w:r>
      <w:r>
        <w:rPr>
          <w:iCs/>
          <w:i/>
        </w:rPr>
        <w:t xml:space="preserve">IP.Interface</w:t>
      </w:r>
      <w:r>
        <w:t xml:space="preserve">, and with</w:t>
      </w:r>
      <w:r>
        <w:t xml:space="preserve"> </w:t>
      </w:r>
      <w:r>
        <w:rPr>
          <w:iCs/>
          <w:i/>
        </w:rPr>
        <w:t xml:space="preserve">RSEnable=true</w:t>
      </w:r>
      <w:r>
        <w:t xml:space="preserve">.</w:t>
      </w:r>
    </w:p>
    <w:p>
      <w:pPr>
        <w:numPr>
          <w:ilvl w:val="0"/>
          <w:numId w:val="1084"/>
        </w:numPr>
      </w:pPr>
      <w:r>
        <w:t xml:space="preserve">A device that is configured to send DHCPv6 client requests out an upstream IP interface will have a</w:t>
      </w:r>
      <w:r>
        <w:t xml:space="preserve"> </w:t>
      </w:r>
      <w:r>
        <w:rPr>
          <w:iCs/>
          <w:i/>
        </w:rPr>
        <w:t xml:space="preserve">DHCPv6.Client</w:t>
      </w:r>
      <w:r>
        <w:t xml:space="preserve"> </w:t>
      </w:r>
      <w:r>
        <w:t xml:space="preserve">instance whose</w:t>
      </w:r>
      <w:r>
        <w:t xml:space="preserve"> </w:t>
      </w:r>
      <w:r>
        <w:rPr>
          <w:iCs/>
          <w:i/>
        </w:rPr>
        <w:t xml:space="preserve">Interface</w:t>
      </w:r>
      <w:r>
        <w:t xml:space="preserve"> </w:t>
      </w:r>
      <w:r>
        <w:t xml:space="preserve">is the related upstream</w:t>
      </w:r>
      <w:r>
        <w:t xml:space="preserve"> </w:t>
      </w:r>
      <w:r>
        <w:rPr>
          <w:iCs/>
          <w:i/>
        </w:rPr>
        <w:t xml:space="preserve">IP.Interface</w:t>
      </w:r>
      <w:r>
        <w:t xml:space="preserve">, and with</w:t>
      </w:r>
      <w:r>
        <w:t xml:space="preserve"> </w:t>
      </w:r>
      <w:r>
        <w:rPr>
          <w:iCs/>
          <w:i/>
        </w:rPr>
        <w:t xml:space="preserve">Enable=true</w:t>
      </w:r>
      <w:r>
        <w:t xml:space="preserve">.</w:t>
      </w:r>
      <w:r>
        <w:t xml:space="preserve"> </w:t>
      </w:r>
      <w:r>
        <w:rPr>
          <w:iCs/>
          <w:i/>
        </w:rPr>
        <w:t xml:space="preserve">RequestAddresses</w:t>
      </w:r>
      <w:r>
        <w:t xml:space="preserve"> </w:t>
      </w:r>
      <w:r>
        <w:t xml:space="preserve">indicates whether IA_NA is to be requested,</w:t>
      </w:r>
      <w:r>
        <w:t xml:space="preserve"> </w:t>
      </w:r>
      <w:r>
        <w:rPr>
          <w:iCs/>
          <w:i/>
        </w:rPr>
        <w:t xml:space="preserve">RequestPrefixes</w:t>
      </w:r>
      <w:r>
        <w:t xml:space="preserve"> </w:t>
      </w:r>
      <w:r>
        <w:t xml:space="preserve">indicates whether IA_PD is to be requested, and</w:t>
      </w:r>
      <w:r>
        <w:t xml:space="preserve"> </w:t>
      </w:r>
      <w:r>
        <w:rPr>
          <w:iCs/>
          <w:i/>
        </w:rPr>
        <w:t xml:space="preserve">RequestedOptions</w:t>
      </w:r>
      <w:r>
        <w:t xml:space="preserve"> </w:t>
      </w:r>
      <w:r>
        <w:t xml:space="preserve">identifies which other options are to be requested.</w:t>
      </w:r>
      <w:r>
        <w:t xml:space="preserve"> </w:t>
      </w:r>
      <w:r>
        <w:rPr>
          <w:iCs/>
          <w:i/>
        </w:rPr>
        <w:t xml:space="preserve">DHCPv6.Client.Server</w:t>
      </w:r>
      <w:r>
        <w:t xml:space="preserve">,</w:t>
      </w:r>
      <w:r>
        <w:t xml:space="preserve"> </w:t>
      </w:r>
      <w:r>
        <w:rPr>
          <w:iCs/>
          <w:i/>
        </w:rPr>
        <w:t xml:space="preserve">DHCPv6.Client.SentOption</w:t>
      </w:r>
      <w:r>
        <w:t xml:space="preserve">, and</w:t>
      </w:r>
      <w:r>
        <w:t xml:space="preserve"> </w:t>
      </w:r>
      <w:r>
        <w:rPr>
          <w:iCs/>
          <w:i/>
        </w:rPr>
        <w:t xml:space="preserve">DHCPv6.Client.ReceivedOption</w:t>
      </w:r>
      <w:r>
        <w:t xml:space="preserve"> </w:t>
      </w:r>
      <w:r>
        <w:t xml:space="preserve">are populated as appropriate, as described in the data model.</w:t>
      </w:r>
    </w:p>
    <w:bookmarkEnd w:id="445"/>
    <w:bookmarkStart w:id="446" w:name="sec:ipv6-prefixes"/>
    <w:p>
      <w:pPr>
        <w:pStyle w:val="Heading3"/>
      </w:pPr>
      <w:r>
        <w:t xml:space="preserve">V.4.2 IPv6 Prefixes</w:t>
      </w:r>
    </w:p>
    <w:p>
      <w:pPr>
        <w:pStyle w:val="FirstParagraph"/>
      </w:pPr>
      <w:r>
        <w:rPr>
          <w:iCs/>
          <w:i/>
        </w:rPr>
        <w:t xml:space="preserve">IP.Interface.IPv6Prefix</w:t>
      </w:r>
      <w:r>
        <w:t xml:space="preserve"> </w:t>
      </w:r>
      <w:r>
        <w:t xml:space="preserve">instances on upstream IP interfaces are used to store all prefixes received in RA messages on the interface (with</w:t>
      </w:r>
      <w:r>
        <w:t xml:space="preserve"> </w:t>
      </w:r>
      <w:r>
        <w:rPr>
          <w:iCs/>
          <w:i/>
        </w:rPr>
        <w:t xml:space="preserve">Origin</w:t>
      </w:r>
      <w:r>
        <w:t xml:space="preserve"> </w:t>
      </w:r>
      <w:r>
        <w:t xml:space="preserve">of</w:t>
      </w:r>
      <w:r>
        <w:t xml:space="preserve"> </w:t>
      </w:r>
      <w:r>
        <w:rPr>
          <w:iCs/>
          <w:i/>
        </w:rPr>
        <w:t xml:space="preserve">RouterAdvertisement</w:t>
      </w:r>
      <w:r>
        <w:t xml:space="preserve">), prefixes delegated by DHCPv6 IA_PD (with</w:t>
      </w:r>
      <w:r>
        <w:t xml:space="preserve"> </w:t>
      </w:r>
      <w:r>
        <w:rPr>
          <w:iCs/>
          <w:i/>
        </w:rPr>
        <w:t xml:space="preserve">Origin</w:t>
      </w:r>
      <w:r>
        <w:t xml:space="preserve"> </w:t>
      </w:r>
      <w:r>
        <w:t xml:space="preserve">of</w:t>
      </w:r>
      <w:r>
        <w:t xml:space="preserve"> </w:t>
      </w:r>
      <w:r>
        <w:rPr>
          <w:iCs/>
          <w:i/>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Cs/>
          <w:i/>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Cs/>
          <w:i/>
        </w:rPr>
        <w:t xml:space="preserve">RouterAdvertisement</w:t>
      </w:r>
      <w:r>
        <w:t xml:space="preserve"> </w:t>
      </w:r>
      <w:r>
        <w:t xml:space="preserve">prefixes with</w:t>
      </w:r>
      <w:r>
        <w:t xml:space="preserve"> </w:t>
      </w:r>
      <w:r>
        <w:rPr>
          <w:iCs/>
          <w:i/>
        </w:rPr>
        <w:t xml:space="preserve">Autonomous=true</w:t>
      </w:r>
      <w:r>
        <w:t xml:space="preserve"> </w:t>
      </w:r>
      <w:r>
        <w:t xml:space="preserve">are used to create an</w:t>
      </w:r>
      <w:r>
        <w:t xml:space="preserve"> </w:t>
      </w:r>
      <w:r>
        <w:rPr>
          <w:iCs/>
          <w:i/>
        </w:rPr>
        <w:t xml:space="preserve">IPv6Address</w:t>
      </w:r>
      <w:r>
        <w:t xml:space="preserve"> </w:t>
      </w:r>
      <w:r>
        <w:t xml:space="preserve">instance on the interface, and can be used to create routes in</w:t>
      </w:r>
      <w:r>
        <w:t xml:space="preserve"> </w:t>
      </w:r>
      <w:r>
        <w:rPr>
          <w:iCs/>
          <w:i/>
        </w:rPr>
        <w:t xml:space="preserve">Routing.Router.IPv6Forwarding.</w:t>
      </w:r>
      <w:r>
        <w:t xml:space="preserve"> </w:t>
      </w:r>
      <w:r>
        <w:rPr>
          <w:iCs/>
          <w:i/>
        </w:rPr>
        <w:t xml:space="preserve">RouterAdvertisement</w:t>
      </w:r>
      <w:r>
        <w:t xml:space="preserve"> </w:t>
      </w:r>
      <w:r>
        <w:t xml:space="preserve">prefixes with</w:t>
      </w:r>
      <w:r>
        <w:t xml:space="preserve"> </w:t>
      </w:r>
      <w:r>
        <w:rPr>
          <w:iCs/>
          <w:i/>
        </w:rPr>
        <w:t xml:space="preserve">OnLink=true</w:t>
      </w:r>
      <w:r>
        <w:t xml:space="preserve"> </w:t>
      </w:r>
      <w:r>
        <w:t xml:space="preserve">can also be used to create routes in</w:t>
      </w:r>
      <w:r>
        <w:t xml:space="preserve"> </w:t>
      </w:r>
      <w:r>
        <w:rPr>
          <w:iCs/>
          <w:i/>
        </w:rPr>
        <w:t xml:space="preserve">Routing.Router.IPv6Forwarding.</w:t>
      </w:r>
      <w:r>
        <w:t xml:space="preserve"> </w:t>
      </w:r>
      <w:r>
        <w:t xml:space="preserve">Prefixes received in a RA RouteInformation option are not stored with the interface, but rather in an instance of</w:t>
      </w:r>
      <w:r>
        <w:t xml:space="preserve"> </w:t>
      </w:r>
      <w:r>
        <w:rPr>
          <w:iCs/>
          <w:i/>
        </w:rPr>
        <w:t xml:space="preserve">Routing.RouteInformation.InterfaceSetting.</w:t>
      </w:r>
    </w:p>
    <w:p>
      <w:pPr>
        <w:pStyle w:val="BodyText"/>
      </w:pPr>
      <w:r>
        <w:rPr>
          <w:iCs/>
          <w:i/>
        </w:rPr>
        <w:t xml:space="preserve">PrefixDelegation</w:t>
      </w:r>
      <w:r>
        <w:t xml:space="preserve"> </w:t>
      </w:r>
      <w:r>
        <w:t xml:space="preserve">prefixes and</w:t>
      </w:r>
      <w:r>
        <w:t xml:space="preserve"> </w:t>
      </w:r>
      <w:r>
        <w:rPr>
          <w:iCs/>
          <w:i/>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Cs/>
          <w:i/>
        </w:rPr>
        <w:t xml:space="preserve">Routing.Router.IPv6Forwarding</w:t>
      </w:r>
      <w:r>
        <w:t xml:space="preserve"> </w:t>
      </w:r>
      <w:r>
        <w:t xml:space="preserve">and do not need to also have upstream IP interface</w:t>
      </w:r>
      <w:r>
        <w:t xml:space="preserve"> </w:t>
      </w:r>
      <w:r>
        <w:rPr>
          <w:iCs/>
          <w:i/>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Cs/>
          <w:i/>
        </w:rPr>
        <w:t xml:space="preserve">Origin=Static</w:t>
      </w:r>
      <w:r>
        <w:t xml:space="preserve"> </w:t>
      </w:r>
      <w:r>
        <w:rPr>
          <w:iCs/>
          <w:i/>
        </w:rPr>
        <w:t xml:space="preserve">IPv6Prefix</w:t>
      </w:r>
      <w:r>
        <w:t xml:space="preserve"> </w:t>
      </w:r>
      <w:r>
        <w:t xml:space="preserve">entry is created of</w:t>
      </w:r>
      <w:r>
        <w:t xml:space="preserve"> </w:t>
      </w:r>
      <w:r>
        <w:rPr>
          <w:iCs/>
          <w:i/>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Cs/>
          <w:i/>
        </w:rPr>
        <w:t xml:space="preserve">IPv6Prefix</w:t>
      </w:r>
      <w:r>
        <w:t xml:space="preserve"> </w:t>
      </w:r>
      <w:r>
        <w:t xml:space="preserve">instance of</w:t>
      </w:r>
      <w:r>
        <w:t xml:space="preserve"> </w:t>
      </w:r>
      <w:r>
        <w:rPr>
          <w:iCs/>
          <w:i/>
        </w:rPr>
        <w:t xml:space="preserve">Origin=PrefixDelegation</w:t>
      </w:r>
      <w:r>
        <w:t xml:space="preserve">. How these references are configured on downstream interfaces is discussed in</w:t>
      </w:r>
      <w:r>
        <w:t xml:space="preserve"> </w:t>
      </w:r>
      <w:hyperlink w:anchor="sec:ipv6-prefixes">
        <w:r>
          <w:rPr>
            <w:rStyle w:val="Hyperlink"/>
            <w:iCs/>
            <w:i/>
          </w:rPr>
          <w:t xml:space="preserve">IPv6 Prefixes</w:t>
        </w:r>
      </w:hyperlink>
      <w:r>
        <w:t xml:space="preserve">.</w:t>
      </w:r>
    </w:p>
    <w:bookmarkEnd w:id="446"/>
    <w:bookmarkStart w:id="447"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Cs/>
          <w:i/>
        </w:rPr>
        <w:t xml:space="preserve">IP.Interface</w:t>
      </w:r>
      <w:r>
        <w:t xml:space="preserve"> </w:t>
      </w:r>
      <w:r>
        <w:t xml:space="preserve">instance will have a</w:t>
      </w:r>
      <w:r>
        <w:t xml:space="preserve"> </w:t>
      </w:r>
      <w:r>
        <w:rPr>
          <w:iCs/>
          <w:i/>
        </w:rPr>
        <w:t xml:space="preserve">IP.Interface.IPv6Address</w:t>
      </w:r>
      <w:r>
        <w:t xml:space="preserve"> </w:t>
      </w:r>
      <w:r>
        <w:t xml:space="preserve">instance for its link-local address. This will have</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Cs/>
          <w:i/>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Cs/>
          <w:i/>
        </w:rPr>
        <w:t xml:space="preserve">Autonomous=true</w:t>
      </w:r>
      <w:r>
        <w:t xml:space="preserve">) cause the device to create a</w:t>
      </w:r>
      <w:r>
        <w:t xml:space="preserve"> </w:t>
      </w:r>
      <w:r>
        <w:rPr>
          <w:iCs/>
          <w:i/>
        </w:rPr>
        <w:t xml:space="preserve">IP.Interface.IPv6Address</w:t>
      </w:r>
      <w:r>
        <w:t xml:space="preserve"> </w:t>
      </w:r>
      <w:r>
        <w:t xml:space="preserve">instance with</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IPv6 addresses assigned via DHCPv6 IA_NA cause the device to create a</w:t>
      </w:r>
      <w:r>
        <w:t xml:space="preserve"> </w:t>
      </w:r>
      <w:r>
        <w:rPr>
          <w:iCs/>
          <w:i/>
        </w:rPr>
        <w:t xml:space="preserve">IP.Interface.IPv6Address</w:t>
      </w:r>
      <w:r>
        <w:t xml:space="preserve"> </w:t>
      </w:r>
      <w:r>
        <w:t xml:space="preserve">instance with</w:t>
      </w:r>
      <w:r>
        <w:t xml:space="preserve"> </w:t>
      </w:r>
      <w:r>
        <w:rPr>
          <w:iCs/>
          <w:i/>
        </w:rPr>
        <w:t xml:space="preserve">Origin</w:t>
      </w:r>
      <w:r>
        <w:t xml:space="preserve"> </w:t>
      </w:r>
      <w:r>
        <w:t xml:space="preserve">of</w:t>
      </w:r>
      <w:r>
        <w:t xml:space="preserve"> </w:t>
      </w:r>
      <w:r>
        <w:rPr>
          <w:iCs/>
          <w:i/>
        </w:rPr>
        <w:t xml:space="preserve">DHCPv6</w:t>
      </w:r>
      <w:r>
        <w:t xml:space="preserve">. Statically created IPv6 addresses will have</w:t>
      </w:r>
      <w:r>
        <w:t xml:space="preserve"> </w:t>
      </w:r>
      <w:r>
        <w:rPr>
          <w:iCs/>
          <w:i/>
        </w:rPr>
        <w:t xml:space="preserve">Origin</w:t>
      </w:r>
      <w:r>
        <w:t xml:space="preserve"> </w:t>
      </w:r>
      <w:r>
        <w:t xml:space="preserve">of</w:t>
      </w:r>
      <w:r>
        <w:t xml:space="preserve"> </w:t>
      </w:r>
      <w:r>
        <w:rPr>
          <w:iCs/>
          <w:i/>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47"/>
    <w:bookmarkEnd w:id="448"/>
    <w:bookmarkStart w:id="451"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Cs/>
          <w:i/>
        </w:rPr>
        <w:t xml:space="preserve">IP.Interface</w:t>
      </w:r>
      <w:r>
        <w:t xml:space="preserve"> </w:t>
      </w:r>
      <w:r>
        <w:t xml:space="preserve">that is associated with an</w:t>
      </w:r>
      <w:r>
        <w:t xml:space="preserve"> </w:t>
      </w:r>
      <w:r>
        <w:rPr>
          <w:iCs/>
          <w:i/>
        </w:rPr>
        <w:t xml:space="preserve">Upstream=false</w:t>
      </w:r>
      <w:r>
        <w:t xml:space="preserve"> </w:t>
      </w:r>
      <w:r>
        <w:t xml:space="preserve">physical interface, via the</w:t>
      </w:r>
      <w:r>
        <w:t xml:space="preserve"> </w:t>
      </w:r>
      <w:r>
        <w:rPr>
          <w:iCs/>
          <w:i/>
        </w:rPr>
        <w:t xml:space="preserve">InterfaceStack</w:t>
      </w:r>
      <w:r>
        <w:t xml:space="preserve">. As noted in the definition of the</w:t>
      </w:r>
      <w:r>
        <w:t xml:space="preserve"> </w:t>
      </w:r>
      <w:r>
        <w:rPr>
          <w:iCs/>
          <w:i/>
        </w:rPr>
        <w:t xml:space="preserve">Upstream</w:t>
      </w:r>
      <w:r>
        <w:t xml:space="preserve"> </w:t>
      </w:r>
      <w:r>
        <w:t xml:space="preserve">parameter,</w:t>
      </w:r>
      <w:r>
        <w:t xml:space="preserve"> </w:t>
      </w:r>
      <w:r>
        <w:t xml:space="preserve">“</w:t>
      </w:r>
      <w:r>
        <w:t xml:space="preserve">For an End Device,</w:t>
      </w:r>
      <w:r>
        <w:t xml:space="preserve"> </w:t>
      </w:r>
      <w:r>
        <w:rPr>
          <w:iCs/>
          <w:i/>
        </w:rPr>
        <w:t xml:space="preserve">Upstream</w:t>
      </w:r>
      <w:r>
        <w:t xml:space="preserve"> </w:t>
      </w:r>
      <w:r>
        <w:t xml:space="preserve">will be</w:t>
      </w:r>
      <w:r>
        <w:t xml:space="preserve"> </w:t>
      </w:r>
      <w:r>
        <w:rPr>
          <w:iCs/>
          <w:i/>
        </w:rPr>
        <w:t xml:space="preserve">true</w:t>
      </w:r>
      <w:r>
        <w:t xml:space="preserve"> </w:t>
      </w:r>
      <w:r>
        <w:t xml:space="preserve">for all interfaces.</w:t>
      </w:r>
      <w:r>
        <w:t xml:space="preserve">”</w:t>
      </w:r>
      <w:r>
        <w:t xml:space="preserve"> </w:t>
      </w:r>
      <w:r>
        <w:t xml:space="preserve">This means that only RGs or (possibly) other Network Infrastructure Devices will have downstream IP Interfaces.</w:t>
      </w:r>
    </w:p>
    <w:bookmarkStart w:id="449" w:name="sec:ipv6-prefixes-1"/>
    <w:p>
      <w:pPr>
        <w:pStyle w:val="Heading3"/>
      </w:pPr>
      <w:r>
        <w:t xml:space="preserve">V.5.1 IPv6 Prefixes</w:t>
      </w:r>
    </w:p>
    <w:p>
      <w:pPr>
        <w:pStyle w:val="FirstParagraph"/>
      </w:pPr>
      <w:r>
        <w:rPr>
          <w:iCs/>
          <w:i/>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Cs/>
          <w:i/>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If ULA addressing is to be supported on a downstream interface, then</w:t>
      </w:r>
      <w:r>
        <w:t xml:space="preserve"> </w:t>
      </w:r>
      <w:r>
        <w:rPr>
          <w:iCs/>
          <w:i/>
        </w:rPr>
        <w:t xml:space="preserve">IP.Interface.ULAEnable</w:t>
      </w:r>
      <w:r>
        <w:t xml:space="preserve"> </w:t>
      </w:r>
      <w:r>
        <w:t xml:space="preserve">must be</w:t>
      </w:r>
      <w:r>
        <w:t xml:space="preserve"> </w:t>
      </w:r>
      <w:r>
        <w:rPr>
          <w:iCs/>
          <w:i/>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Cs/>
          <w:i/>
        </w:rPr>
        <w:t xml:space="preserve">IPv6Prefix</w:t>
      </w:r>
      <w:r>
        <w:t xml:space="preserve"> </w:t>
      </w:r>
      <w:r>
        <w:t xml:space="preserve">instance with</w:t>
      </w:r>
      <w:r>
        <w:t xml:space="preserve"> </w:t>
      </w:r>
      <w:r>
        <w:rPr>
          <w:iCs/>
          <w:i/>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Cs/>
          <w:i/>
        </w:rPr>
        <w:t xml:space="preserve">RouterAdvertisement.InterfaceSetting</w:t>
      </w:r>
      <w:r>
        <w:t xml:space="preserve"> </w:t>
      </w:r>
      <w:r>
        <w:t xml:space="preserve">and</w:t>
      </w:r>
      <w:r>
        <w:t xml:space="preserve"> </w:t>
      </w:r>
      <w:r>
        <w:rPr>
          <w:iCs/>
          <w:i/>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Cs/>
          <w:i/>
        </w:rPr>
        <w:t xml:space="preserve">Origin</w:t>
      </w:r>
      <w:r>
        <w:t xml:space="preserve"> </w:t>
      </w:r>
      <w:r>
        <w:t xml:space="preserve">of</w:t>
      </w:r>
      <w:r>
        <w:t xml:space="preserve"> </w:t>
      </w:r>
      <w:r>
        <w:rPr>
          <w:iCs/>
          <w:i/>
        </w:rPr>
        <w:t xml:space="preserve">PrefixDelegation</w:t>
      </w:r>
      <w:r>
        <w:t xml:space="preserve"> </w:t>
      </w:r>
      <w:r>
        <w:t xml:space="preserve">or</w:t>
      </w:r>
      <w:r>
        <w:t xml:space="preserve"> </w:t>
      </w:r>
      <w:r>
        <w:rPr>
          <w:iCs/>
          <w:i/>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Cs/>
          <w:i/>
        </w:rPr>
        <w:t xml:space="preserve">Origin</w:t>
      </w:r>
      <w:r>
        <w:t xml:space="preserve"> </w:t>
      </w:r>
      <w:r>
        <w:t xml:space="preserve">of</w:t>
      </w:r>
      <w:r>
        <w:t xml:space="preserve"> </w:t>
      </w:r>
      <w:r>
        <w:rPr>
          <w:iCs/>
          <w:i/>
        </w:rPr>
        <w:t xml:space="preserve">PrefixDelegation</w:t>
      </w:r>
      <w:r>
        <w:t xml:space="preserve"> </w:t>
      </w:r>
      <w:r>
        <w:t xml:space="preserve">or</w:t>
      </w:r>
      <w:r>
        <w:t xml:space="preserve"> </w:t>
      </w:r>
      <w:r>
        <w:rPr>
          <w:iCs/>
          <w:i/>
        </w:rPr>
        <w:t xml:space="preserve">Static</w:t>
      </w:r>
      <w:r>
        <w:t xml:space="preserve">, will point to that upstream IP interface in</w:t>
      </w:r>
      <w:r>
        <w:t xml:space="preserve"> </w:t>
      </w:r>
      <w:r>
        <w:rPr>
          <w:iCs/>
          <w:i/>
        </w:rPr>
        <w:t xml:space="preserve">ParentPrefix</w:t>
      </w:r>
      <w:r>
        <w:t xml:space="preserve"> </w:t>
      </w:r>
      <w:r>
        <w:t xml:space="preserve">and have</w:t>
      </w:r>
      <w:r>
        <w:t xml:space="preserve"> </w:t>
      </w:r>
      <w:r>
        <w:rPr>
          <w:iCs/>
          <w:i/>
        </w:rPr>
        <w:t xml:space="preserve">Origin</w:t>
      </w:r>
      <w:r>
        <w:t xml:space="preserve"> </w:t>
      </w:r>
      <w:r>
        <w:t xml:space="preserve">of</w:t>
      </w:r>
      <w:r>
        <w:t xml:space="preserve"> </w:t>
      </w:r>
      <w:r>
        <w:rPr>
          <w:iCs/>
          <w:i/>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Cs/>
          <w:i/>
        </w:rPr>
        <w:t xml:space="preserve">IPv6Prefix</w:t>
      </w:r>
      <w:r>
        <w:t xml:space="preserve"> </w:t>
      </w:r>
      <w:r>
        <w:t xml:space="preserve">entry will have</w:t>
      </w:r>
      <w:r>
        <w:t xml:space="preserve"> </w:t>
      </w:r>
      <w:r>
        <w:rPr>
          <w:iCs/>
          <w:i/>
        </w:rPr>
        <w:t xml:space="preserve">Origin=Static</w:t>
      </w:r>
      <w:r>
        <w:t xml:space="preserve"> </w:t>
      </w:r>
      <w:r>
        <w:t xml:space="preserve">and</w:t>
      </w:r>
      <w:r>
        <w:t xml:space="preserve"> </w:t>
      </w:r>
      <w:r>
        <w:rPr>
          <w:iCs/>
          <w:i/>
        </w:rPr>
        <w:t xml:space="preserve">Type=Child</w:t>
      </w:r>
      <w:r>
        <w:t xml:space="preserve">, and will have</w:t>
      </w:r>
      <w:r>
        <w:t xml:space="preserve"> </w:t>
      </w:r>
      <w:r>
        <w:rPr>
          <w:iCs/>
          <w:i/>
        </w:rPr>
        <w:t xml:space="preserve">ParentPrefix</w:t>
      </w:r>
      <w:r>
        <w:t xml:space="preserve"> </w:t>
      </w:r>
      <w:r>
        <w:t xml:space="preserve">pointing to an upstream IP interface</w:t>
      </w:r>
      <w:r>
        <w:t xml:space="preserve"> </w:t>
      </w:r>
      <w:r>
        <w:rPr>
          <w:iCs/>
          <w:i/>
        </w:rPr>
        <w:t xml:space="preserve">IPv6Prefix</w:t>
      </w:r>
      <w:r>
        <w:t xml:space="preserve"> </w:t>
      </w:r>
      <w:r>
        <w:t xml:space="preserve">instance (that is</w:t>
      </w:r>
      <w:r>
        <w:t xml:space="preserve"> </w:t>
      </w:r>
      <w:r>
        <w:rPr>
          <w:iCs/>
          <w:i/>
        </w:rPr>
        <w:t xml:space="preserve">Origin=Static</w:t>
      </w:r>
      <w:r>
        <w:t xml:space="preserve"> </w:t>
      </w:r>
      <w:r>
        <w:t xml:space="preserve">and</w:t>
      </w:r>
      <w:r>
        <w:t xml:space="preserve"> </w:t>
      </w:r>
      <w:r>
        <w:rPr>
          <w:iCs/>
          <w:i/>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Cs/>
          <w:i/>
        </w:rPr>
        <w:t xml:space="preserve">Static</w:t>
      </w:r>
      <w:r>
        <w:t xml:space="preserve"> </w:t>
      </w:r>
      <w:r>
        <w:rPr>
          <w:iCs/>
          <w:i/>
        </w:rPr>
        <w:t xml:space="preserve">Child</w:t>
      </w:r>
      <w:r>
        <w:t xml:space="preserve"> </w:t>
      </w:r>
      <w:r>
        <w:t xml:space="preserve">entries and populate them with the derived prefix information, instead of creating a new</w:t>
      </w:r>
      <w:r>
        <w:t xml:space="preserve"> </w:t>
      </w:r>
      <w:r>
        <w:rPr>
          <w:iCs/>
          <w:i/>
        </w:rPr>
        <w:t xml:space="preserve">IPv6Prefix</w:t>
      </w:r>
      <w:r>
        <w:t xml:space="preserve"> </w:t>
      </w:r>
      <w:r>
        <w:t xml:space="preserve">instance of</w:t>
      </w:r>
      <w:r>
        <w:t xml:space="preserve"> </w:t>
      </w:r>
      <w:r>
        <w:rPr>
          <w:iCs/>
          <w:i/>
        </w:rPr>
        <w:t xml:space="preserve">Origin=Child</w:t>
      </w:r>
      <w:r>
        <w:t xml:space="preserve">. How the referenced parent prefixes are configured on upstream IP interfaces is discussed in</w:t>
      </w:r>
      <w:r>
        <w:t xml:space="preserve"> </w:t>
      </w:r>
      <w:hyperlink w:anchor="sec:ipv6-prefixes">
        <w:r>
          <w:rPr>
            <w:rStyle w:val="Hyperlink"/>
            <w:iCs/>
            <w:i/>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Cs/>
          <w:i/>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49"/>
    <w:bookmarkStart w:id="450"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Cs/>
          <w:i/>
        </w:rPr>
        <w:t xml:space="preserve">IP.Interface</w:t>
      </w:r>
      <w:r>
        <w:t xml:space="preserve"> </w:t>
      </w:r>
      <w:r>
        <w:t xml:space="preserve">instance with a</w:t>
      </w:r>
      <w:r>
        <w:t xml:space="preserve"> </w:t>
      </w:r>
      <w:r>
        <w:rPr>
          <w:iCs/>
          <w:i/>
        </w:rPr>
        <w:t xml:space="preserve">IP.Interface.IPv6Address</w:t>
      </w:r>
      <w:r>
        <w:t xml:space="preserve"> </w:t>
      </w:r>
      <w:r>
        <w:t xml:space="preserve">instance for its link-local address. This will have</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Cs/>
          <w:i/>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Cs/>
          <w:i/>
        </w:rPr>
        <w:t xml:space="preserve">Origin=Child</w:t>
      </w:r>
      <w:r>
        <w:t xml:space="preserve"> </w:t>
      </w:r>
      <w:r>
        <w:t xml:space="preserve">or</w:t>
      </w:r>
      <w:r>
        <w:t xml:space="preserve"> </w:t>
      </w:r>
      <w:r>
        <w:rPr>
          <w:iCs/>
          <w:i/>
        </w:rPr>
        <w:t xml:space="preserve">Type=Child</w:t>
      </w:r>
      <w:r>
        <w:t xml:space="preserve">) derived from that delegated prefix to one of its non-upstream interfaces. This</w:t>
      </w:r>
      <w:r>
        <w:t xml:space="preserve"> </w:t>
      </w:r>
      <w:r>
        <w:rPr>
          <w:iCs/>
          <w:i/>
        </w:rPr>
        <w:t xml:space="preserve">IPv6Address</w:t>
      </w:r>
      <w:r>
        <w:t xml:space="preserve"> </w:t>
      </w:r>
      <w:r>
        <w:t xml:space="preserve">instance will have</w:t>
      </w:r>
      <w:r>
        <w:t xml:space="preserve"> </w:t>
      </w:r>
      <w:r>
        <w:rPr>
          <w:iCs/>
          <w:i/>
        </w:rPr>
        <w:t xml:space="preserve">Origin</w:t>
      </w:r>
      <w:r>
        <w:t xml:space="preserve"> </w:t>
      </w:r>
      <w:r>
        <w:t xml:space="preserve">of</w:t>
      </w:r>
      <w:r>
        <w:t xml:space="preserve"> </w:t>
      </w:r>
      <w:r>
        <w:rPr>
          <w:iCs/>
          <w:i/>
        </w:rPr>
        <w:t xml:space="preserve">AutoConfigured</w:t>
      </w:r>
      <w:r>
        <w:t xml:space="preserve">. This address can be used for originating and terminating messages to and from either the downstream or the upstream interfaces.</w:t>
      </w:r>
    </w:p>
    <w:bookmarkEnd w:id="450"/>
    <w:bookmarkEnd w:id="451"/>
    <w:bookmarkStart w:id="454"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52"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85"/>
        </w:numPr>
      </w:pPr>
      <w:r>
        <w:rPr>
          <w:iCs/>
          <w:i/>
        </w:rPr>
        <w:t xml:space="preserve">RouterAdvertisement.InterfaceSetting</w:t>
      </w:r>
      <w:r>
        <w:t xml:space="preserve"> </w:t>
      </w:r>
      <w:r>
        <w:t xml:space="preserve">instances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with</w:t>
      </w:r>
      <w:r>
        <w:t xml:space="preserve"> </w:t>
      </w:r>
      <w:r>
        <w:rPr>
          <w:iCs/>
          <w:i/>
        </w:rPr>
        <w:t xml:space="preserve">Enable=true</w:t>
      </w:r>
      <w:r>
        <w:t xml:space="preserve">, define the content of RA messages that get sent on the downstream IP interface. The</w:t>
      </w:r>
      <w:r>
        <w:t xml:space="preserve"> </w:t>
      </w:r>
      <w:r>
        <w:rPr>
          <w:iCs/>
          <w:i/>
        </w:rPr>
        <w:t xml:space="preserve">RouterAdvertisement.InterfaceSetting</w:t>
      </w:r>
      <w:r>
        <w:t xml:space="preserve"> </w:t>
      </w:r>
      <w:r>
        <w:t xml:space="preserve">instance will include references to</w:t>
      </w:r>
      <w:r>
        <w:t xml:space="preserve"> </w:t>
      </w:r>
      <w:r>
        <w:rPr>
          <w:iCs/>
          <w:i/>
        </w:rPr>
        <w:t xml:space="preserve">IPv6Prefix</w:t>
      </w:r>
      <w:r>
        <w:t xml:space="preserve"> </w:t>
      </w:r>
      <w:r>
        <w:t xml:space="preserve">entries in the associated downstream IP interface. These are</w:t>
      </w:r>
      <w:r>
        <w:t xml:space="preserve"> </w:t>
      </w:r>
      <w:r>
        <w:rPr>
          <w:iCs/>
          <w:i/>
        </w:rPr>
        <w:t xml:space="preserve">IPv6Prefix</w:t>
      </w:r>
      <w:r>
        <w:t xml:space="preserve"> </w:t>
      </w:r>
      <w:r>
        <w:t xml:space="preserve">entries of</w:t>
      </w:r>
      <w:r>
        <w:t xml:space="preserve"> </w:t>
      </w:r>
      <w:r>
        <w:rPr>
          <w:iCs/>
          <w:i/>
        </w:rPr>
        <w:t xml:space="preserve">Origin=Child</w:t>
      </w:r>
      <w:r>
        <w:t xml:space="preserve"> </w:t>
      </w:r>
      <w:r>
        <w:t xml:space="preserve">or</w:t>
      </w:r>
      <w:r>
        <w:t xml:space="preserve"> </w:t>
      </w:r>
      <w:r>
        <w:rPr>
          <w:iCs/>
          <w:i/>
        </w:rPr>
        <w:t xml:space="preserve">Origin=Static</w:t>
      </w:r>
      <w:r>
        <w:t xml:space="preserve">.</w:t>
      </w:r>
    </w:p>
    <w:p>
      <w:pPr>
        <w:numPr>
          <w:ilvl w:val="0"/>
          <w:numId w:val="1085"/>
        </w:numPr>
      </w:pPr>
      <w:r>
        <w:rPr>
          <w:iCs/>
          <w:i/>
        </w:rPr>
        <w:t xml:space="preserve">DHCPv6.Server.Pool</w:t>
      </w:r>
      <w:r>
        <w:t xml:space="preserve"> </w:t>
      </w:r>
      <w:r>
        <w:t xml:space="preserve">instances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with</w:t>
      </w:r>
      <w:r>
        <w:t xml:space="preserve"> </w:t>
      </w:r>
      <w:r>
        <w:rPr>
          <w:iCs/>
          <w:i/>
        </w:rPr>
        <w:t xml:space="preserve">Enable=true</w:t>
      </w:r>
      <w:r>
        <w:t xml:space="preserve">, contain information for filtering DHCPv6 client requests, and identify the IPv6 prefix(es) (references to</w:t>
      </w:r>
      <w:r>
        <w:t xml:space="preserve"> </w:t>
      </w:r>
      <w:r>
        <w:rPr>
          <w:iCs/>
          <w:i/>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Cs/>
          <w:i/>
        </w:rPr>
        <w:t xml:space="preserve">DHCPv6.Server.Pool</w:t>
      </w:r>
      <w:r>
        <w:t xml:space="preserve">.C</w:t>
      </w:r>
      <w:r>
        <w:rPr>
          <w:iCs/>
          <w:i/>
        </w:rPr>
        <w:t xml:space="preserve">lient</w:t>
      </w:r>
      <w:r>
        <w:t xml:space="preserve">. Additional options that are sent to soliciting clients is stored in</w:t>
      </w:r>
      <w:r>
        <w:t xml:space="preserve"> </w:t>
      </w:r>
      <w:r>
        <w:rPr>
          <w:iCs/>
          <w:i/>
        </w:rPr>
        <w:t xml:space="preserve">DHCPv6.Server.Pool</w:t>
      </w:r>
      <w:r>
        <w:t xml:space="preserve">.O</w:t>
      </w:r>
      <w:r>
        <w:rPr>
          <w:iCs/>
          <w:i/>
        </w:rPr>
        <w:t xml:space="preserve">ption</w:t>
      </w:r>
      <w:r>
        <w:t xml:space="preserve">. The</w:t>
      </w:r>
      <w:r>
        <w:t xml:space="preserve"> </w:t>
      </w:r>
      <w:r>
        <w:rPr>
          <w:iCs/>
          <w:i/>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Cs/>
          <w:i/>
        </w:rPr>
        <w:t xml:space="preserve">RouterAdvertisement.InterfaceSetting</w:t>
      </w:r>
      <w:r>
        <w:t xml:space="preserve"> </w:t>
      </w:r>
      <w:r>
        <w:t xml:space="preserve">and</w:t>
      </w:r>
      <w:r>
        <w:t xml:space="preserve"> </w:t>
      </w:r>
      <w:r>
        <w:rPr>
          <w:iCs/>
          <w:i/>
        </w:rPr>
        <w:t xml:space="preserve">DHCPv6.Server.Pool</w:t>
      </w:r>
      <w:r>
        <w:t xml:space="preserve"> </w:t>
      </w:r>
      <w:r>
        <w:t xml:space="preserve">have references to</w:t>
      </w:r>
      <w:r>
        <w:t xml:space="preserve"> </w:t>
      </w:r>
      <w:r>
        <w:rPr>
          <w:iCs/>
          <w:i/>
        </w:rPr>
        <w:t xml:space="preserve">IPv6Prefix</w:t>
      </w:r>
      <w:r>
        <w:t xml:space="preserve"> </w:t>
      </w:r>
      <w:r>
        <w:t xml:space="preserve">entries. The</w:t>
      </w:r>
      <w:r>
        <w:t xml:space="preserve"> </w:t>
      </w:r>
      <w:r>
        <w:rPr>
          <w:iCs/>
          <w:i/>
        </w:rPr>
        <w:t xml:space="preserve">ManualPrefixes</w:t>
      </w:r>
      <w:r>
        <w:t xml:space="preserve">,</w:t>
      </w:r>
      <w:r>
        <w:t xml:space="preserve"> </w:t>
      </w:r>
      <w:r>
        <w:rPr>
          <w:iCs/>
          <w:i/>
        </w:rPr>
        <w:t xml:space="preserve">IANAManualPrefixes</w:t>
      </w:r>
      <w:r>
        <w:t xml:space="preserve"> </w:t>
      </w:r>
      <w:r>
        <w:t xml:space="preserve">and</w:t>
      </w:r>
      <w:r>
        <w:t xml:space="preserve"> </w:t>
      </w:r>
      <w:r>
        <w:rPr>
          <w:iCs/>
          <w:i/>
        </w:rPr>
        <w:t xml:space="preserve">IAPDManualPrefixes</w:t>
      </w:r>
      <w:r>
        <w:t xml:space="preserve"> </w:t>
      </w:r>
      <w:r>
        <w:t xml:space="preserve">parameters allow for configuration (through TR-069</w:t>
      </w:r>
      <w:r>
        <w:t xml:space="preserve"> </w:t>
      </w:r>
      <w:hyperlink w:anchor="ref-TR-069">
        <w:r>
          <w:rPr>
            <w:rStyle w:val="Hyperlink"/>
          </w:rPr>
          <w:t xml:space="preserve">[2]</w:t>
        </w:r>
      </w:hyperlink>
      <w:r>
        <w:t xml:space="preserve">, USP</w:t>
      </w:r>
      <w:r>
        <w:t xml:space="preserve"> </w:t>
      </w:r>
      <w:hyperlink w:anchor="ref-TR-369">
        <w:r>
          <w:rPr>
            <w:rStyle w:val="Hyperlink"/>
          </w:rPr>
          <w:t xml:space="preserve">[11]</w:t>
        </w:r>
      </w:hyperlink>
      <w:r>
        <w:t xml:space="preserve">, user interface, or other means) of prefixes that are to be included in RA messages, and to be used in deriving DHCPv6 IA_NA and IA_PD offers, respectively. The</w:t>
      </w:r>
      <w:r>
        <w:t xml:space="preserve"> </w:t>
      </w:r>
      <w:r>
        <w:rPr>
          <w:iCs/>
          <w:i/>
        </w:rPr>
        <w:t xml:space="preserve">Prefixes</w:t>
      </w:r>
      <w:r>
        <w:t xml:space="preserve">,</w:t>
      </w:r>
      <w:r>
        <w:t xml:space="preserve"> </w:t>
      </w:r>
      <w:r>
        <w:rPr>
          <w:iCs/>
          <w:i/>
        </w:rPr>
        <w:t xml:space="preserve">IANAPrefixes</w:t>
      </w:r>
      <w:r>
        <w:t xml:space="preserve">, and</w:t>
      </w:r>
      <w:r>
        <w:t xml:space="preserve"> </w:t>
      </w:r>
      <w:r>
        <w:rPr>
          <w:iCs/>
          <w:i/>
        </w:rPr>
        <w:t xml:space="preserve">IAPDPrefixes</w:t>
      </w:r>
      <w:r>
        <w:t xml:space="preserve"> </w:t>
      </w:r>
      <w:r>
        <w:t xml:space="preserve">parameters list all of the prefixes that the devices actually does include in these messages. Since the *</w:t>
      </w:r>
      <w:r>
        <w:rPr>
          <w:iCs/>
          <w:i/>
        </w:rPr>
        <w:t xml:space="preserve">ManualPrefixes</w:t>
      </w:r>
      <w:r>
        <w:t xml:space="preserve"> </w:t>
      </w:r>
      <w:r>
        <w:t xml:space="preserve">entries may point to</w:t>
      </w:r>
      <w:r>
        <w:t xml:space="preserve"> </w:t>
      </w:r>
      <w:r>
        <w:rPr>
          <w:iCs/>
          <w:i/>
        </w:rPr>
        <w:t xml:space="preserve">IPv6Prefix</w:t>
      </w:r>
      <w:r>
        <w:t xml:space="preserve"> </w:t>
      </w:r>
      <w:r>
        <w:t xml:space="preserve">entries that are not enabled, it is possible that not all of those will be included in these parameters’ lists. In addition to the *</w:t>
      </w:r>
      <w:r>
        <w:rPr>
          <w:iCs/>
          <w:i/>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Cs/>
          <w:i/>
        </w:rPr>
        <w:t xml:space="preserve">IPv6Prefix</w:t>
      </w:r>
      <w:r>
        <w:t xml:space="preserve"> </w:t>
      </w:r>
      <w:r>
        <w:t xml:space="preserve">instance. If the ULA /48 is not represented in an IPv6Prefix instance and</w:t>
      </w:r>
      <w:r>
        <w:t xml:space="preserve"> </w:t>
      </w:r>
      <w:r>
        <w:rPr>
          <w:iCs/>
          <w:i/>
        </w:rPr>
        <w:t xml:space="preserve">ULAEnable</w:t>
      </w:r>
      <w:r>
        <w:t xml:space="preserve"> </w:t>
      </w:r>
      <w:r>
        <w:t xml:space="preserve">is</w:t>
      </w:r>
      <w:r>
        <w:t xml:space="preserve"> </w:t>
      </w:r>
      <w:r>
        <w:rPr>
          <w:iCs/>
          <w:i/>
        </w:rPr>
        <w:t xml:space="preserve">true</w:t>
      </w:r>
      <w:r>
        <w:t xml:space="preserve"> </w:t>
      </w:r>
      <w:r>
        <w:t xml:space="preserve">for a downstream interface and</w:t>
      </w:r>
      <w:r>
        <w:t xml:space="preserve"> </w:t>
      </w:r>
      <w:r>
        <w:rPr>
          <w:iCs/>
          <w:i/>
        </w:rPr>
        <w:t xml:space="preserve">IAPDEnable</w:t>
      </w:r>
      <w:r>
        <w:t xml:space="preserve"> </w:t>
      </w:r>
      <w:r>
        <w:t xml:space="preserve">is</w:t>
      </w:r>
      <w:r>
        <w:t xml:space="preserve"> </w:t>
      </w:r>
      <w:r>
        <w:rPr>
          <w:iCs/>
          <w:i/>
        </w:rPr>
        <w:t xml:space="preserve">true</w:t>
      </w:r>
      <w:r>
        <w:t xml:space="preserve"> </w:t>
      </w:r>
      <w:r>
        <w:t xml:space="preserve">for a</w:t>
      </w:r>
      <w:r>
        <w:t xml:space="preserve"> </w:t>
      </w:r>
      <w:r>
        <w:rPr>
          <w:iCs/>
          <w:i/>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Cs/>
          <w:i/>
        </w:rPr>
        <w:t xml:space="preserve">AutoConfigured</w:t>
      </w:r>
      <w:r>
        <w:t xml:space="preserve"> </w:t>
      </w:r>
      <w:r>
        <w:t xml:space="preserve">prefix in a downstream interface, and that</w:t>
      </w:r>
      <w:r>
        <w:t xml:space="preserve"> </w:t>
      </w:r>
      <w:r>
        <w:rPr>
          <w:iCs/>
          <w:i/>
        </w:rPr>
        <w:t xml:space="preserve">IPv6Prefix</w:t>
      </w:r>
      <w:r>
        <w:t xml:space="preserve"> </w:t>
      </w:r>
      <w:r>
        <w:t xml:space="preserve">instance can be referenced in</w:t>
      </w:r>
      <w:r>
        <w:t xml:space="preserve"> </w:t>
      </w:r>
      <w:r>
        <w:rPr>
          <w:iCs/>
          <w:i/>
        </w:rPr>
        <w:t xml:space="preserve">IAPDPrefixes</w:t>
      </w:r>
      <w:r>
        <w:t xml:space="preserve"> </w:t>
      </w:r>
      <w:r>
        <w:t xml:space="preserve">in the</w:t>
      </w:r>
      <w:r>
        <w:t xml:space="preserve"> </w:t>
      </w:r>
      <w:r>
        <w:rPr>
          <w:iCs/>
          <w:i/>
        </w:rPr>
        <w:t xml:space="preserve">DHCPv6.Server.Pool</w:t>
      </w:r>
      <w:r>
        <w:t xml:space="preserve"> </w:t>
      </w:r>
      <w:r>
        <w:t xml:space="preserve">instance. It is also possible to manually create a</w:t>
      </w:r>
      <w:r>
        <w:t xml:space="preserve"> </w:t>
      </w:r>
      <w:r>
        <w:rPr>
          <w:iCs/>
          <w:i/>
        </w:rPr>
        <w:t xml:space="preserve">Static</w:t>
      </w:r>
      <w:r>
        <w:t xml:space="preserve"> </w:t>
      </w:r>
      <w:r>
        <w:t xml:space="preserve">longer-than-/48 prefix from the ULA prefix in a downstream interface. This</w:t>
      </w:r>
      <w:r>
        <w:t xml:space="preserve"> </w:t>
      </w:r>
      <w:r>
        <w:rPr>
          <w:iCs/>
          <w:i/>
        </w:rPr>
        <w:t xml:space="preserve">Static</w:t>
      </w:r>
      <w:r>
        <w:t xml:space="preserve"> </w:t>
      </w:r>
      <w:r>
        <w:t xml:space="preserve">prefix can then be referenced in</w:t>
      </w:r>
      <w:r>
        <w:t xml:space="preserve"> </w:t>
      </w:r>
      <w:r>
        <w:rPr>
          <w:iCs/>
          <w:i/>
        </w:rPr>
        <w:t xml:space="preserve">IAPDManualPrefix</w:t>
      </w:r>
      <w:r>
        <w:t xml:space="preserve"> </w:t>
      </w:r>
      <w:r>
        <w:t xml:space="preserve">for a</w:t>
      </w:r>
      <w:r>
        <w:t xml:space="preserve"> </w:t>
      </w:r>
      <w:r>
        <w:rPr>
          <w:iCs/>
          <w:i/>
        </w:rPr>
        <w:t xml:space="preserve">DHCPv6.Server.Pool</w:t>
      </w:r>
      <w:r>
        <w:t xml:space="preserve"> </w:t>
      </w:r>
      <w:r>
        <w:t xml:space="preserve">instance for that interface.</w:t>
      </w:r>
    </w:p>
    <w:p>
      <w:pPr>
        <w:pStyle w:val="BodyText"/>
      </w:pPr>
      <w:r>
        <w:t xml:space="preserve">For IA_PD, there is one additional parameter:</w:t>
      </w:r>
      <w:r>
        <w:t xml:space="preserve"> </w:t>
      </w:r>
      <w:r>
        <w:rPr>
          <w:iCs/>
          <w:i/>
        </w:rPr>
        <w:t xml:space="preserve">IAPDAddLength</w:t>
      </w:r>
      <w:r>
        <w:t xml:space="preserve">. This parameter is configured to recommend how many bits should be added to an</w:t>
      </w:r>
      <w:r>
        <w:t xml:space="preserve"> </w:t>
      </w:r>
      <w:r>
        <w:rPr>
          <w:iCs/>
          <w:i/>
        </w:rPr>
        <w:t xml:space="preserve">IAPDPrefixes</w:t>
      </w:r>
      <w:r>
        <w:t xml:space="preserve"> </w:t>
      </w:r>
      <w:r>
        <w:t xml:space="preserve">prefix to create a delegated prefix offer.</w:t>
      </w:r>
    </w:p>
    <w:bookmarkEnd w:id="452"/>
    <w:bookmarkStart w:id="453"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86"/>
        </w:numPr>
      </w:pPr>
      <w:r>
        <w:t xml:space="preserve">Information received in Neighbor Solicitation (NS) and Neighbor Advertisement (NA) messages sent by other devices is recorded in</w:t>
      </w:r>
      <w:r>
        <w:t xml:space="preserve"> </w:t>
      </w:r>
      <w:r>
        <w:rPr>
          <w:iCs/>
          <w:i/>
        </w:rPr>
        <w:t xml:space="preserve">Hosts.Host.</w:t>
      </w:r>
    </w:p>
    <w:p>
      <w:pPr>
        <w:numPr>
          <w:ilvl w:val="0"/>
          <w:numId w:val="1086"/>
        </w:numPr>
      </w:pPr>
      <w:r>
        <w:t xml:space="preserve">In order to actively solicit information from other devices on the LAN, the device can have a</w:t>
      </w:r>
      <w:r>
        <w:t xml:space="preserve"> </w:t>
      </w:r>
      <w:r>
        <w:rPr>
          <w:iCs/>
          <w:i/>
        </w:rPr>
        <w:t xml:space="preserve">NeighborDiscovery.InterfaceSetting</w:t>
      </w:r>
      <w:r>
        <w:t xml:space="preserve"> </w:t>
      </w:r>
      <w:r>
        <w:t xml:space="preserve">instance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and with</w:t>
      </w:r>
      <w:r>
        <w:t xml:space="preserve"> </w:t>
      </w:r>
      <w:r>
        <w:rPr>
          <w:iCs/>
          <w:i/>
        </w:rPr>
        <w:t xml:space="preserve">NUDEnable=true</w:t>
      </w:r>
      <w:r>
        <w:t xml:space="preserve">. To determine whether there are other routers connected to the LAN that are behaving like IPv6 routers to this same LAN segment, this</w:t>
      </w:r>
      <w:r>
        <w:t xml:space="preserve"> </w:t>
      </w:r>
      <w:r>
        <w:rPr>
          <w:iCs/>
          <w:i/>
        </w:rPr>
        <w:t xml:space="preserve">InterfaceSetting</w:t>
      </w:r>
      <w:r>
        <w:t xml:space="preserve"> </w:t>
      </w:r>
      <w:r>
        <w:t xml:space="preserve">can also have</w:t>
      </w:r>
      <w:r>
        <w:t xml:space="preserve"> </w:t>
      </w:r>
      <w:r>
        <w:rPr>
          <w:iCs/>
          <w:i/>
        </w:rPr>
        <w:t xml:space="preserve">RSEnable=true</w:t>
      </w:r>
      <w:r>
        <w:t xml:space="preserve">. However, it is not recommended that routers do this until there is better guidance available for routers that co-exist in a peered environment on the same LAN.</w:t>
      </w:r>
    </w:p>
    <w:bookmarkEnd w:id="453"/>
    <w:bookmarkEnd w:id="454"/>
    <w:bookmarkStart w:id="459"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Cs/>
          <w:i/>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[39]</w:t>
        </w:r>
      </w:hyperlink>
      <w:r>
        <w:t xml:space="preserve">) options that may be included in the message.</w:t>
      </w:r>
      <w:r>
        <w:t xml:space="preserve"> </w:t>
      </w:r>
      <w:r>
        <w:rPr>
          <w:iCs/>
          <w:i/>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Cs/>
          <w:b/>
        </w:rPr>
        <w:t xml:space="preserve">bold face</w:t>
      </w:r>
      <w:r>
        <w:t xml:space="preserve"> </w:t>
      </w:r>
      <w:r>
        <w:t xml:space="preserve">(some of these settings might alternatively be present in the factory default configuration).</w:t>
      </w:r>
    </w:p>
    <w:p>
      <w:pPr>
        <w:pStyle w:val="CaptionedFigure"/>
      </w:pPr>
      <w:bookmarkStart w:id="458" w:name="img:example-ipv6-rg-configuration"/>
      <w:r>
        <w:drawing>
          <wp:inline>
            <wp:extent cx="5334000" cy="7400440"/>
            <wp:effectExtent b="0" l="0" r="0" t="0"/>
            <wp:docPr descr="Example IPv6 RG Configuration" title="" id="456" name="Picture"/>
            <a:graphic>
              <a:graphicData uri="http://schemas.openxmlformats.org/drawingml/2006/picture">
                <pic:pic>
                  <pic:nvPicPr>
                    <pic:cNvPr descr="images/typical-rg-ipv6-configuration.png" id="457" name="Picture"/>
                    <pic:cNvPicPr>
                      <a:picLocks noChangeArrowheads="1" noChangeAspect="1"/>
                    </pic:cNvPicPr>
                  </pic:nvPicPr>
                  <pic:blipFill>
                    <a:blip r:embed="rId455"/>
                    <a:stretch>
                      <a:fillRect/>
                    </a:stretch>
                  </pic:blipFill>
                  <pic:spPr bwMode="auto">
                    <a:xfrm>
                      <a:off x="0" y="0"/>
                      <a:ext cx="5334000" cy="7400440"/>
                    </a:xfrm>
                    <a:prstGeom prst="rect">
                      <a:avLst/>
                    </a:prstGeom>
                    <a:noFill/>
                    <a:ln w="9525">
                      <a:noFill/>
                      <a:headEnd/>
                      <a:tailEnd/>
                    </a:ln>
                  </pic:spPr>
                </pic:pic>
              </a:graphicData>
            </a:graphic>
          </wp:inline>
        </w:drawing>
      </w:r>
      <w:bookmarkEnd w:id="458"/>
    </w:p>
    <w:p>
      <w:pPr>
        <w:pStyle w:val="ImageCaption"/>
      </w:pPr>
      <w:r>
        <w:t xml:space="preserve">Figure 38: Example IPv6 RG Configuration</w:t>
      </w:r>
    </w:p>
    <w:p>
      <w:pPr>
        <w:pStyle w:val="BodyText"/>
      </w:pPr>
      <w:r>
        <w:t xml:space="preserve"># IP</w:t>
      </w:r>
      <w:r>
        <w:br/>
      </w:r>
      <w:r>
        <w:t xml:space="preserve">IP.</w:t>
      </w:r>
      <w:r>
        <w:br/>
      </w:r>
      <w:r>
        <w:t xml:space="preserve">    IPv6Capable = true</w:t>
      </w:r>
      <w:r>
        <w:br/>
      </w:r>
      <w:r>
        <w:t xml:space="preserve">    </w:t>
      </w:r>
      <w:r>
        <w:rPr>
          <w:bCs/>
          <w:b/>
        </w:rPr>
        <w:t xml:space="preserve">IPv6Enable = true</w:t>
      </w:r>
      <w:r>
        <w:br/>
      </w:r>
      <w:r>
        <w:t xml:space="preserve">    IPv6Status =</w:t>
      </w:r>
      <w:r>
        <w:t xml:space="preserve"> </w:t>
      </w:r>
      <w:r>
        <w:t xml:space="preserve">“</w:t>
      </w:r>
      <w:r>
        <w:t xml:space="preserve">Enabled</w:t>
      </w:r>
      <w:r>
        <w:t xml:space="preserve">”</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Cs/>
          <w:b/>
        </w:rPr>
        <w:t xml:space="preserve">Enable = true</w:t>
      </w:r>
      <w:r>
        <w:br/>
      </w:r>
      <w:r>
        <w:t xml:space="preserve">    </w:t>
      </w:r>
      <w:r>
        <w:rPr>
          <w:bCs/>
          <w:b/>
        </w:rPr>
        <w:t xml:space="preserve">InterfaceSetting.1.</w:t>
      </w:r>
      <w:r>
        <w:br/>
      </w:r>
      <w:r>
        <w:t xml:space="preserve">    </w:t>
      </w:r>
      <w:r>
        <w:rPr>
          <w:bCs/>
          <w:b/>
        </w:rPr>
        <w:t xml:space="preserve">Enable = true</w:t>
      </w:r>
      <w:r>
        <w:br/>
      </w:r>
      <w:r>
        <w:t xml:space="preserve">    </w:t>
      </w:r>
      <w:r>
        <w:rPr>
          <w:bCs/>
          <w:b/>
        </w:rPr>
        <w:t xml:space="preserve">Interface = IP.Interface.1</w:t>
      </w:r>
      <w:r>
        <w:br/>
      </w:r>
      <w:r>
        <w:t xml:space="preserve">    </w:t>
      </w:r>
      <w:r>
        <w:rPr>
          <w:bCs/>
          <w:b/>
        </w:rPr>
        <w:t xml:space="preserve">RSEnable = true</w:t>
      </w:r>
      <w:r>
        <w:br/>
      </w:r>
      <w:r>
        <w:br/>
      </w:r>
      <w:r>
        <w:t xml:space="preserve"># DHCPv6 Client (Upstream IP interface)</w:t>
      </w:r>
      <w:r>
        <w:br/>
      </w:r>
      <w:r>
        <w:rPr>
          <w:bCs/>
          <w:b/>
        </w:rPr>
        <w:t xml:space="preserve">DHCPv6.Client.1</w:t>
      </w:r>
      <w:r>
        <w:br/>
      </w:r>
      <w:r>
        <w:t xml:space="preserve">    </w:t>
      </w:r>
      <w:r>
        <w:rPr>
          <w:bCs/>
          <w:b/>
        </w:rPr>
        <w:t xml:space="preserve">Enable = true</w:t>
      </w:r>
      <w:r>
        <w:br/>
      </w:r>
      <w:r>
        <w:t xml:space="preserve">    </w:t>
      </w:r>
      <w:r>
        <w:rPr>
          <w:bCs/>
          <w:b/>
        </w:rPr>
        <w:t xml:space="preserve">Interface = IP.Interface.1</w:t>
      </w:r>
      <w:r>
        <w:br/>
      </w:r>
      <w:r>
        <w:t xml:space="preserve">    </w:t>
      </w:r>
      <w:r>
        <w:rPr>
          <w:bCs/>
          <w:b/>
        </w:rPr>
        <w:t xml:space="preserve">RequestAddresses = true</w:t>
      </w:r>
      <w:r>
        <w:br/>
      </w:r>
      <w:r>
        <w:t xml:space="preserve">    </w:t>
      </w:r>
      <w:r>
        <w:rPr>
          <w:bCs/>
          <w:b/>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[25]</w:t>
        </w:r>
      </w:hyperlink>
      <w:r>
        <w:t xml:space="preserve">], [Section 4.1/RFC 5072</w:t>
      </w:r>
      <w:hyperlink w:anchor="ref-RFC5072">
        <w:r>
          <w:rPr>
            <w:rStyle w:val="Hyperlink"/>
          </w:rPr>
          <w:t xml:space="preserve">[48]</w:t>
        </w:r>
      </w:hyperlink>
      <w:r>
        <w:t xml:space="preserve">]</w:t>
      </w:r>
      <w:r>
        <w:br/>
      </w:r>
      <w:r>
        <w:t xml:space="preserve">IP.Interface.1</w:t>
      </w:r>
      <w:r>
        <w:br/>
      </w:r>
      <w:r>
        <w:t xml:space="preserve">    </w:t>
      </w:r>
      <w:r>
        <w:rPr>
          <w:bCs/>
          <w:b/>
        </w:rPr>
        <w:t xml:space="preserve">Enable = true</w:t>
      </w:r>
      <w:r>
        <w:br/>
      </w:r>
      <w:r>
        <w:t xml:space="preserve">    </w:t>
      </w:r>
      <w:r>
        <w:rPr>
          <w:bCs/>
          <w:b/>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Cs/>
          <w:b/>
        </w:rPr>
        <w:t xml:space="preserve">IPv6Prefix.1</w:t>
      </w:r>
      <w:r>
        <w:br/>
      </w:r>
      <w:r>
        <w:t xml:space="preserve">        </w:t>
      </w:r>
      <w:r>
        <w:rPr>
          <w:bCs/>
          <w:b/>
        </w:rPr>
        <w:t xml:space="preserve">Enable = true</w:t>
      </w:r>
      <w:r>
        <w:br/>
      </w:r>
      <w:r>
        <w:t xml:space="preserve">        Prefix = 1080:0:0:800::/56 # DHCPv6(IA_PD) [RFC 3633</w:t>
      </w:r>
      <w:hyperlink w:anchor="ref-RFC3633">
        <w:r>
          <w:rPr>
            <w:rStyle w:val="Hyperlink"/>
          </w:rPr>
          <w:t xml:space="preserve">[35]</w:t>
        </w:r>
      </w:hyperlink>
      <w:r>
        <w:t xml:space="preserve">]</w:t>
      </w:r>
      <w:r>
        <w:br/>
      </w:r>
      <w:r>
        <w:t xml:space="preserve">        Origin =</w:t>
      </w:r>
      <w:r>
        <w:t xml:space="preserve"> </w:t>
      </w:r>
      <w:r>
        <w:t xml:space="preserve">“</w:t>
      </w:r>
      <w:r>
        <w:t xml:space="preserve">Static</w:t>
      </w:r>
      <w:r>
        <w:t xml:space="preserve">”</w:t>
      </w:r>
      <w:r>
        <w:br/>
      </w:r>
      <w:r>
        <w:t xml:space="preserve">        </w:t>
      </w:r>
      <w:r>
        <w:rPr>
          <w:bCs/>
          <w:b/>
        </w:rPr>
        <w:t xml:space="preserve">StaticType =</w:t>
      </w:r>
      <w:r>
        <w:t xml:space="preserve"> </w:t>
      </w:r>
      <w:r>
        <w:t xml:space="preserve">“</w:t>
      </w:r>
      <w:r>
        <w:rPr>
          <w:bCs/>
          <w:b/>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w:t>
      </w:r>
      <w:r>
        <w:t xml:space="preserve">DHCPv6</w:t>
      </w:r>
      <w:r>
        <w:t xml:space="preserve">”</w:t>
      </w:r>
      <w:r>
        <w:t xml:space="preserve"> </w:t>
      </w:r>
      <w:r>
        <w:t xml:space="preserve"># GUA (from IA_NA [RFC 3315</w:t>
      </w:r>
      <w:hyperlink w:anchor="ref-RFC3315">
        <w:r>
          <w:rPr>
            <w:rStyle w:val="Hyperlink"/>
          </w:rPr>
          <w:t xml:space="preserve">[33]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[25]</w:t>
        </w:r>
      </w:hyperlink>
      <w:r>
        <w:t xml:space="preserve">]</w:t>
      </w:r>
      <w:r>
        <w:br/>
      </w:r>
      <w:r>
        <w:t xml:space="preserve">IP.Interface.2</w:t>
      </w:r>
      <w:r>
        <w:br/>
      </w:r>
      <w:r>
        <w:t xml:space="preserve">    </w:t>
      </w:r>
      <w:r>
        <w:rPr>
          <w:bCs/>
          <w:b/>
        </w:rPr>
        <w:t xml:space="preserve">Enable = true</w:t>
      </w:r>
      <w:r>
        <w:br/>
      </w:r>
      <w:r>
        <w:t xml:space="preserve">    </w:t>
      </w:r>
      <w:r>
        <w:rPr>
          <w:bCs/>
          <w:b/>
        </w:rPr>
        <w:t xml:space="preserve">IPv6Enable = true</w:t>
      </w:r>
      <w:r>
        <w:br/>
      </w:r>
      <w:r>
        <w:t xml:space="preserve">    </w:t>
      </w:r>
      <w:r>
        <w:rPr>
          <w:bCs/>
          <w:b/>
        </w:rPr>
        <w:t xml:space="preserve">ULAEnable = true</w:t>
      </w:r>
      <w:r>
        <w:br/>
      </w:r>
      <w:r>
        <w:br/>
      </w:r>
      <w:r>
        <w:t xml:space="preserve">    # Downstream IP interface IPv6 prefixes</w:t>
      </w:r>
      <w:r>
        <w:br/>
      </w:r>
      <w:r>
        <w:t xml:space="preserve">    </w:t>
      </w:r>
      <w:r>
        <w:rPr>
          <w:bCs/>
          <w:b/>
        </w:rPr>
        <w:t xml:space="preserve">IPv6Prefix.1</w:t>
      </w:r>
      <w:r>
        <w:br/>
      </w:r>
      <w:r>
        <w:t xml:space="preserve">        </w:t>
      </w:r>
      <w:r>
        <w:rPr>
          <w:bCs/>
          <w:b/>
        </w:rPr>
        <w:t xml:space="preserve">Enable = true</w:t>
      </w:r>
      <w:r>
        <w:br/>
      </w:r>
      <w:r>
        <w:t xml:space="preserve">        Prefix = 1080:0:0:800::/64</w:t>
      </w:r>
      <w:r>
        <w:br/>
      </w:r>
      <w:r>
        <w:t xml:space="preserve">        Origin =</w:t>
      </w:r>
      <w:r>
        <w:t xml:space="preserve"> </w:t>
      </w:r>
      <w:r>
        <w:t xml:space="preserve">“</w:t>
      </w:r>
      <w:r>
        <w:t xml:space="preserve">Static</w:t>
      </w:r>
      <w:r>
        <w:t xml:space="preserve">”</w:t>
      </w:r>
      <w:r>
        <w:br/>
      </w:r>
      <w:r>
        <w:t xml:space="preserve">        </w:t>
      </w:r>
      <w:r>
        <w:rPr>
          <w:bCs/>
          <w:b/>
        </w:rPr>
        <w:t xml:space="preserve">StaticType =</w:t>
      </w:r>
      <w:r>
        <w:rPr>
          <w:bCs/>
          <w:b/>
        </w:rPr>
        <w:t xml:space="preserve"> </w:t>
      </w:r>
      <w:r>
        <w:rPr>
          <w:bCs/>
          <w:b/>
        </w:rPr>
        <w:t xml:space="preserve">“</w:t>
      </w:r>
      <w:r>
        <w:rPr>
          <w:bCs/>
          <w:b/>
        </w:rPr>
        <w:t xml:space="preserve">Child</w:t>
      </w:r>
      <w:r>
        <w:rPr>
          <w:bCs/>
          <w:b/>
        </w:rPr>
        <w:t xml:space="preserve">”</w:t>
      </w:r>
      <w:r>
        <w:t xml:space="preserve"> </w:t>
      </w:r>
      <w:r>
        <w:t xml:space="preserve"># IA_PD /64 (for lcl, RA and IA_NA)</w:t>
      </w:r>
      <w:r>
        <w:br/>
      </w:r>
      <w:r>
        <w:t xml:space="preserve">        </w:t>
      </w:r>
      <w:r>
        <w:rPr>
          <w:bCs/>
          <w:b/>
        </w:rPr>
        <w:t xml:space="preserve">ParentPrefix = IP.Interface.1.IPv6Prefix.1</w:t>
      </w:r>
      <w:r>
        <w:br/>
      </w:r>
      <w:r>
        <w:t xml:space="preserve">        </w:t>
      </w:r>
      <w:r>
        <w:rPr>
          <w:bCs/>
          <w:b/>
        </w:rPr>
        <w:t xml:space="preserve">ChildPrefixBits = 0:0:0:00::/64</w:t>
      </w:r>
      <w:r>
        <w:br/>
      </w:r>
      <w:r>
        <w:t xml:space="preserve">    </w:t>
      </w:r>
      <w:r>
        <w:rPr>
          <w:bCs/>
          <w:b/>
        </w:rPr>
        <w:t xml:space="preserve">IPv6Prefix.2</w:t>
      </w:r>
      <w:r>
        <w:br/>
      </w:r>
      <w:r>
        <w:t xml:space="preserve">        </w:t>
      </w:r>
      <w:r>
        <w:rPr>
          <w:bCs/>
          <w:b/>
        </w:rPr>
        <w:t xml:space="preserve">Enable = true</w:t>
      </w:r>
      <w:r>
        <w:br/>
      </w:r>
      <w:r>
        <w:t xml:space="preserve">        Prefix = 1080:0:0:810::/60</w:t>
      </w:r>
      <w:r>
        <w:br/>
      </w:r>
      <w:r>
        <w:t xml:space="preserve">        Origin =</w:t>
      </w:r>
      <w:r>
        <w:t xml:space="preserve"> </w:t>
      </w:r>
      <w:r>
        <w:t xml:space="preserve">“</w:t>
      </w:r>
      <w:r>
        <w:t xml:space="preserve">Static</w:t>
      </w:r>
      <w:r>
        <w:t xml:space="preserve">”</w:t>
      </w:r>
      <w:r>
        <w:br/>
      </w:r>
      <w:r>
        <w:t xml:space="preserve">        </w:t>
      </w:r>
      <w:r>
        <w:rPr>
          <w:bCs/>
          <w:b/>
        </w:rPr>
        <w:t xml:space="preserve">StaticType =</w:t>
      </w:r>
      <w:r>
        <w:rPr>
          <w:bCs/>
          <w:b/>
        </w:rPr>
        <w:t xml:space="preserve"> </w:t>
      </w:r>
      <w:r>
        <w:rPr>
          <w:bCs/>
          <w:b/>
        </w:rPr>
        <w:t xml:space="preserve">“</w:t>
      </w:r>
      <w:r>
        <w:rPr>
          <w:bCs/>
          <w:b/>
        </w:rPr>
        <w:t xml:space="preserve">Child</w:t>
      </w:r>
      <w:r>
        <w:rPr>
          <w:bCs/>
          <w:b/>
        </w:rPr>
        <w:t xml:space="preserve">”</w:t>
      </w:r>
      <w:r>
        <w:t xml:space="preserve"> </w:t>
      </w:r>
      <w:r>
        <w:t xml:space="preserve"># IA_PD /60 (for IA_PD)</w:t>
      </w:r>
      <w:r>
        <w:br/>
      </w:r>
      <w:r>
        <w:t xml:space="preserve">        </w:t>
      </w:r>
      <w:r>
        <w:rPr>
          <w:bCs/>
          <w:b/>
        </w:rPr>
        <w:t xml:space="preserve">ParentPrefix = IP.Interface.1.IPv6Prefix.1</w:t>
      </w:r>
      <w:r>
        <w:br/>
      </w:r>
      <w:r>
        <w:t xml:space="preserve">        </w:t>
      </w:r>
      <w:r>
        <w:rPr>
          <w:bCs/>
          <w:b/>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w:t>
      </w:r>
      <w:r>
        <w:t xml:space="preserve">AutoConfigured</w:t>
      </w:r>
      <w:r>
        <w:t xml:space="preserve">”</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w:t>
      </w:r>
      <w:r>
        <w:t xml:space="preserve">AutoConfigured</w:t>
      </w:r>
      <w:r>
        <w:t xml:space="preserve">”</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[46]</w:t>
        </w:r>
      </w:hyperlink>
      <w:r>
        <w:t xml:space="preserve">]</w:t>
      </w:r>
      <w:r>
        <w:br/>
      </w:r>
      <w:r>
        <w:t xml:space="preserve">        Origin =</w:t>
      </w:r>
      <w:r>
        <w:t xml:space="preserve"> </w:t>
      </w:r>
      <w:r>
        <w:t xml:space="preserve">“</w:t>
      </w:r>
      <w:r>
        <w:t xml:space="preserve">RouterAdvertisement</w:t>
      </w:r>
      <w:r>
        <w:t xml:space="preserve">”</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w:t>
      </w:r>
      <w:r>
        <w:t xml:space="preserve">AutoConfigured</w:t>
      </w:r>
      <w:r>
        <w:t xml:space="preserve">”</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w:t>
      </w:r>
      <w:r>
        <w:t xml:space="preserve">AutoConfigured</w:t>
      </w:r>
      <w:r>
        <w:t xml:space="preserve">”</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Cs/>
          <w:b/>
        </w:rPr>
        <w:t xml:space="preserve">Enable = true</w:t>
      </w:r>
      <w:r>
        <w:br/>
      </w:r>
      <w:r>
        <w:t xml:space="preserve">    </w:t>
      </w:r>
      <w:r>
        <w:rPr>
          <w:bCs/>
          <w:b/>
        </w:rPr>
        <w:t xml:space="preserve">InterfaceSetting.1</w:t>
      </w:r>
      <w:r>
        <w:br/>
      </w:r>
      <w:r>
        <w:t xml:space="preserve">        </w:t>
      </w:r>
      <w:r>
        <w:rPr>
          <w:bCs/>
          <w:b/>
        </w:rPr>
        <w:t xml:space="preserve">Enable = true</w:t>
      </w:r>
      <w:r>
        <w:br/>
      </w:r>
      <w:r>
        <w:t xml:space="preserve">        </w:t>
      </w:r>
      <w:r>
        <w:rPr>
          <w:bCs/>
          <w:b/>
        </w:rPr>
        <w:t xml:space="preserve">Interface = IP.Interface.2</w:t>
      </w:r>
      <w:r>
        <w:br/>
      </w:r>
      <w:r>
        <w:t xml:space="preserve">        </w:t>
      </w:r>
      <w:r>
        <w:rPr>
          <w:bCs/>
          <w:b/>
        </w:rPr>
        <w:t xml:space="preserve">ManualPrefixes = IP.Interface.2.IPv6Prefix.2</w:t>
      </w:r>
      <w:r>
        <w:br/>
      </w:r>
      <w:r>
        <w:br/>
      </w:r>
      <w:r>
        <w:t xml:space="preserve"># DHCPv6 server (Downstream IP interface)</w:t>
      </w:r>
      <w:r>
        <w:br/>
      </w:r>
      <w:r>
        <w:t xml:space="preserve">DHCPv6.Server.</w:t>
      </w:r>
      <w:r>
        <w:br/>
      </w:r>
      <w:r>
        <w:t xml:space="preserve">    </w:t>
      </w:r>
      <w:r>
        <w:rPr>
          <w:bCs/>
          <w:b/>
        </w:rPr>
        <w:t xml:space="preserve">Enable = true</w:t>
      </w:r>
      <w:r>
        <w:br/>
      </w:r>
      <w:r>
        <w:t xml:space="preserve">    </w:t>
      </w:r>
      <w:r>
        <w:rPr>
          <w:bCs/>
          <w:b/>
        </w:rPr>
        <w:t xml:space="preserve">Pool.1</w:t>
      </w:r>
      <w:r>
        <w:br/>
      </w:r>
      <w:r>
        <w:t xml:space="preserve">        </w:t>
      </w:r>
      <w:r>
        <w:rPr>
          <w:bCs/>
          <w:b/>
        </w:rPr>
        <w:t xml:space="preserve">Enable = true</w:t>
      </w:r>
      <w:r>
        <w:br/>
      </w:r>
      <w:r>
        <w:t xml:space="preserve">        </w:t>
      </w:r>
      <w:r>
        <w:rPr>
          <w:bCs/>
          <w:b/>
        </w:rPr>
        <w:t xml:space="preserve">Interface = IP.Interface.2</w:t>
      </w:r>
      <w:r>
        <w:br/>
      </w:r>
      <w:r>
        <w:t xml:space="preserve">        </w:t>
      </w:r>
      <w:r>
        <w:rPr>
          <w:bCs/>
          <w:b/>
        </w:rPr>
        <w:t xml:space="preserve">&lt;filter criteria&gt;</w:t>
      </w:r>
      <w:r>
        <w:br/>
      </w:r>
      <w:r>
        <w:t xml:space="preserve">        </w:t>
      </w:r>
      <w:r>
        <w:rPr>
          <w:bCs/>
          <w:b/>
        </w:rPr>
        <w:t xml:space="preserve">IANAManualPrefixes = IP.Interface.2.IPv6Prefix.1</w:t>
      </w:r>
      <w:r>
        <w:br/>
      </w:r>
      <w:r>
        <w:t xml:space="preserve">        </w:t>
      </w:r>
      <w:r>
        <w:rPr>
          <w:bCs/>
          <w:b/>
        </w:rPr>
        <w:t xml:space="preserve">IAPDManualPrefixes = IP.Interface.1.IPv6Prefix.1,</w:t>
      </w:r>
      <w:r>
        <w:br/>
      </w:r>
      <w:r>
        <w:t xml:space="preserve">                             </w:t>
      </w:r>
      <w:r>
        <w:rPr>
          <w:bCs/>
          <w:b/>
        </w:rPr>
        <w:t xml:space="preserve">IP.Interface.2.IPv6Prefix.2</w:t>
      </w:r>
      <w:r>
        <w:br/>
      </w:r>
      <w:r>
        <w:t xml:space="preserve">        </w:t>
      </w:r>
      <w:r>
        <w:rPr>
          <w:bCs/>
          <w:b/>
        </w:rPr>
        <w:t xml:space="preserve">IAPDADDLength = 4</w:t>
      </w:r>
    </w:p>
    <w:bookmarkEnd w:id="459"/>
    <w:bookmarkEnd w:id="460"/>
    <w:bookmarkStart w:id="471"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62"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[51]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61" w:name="Xfb1a2b1a1e4f15732a08e7b02049693fd932294"/>
    <w:p>
      <w:pPr>
        <w:pStyle w:val="TableCaption"/>
      </w:pPr>
      <w:r>
        <w:t xml:space="preserve">Table 15: RFC 5969 Configuration Parameter Mapping</w:t>
      </w:r>
    </w:p>
    <w:tbl>
      <w:tblPr>
        <w:tblStyle w:val="Table"/>
        <w:tblW w:type="pct" w:w="5000"/>
        <w:tblLook w:firstRow="1" w:lastRow="0" w:firstColumn="0" w:lastColumn="0" w:noHBand="0" w:noVBand="0" w:val="0020"/>
        <w:jc w:val="start"/>
        <w:tblLayout w:type="fixed"/>
        <w:tblCaption w:val="Table 15: RFC 5969 Configuration Parameter Mapping"/>
      </w:tblPr>
      <w:tblGrid>
        <w:gridCol w:w="3571"/>
        <w:gridCol w:w="4348"/>
      </w:tblGrid>
      <w:tr>
        <w:trPr>
          <w:tblHeader w:val="true"/>
        </w:trPr>
        <w:tc>
          <w:tcPr/>
          <w:p>
            <w:pPr>
              <w:pStyle w:val="Compact"/>
              <w:jc w:val="left"/>
            </w:pPr>
            <w:r>
              <w:t xml:space="preserve">RFC 5969 (Section 7) Configuration Parameter</w:t>
            </w:r>
          </w:p>
        </w:tc>
        <w:tc>
          <w:tcPr/>
          <w:p>
            <w:pPr>
              <w:pStyle w:val="Compact"/>
              <w:jc w:val="left"/>
            </w:pPr>
            <w:r>
              <w:t xml:space="preserve">Device:2 (IPv6rd.InterfaceSetting.{i}) Parameter</w:t>
            </w:r>
          </w:p>
        </w:tc>
      </w:tr>
      <w:tr>
        <w:tc>
          <w:tcPr/>
          <w:p>
            <w:pPr>
              <w:pStyle w:val="Compact"/>
              <w:jc w:val="left"/>
            </w:pPr>
            <w:r>
              <w:t xml:space="preserve">IPv4MaskLen</w:t>
            </w:r>
          </w:p>
        </w:tc>
        <w:tc>
          <w:tcPr/>
          <w:p>
            <w:pPr>
              <w:pStyle w:val="Compact"/>
              <w:jc w:val="left"/>
            </w:pPr>
            <w:r>
              <w:t xml:space="preserve">IPv4MaskLength</w:t>
            </w:r>
          </w:p>
        </w:tc>
      </w:tr>
      <w:tr>
        <w:tc>
          <w:tcPr/>
          <w:p>
            <w:pPr>
              <w:pStyle w:val="Compact"/>
              <w:jc w:val="left"/>
            </w:pPr>
            <w:r>
              <w:t xml:space="preserve">6rdPrefix, 6rdPrefixLen</w:t>
            </w:r>
          </w:p>
        </w:tc>
        <w:tc>
          <w:tcPr/>
          <w:p>
            <w:pPr>
              <w:pStyle w:val="Compact"/>
              <w:jc w:val="left"/>
            </w:pPr>
            <w:r>
              <w:t xml:space="preserve">SPIPv6Prefix (expressed with prefix length)</w:t>
            </w:r>
          </w:p>
        </w:tc>
      </w:tr>
      <w:tr>
        <w:tc>
          <w:tcPr/>
          <w:p>
            <w:pPr>
              <w:pStyle w:val="Compact"/>
              <w:jc w:val="left"/>
            </w:pPr>
            <w:r>
              <w:t xml:space="preserve">6rdBRIPv4Address</w:t>
            </w:r>
          </w:p>
        </w:tc>
        <w:tc>
          <w:tcPr/>
          <w:p>
            <w:pPr>
              <w:pStyle w:val="Compact"/>
              <w:jc w:val="left"/>
            </w:pPr>
            <w:r>
              <w:t xml:space="preserve">BorderRelayIPv4Addresses</w:t>
            </w:r>
          </w:p>
        </w:tc>
      </w:tr>
    </w:tbl>
    <w:bookmarkEnd w:id="461"/>
    <w:bookmarkEnd w:id="462"/>
    <w:bookmarkStart w:id="463" w:name="sec:internal-configuration-parameters"/>
    <w:p>
      <w:pPr>
        <w:pStyle w:val="Heading2"/>
      </w:pPr>
      <w:r>
        <w:t xml:space="preserve">VI.2 Internal Configuration Parameters</w:t>
      </w:r>
    </w:p>
    <w:p>
      <w:pPr>
        <w:pStyle w:val="FirstParagraph"/>
      </w:pPr>
      <w:r>
        <w:rPr>
          <w:iCs/>
          <w:i/>
        </w:rPr>
        <w:t xml:space="preserve">AddressSource</w:t>
      </w:r>
      <w:r>
        <w:t xml:space="preserve">,</w:t>
      </w:r>
      <w:r>
        <w:t xml:space="preserve"> </w:t>
      </w:r>
      <w:r>
        <w:rPr>
          <w:iCs/>
          <w:i/>
        </w:rPr>
        <w:t xml:space="preserve">TunnelInterface</w:t>
      </w:r>
      <w:r>
        <w:t xml:space="preserve">,</w:t>
      </w:r>
      <w:r>
        <w:t xml:space="preserve"> </w:t>
      </w:r>
      <w:r>
        <w:rPr>
          <w:iCs/>
          <w:i/>
        </w:rPr>
        <w:t xml:space="preserve">TunneledInterface</w:t>
      </w:r>
      <w:r>
        <w:t xml:space="preserve">, and</w:t>
      </w:r>
      <w:r>
        <w:t xml:space="preserve"> </w:t>
      </w:r>
      <w:r>
        <w:rPr>
          <w:iCs/>
          <w:i/>
        </w:rPr>
        <w:t xml:space="preserve">AllTrafficToBorderRelay</w:t>
      </w:r>
      <w:r>
        <w:t xml:space="preserve"> </w:t>
      </w:r>
      <w:r>
        <w:t xml:space="preserve">parameters are used to define internal device operation.</w:t>
      </w:r>
      <w:r>
        <w:t xml:space="preserve"> </w:t>
      </w:r>
      <w:r>
        <w:rPr>
          <w:iCs/>
          <w:i/>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Cs/>
          <w:i/>
        </w:rPr>
        <w:t xml:space="preserve">TunnelInterface</w:t>
      </w:r>
      <w:r>
        <w:t xml:space="preserve"> </w:t>
      </w:r>
      <w:r>
        <w:t xml:space="preserve">and</w:t>
      </w:r>
      <w:r>
        <w:t xml:space="preserve"> </w:t>
      </w:r>
      <w:r>
        <w:rPr>
          <w:iCs/>
          <w:i/>
        </w:rPr>
        <w:t xml:space="preserve">TunneledInterface</w:t>
      </w:r>
      <w:r>
        <w:t xml:space="preserve"> </w:t>
      </w:r>
      <w:r>
        <w:t xml:space="preserve">allow for internal forwarding, routing, encapsulation, classification and marking of IPv6 packets.</w:t>
      </w:r>
      <w:r>
        <w:t xml:space="preserve"> </w:t>
      </w:r>
      <w:r>
        <w:rPr>
          <w:iCs/>
          <w:i/>
        </w:rPr>
        <w:t xml:space="preserve">AllTrafficToBorderRelay</w:t>
      </w:r>
      <w:r>
        <w:t xml:space="preserve"> </w:t>
      </w:r>
      <w:r>
        <w:t xml:space="preserve">impacts determination of the IPv4 destination address of the encapsulating IPv4 header.</w:t>
      </w:r>
    </w:p>
    <w:bookmarkEnd w:id="463"/>
    <w:bookmarkStart w:id="464"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[51]</w:t>
        </w:r>
      </w:hyperlink>
      <w:r>
        <w:t xml:space="preserve">.</w:t>
      </w:r>
    </w:p>
    <w:bookmarkEnd w:id="464"/>
    <w:bookmarkStart w:id="465"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iCs/>
          <w:i/>
          <w:bCs/>
          <w:b/>
        </w:rPr>
        <w:t xml:space="preserve">except</w:t>
      </w:r>
      <w:r>
        <w:t xml:space="preserve"> </w:t>
      </w:r>
      <w:r>
        <w:t xml:space="preserve">when the IPv6 destination address begins with</w:t>
      </w:r>
      <w:r>
        <w:t xml:space="preserve"> </w:t>
      </w:r>
      <w:r>
        <w:rPr>
          <w:iCs/>
          <w:i/>
        </w:rPr>
        <w:t xml:space="preserve">SPIPv6Prefix</w:t>
      </w:r>
      <w:r>
        <w:t xml:space="preserve">. When the destination IPv6 address begins with</w:t>
      </w:r>
      <w:r>
        <w:t xml:space="preserve"> </w:t>
      </w:r>
      <w:r>
        <w:rPr>
          <w:iCs/>
          <w:i/>
        </w:rPr>
        <w:t xml:space="preserve">SPIPv6Prefix</w:t>
      </w:r>
      <w:r>
        <w:t xml:space="preserve">, then the encapsulating IPv4 destination address is derived from the IPv6 destination address by taking the next 32 -</w:t>
      </w:r>
      <w:r>
        <w:t xml:space="preserve"> </w:t>
      </w:r>
      <w:r>
        <w:rPr>
          <w:iCs/>
          <w:i/>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numPr>
          <w:ilvl w:val="0"/>
          <w:numId w:val="1087"/>
        </w:numPr>
        <w:pStyle w:val="Compact"/>
      </w:pPr>
      <w:r>
        <w:t xml:space="preserve">the IPv6 destination address is 2001:db8:64c8:200:x:x:x:x [note 64 hex = 100 decimal, c8 hex = 200 decimal, leading zeroes between colons are not shown]</w:t>
      </w:r>
    </w:p>
    <w:p>
      <w:pPr>
        <w:numPr>
          <w:ilvl w:val="0"/>
          <w:numId w:val="1087"/>
        </w:numPr>
        <w:pStyle w:val="Compact"/>
      </w:pPr>
      <w:r>
        <w:t xml:space="preserve">the</w:t>
      </w:r>
      <w:r>
        <w:t xml:space="preserve"> </w:t>
      </w:r>
      <w:r>
        <w:rPr>
          <w:iCs/>
          <w:i/>
        </w:rPr>
        <w:t xml:space="preserve">SPIPv6Prefix</w:t>
      </w:r>
      <w:r>
        <w:t xml:space="preserve"> </w:t>
      </w:r>
      <w:r>
        <w:t xml:space="preserve">is 2001:db8::/32</w:t>
      </w:r>
    </w:p>
    <w:p>
      <w:pPr>
        <w:numPr>
          <w:ilvl w:val="0"/>
          <w:numId w:val="1087"/>
        </w:numPr>
        <w:pStyle w:val="Compact"/>
      </w:pPr>
      <w:r>
        <w:t xml:space="preserve">the device’s WAN IPv4 address is 10.100.100.1</w:t>
      </w:r>
    </w:p>
    <w:p>
      <w:pPr>
        <w:numPr>
          <w:ilvl w:val="0"/>
          <w:numId w:val="1087"/>
        </w:numPr>
        <w:pStyle w:val="Compact"/>
      </w:pPr>
      <w:r>
        <w:rPr>
          <w:iCs/>
          <w:i/>
        </w:rPr>
        <w:t xml:space="preserve">IPv4MaskLength</w:t>
      </w:r>
      <w:r>
        <w:t xml:space="preserve"> </w:t>
      </w:r>
      <w:r>
        <w:t xml:space="preserve">is 8</w:t>
      </w:r>
    </w:p>
    <w:p>
      <w:pPr>
        <w:numPr>
          <w:ilvl w:val="0"/>
          <w:numId w:val="1087"/>
        </w:numPr>
        <w:pStyle w:val="Compact"/>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Cs/>
          <w:i/>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Cs/>
          <w:i/>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Cs/>
          <w:i/>
        </w:rPr>
        <w:t xml:space="preserve">SPIPv6Prefix</w:t>
      </w:r>
      <w:r>
        <w:t xml:space="preserve">)</w:t>
      </w:r>
      <w:r>
        <w:br/>
      </w:r>
      <w:r>
        <w:t xml:space="preserve">2001:db8:6464:100::/64 -&gt; Ethernet0 (downstream interface)</w:t>
      </w:r>
    </w:p>
    <w:p>
      <w:pPr>
        <w:pStyle w:val="BodyText"/>
      </w:pPr>
      <w:r>
        <w:t xml:space="preserve">If the</w:t>
      </w:r>
      <w:r>
        <w:t xml:space="preserve"> </w:t>
      </w:r>
      <w:r>
        <w:rPr>
          <w:iCs/>
          <w:i/>
        </w:rPr>
        <w:t xml:space="preserve">AllTrafficToBorderRelay</w:t>
      </w:r>
      <w:r>
        <w:t xml:space="preserve"> </w:t>
      </w:r>
      <w:r>
        <w:t xml:space="preserve">field is true, then the 2nd entry above does not exist.</w:t>
      </w:r>
    </w:p>
    <w:bookmarkEnd w:id="465"/>
    <w:bookmarkStart w:id="470"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Cs/>
          <w:i/>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469" w:name="img:sample-6rd-routing-and-forwarding"/>
      <w:r>
        <w:drawing>
          <wp:inline>
            <wp:extent cx="5334000" cy="4094454"/>
            <wp:effectExtent b="0" l="0" r="0" t="0"/>
            <wp:docPr descr="Sample 6rd Routing and Forwarding" title="" id="467" name="Picture"/>
            <a:graphic>
              <a:graphicData uri="http://schemas.openxmlformats.org/drawingml/2006/picture">
                <pic:pic>
                  <pic:nvPicPr>
                    <pic:cNvPr descr="images/sample-6rd-routing-and-forwarding.png" id="468" name="Picture"/>
                    <pic:cNvPicPr>
                      <a:picLocks noChangeArrowheads="1" noChangeAspect="1"/>
                    </pic:cNvPicPr>
                  </pic:nvPicPr>
                  <pic:blipFill>
                    <a:blip r:embed="rId466"/>
                    <a:stretch>
                      <a:fillRect/>
                    </a:stretch>
                  </pic:blipFill>
                  <pic:spPr bwMode="auto">
                    <a:xfrm>
                      <a:off x="0" y="0"/>
                      <a:ext cx="5334000" cy="4094454"/>
                    </a:xfrm>
                    <a:prstGeom prst="rect">
                      <a:avLst/>
                    </a:prstGeom>
                    <a:noFill/>
                    <a:ln w="9525">
                      <a:noFill/>
                      <a:headEnd/>
                      <a:tailEnd/>
                    </a:ln>
                  </pic:spPr>
                </pic:pic>
              </a:graphicData>
            </a:graphic>
          </wp:inline>
        </w:drawing>
      </w:r>
      <w:bookmarkEnd w:id="469"/>
    </w:p>
    <w:p>
      <w:pPr>
        <w:pStyle w:val="ImageCaption"/>
      </w:pPr>
      <w:r>
        <w:t xml:space="preserve">Figure 39: Sample 6rd Routing and Forwarding</w:t>
      </w:r>
    </w:p>
    <w:bookmarkEnd w:id="470"/>
    <w:bookmarkEnd w:id="471"/>
    <w:bookmarkStart w:id="477"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[54]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[55]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476"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Cs/>
          <w:i/>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475" w:name="X7de45f0c89d986eaa17137b632533041d5e4a10"/>
      <w:r>
        <w:drawing>
          <wp:inline>
            <wp:extent cx="5334000" cy="4021822"/>
            <wp:effectExtent b="0" l="0" r="0" t="0"/>
            <wp:docPr descr="Sample DS-Lite Routing and Forwarding" title="" id="473" name="Picture"/>
            <a:graphic>
              <a:graphicData uri="http://schemas.openxmlformats.org/drawingml/2006/picture">
                <pic:pic>
                  <pic:nvPicPr>
                    <pic:cNvPr descr="images/sample-ds-lite-routing-and-forwarding.png" id="474" name="Picture"/>
                    <pic:cNvPicPr>
                      <a:picLocks noChangeArrowheads="1" noChangeAspect="1"/>
                    </pic:cNvPicPr>
                  </pic:nvPicPr>
                  <pic:blipFill>
                    <a:blip r:embed="rId472"/>
                    <a:stretch>
                      <a:fillRect/>
                    </a:stretch>
                  </pic:blipFill>
                  <pic:spPr bwMode="auto">
                    <a:xfrm>
                      <a:off x="0" y="0"/>
                      <a:ext cx="5334000" cy="4021822"/>
                    </a:xfrm>
                    <a:prstGeom prst="rect">
                      <a:avLst/>
                    </a:prstGeom>
                    <a:noFill/>
                    <a:ln w="9525">
                      <a:noFill/>
                      <a:headEnd/>
                      <a:tailEnd/>
                    </a:ln>
                  </pic:spPr>
                </pic:pic>
              </a:graphicData>
            </a:graphic>
          </wp:inline>
        </w:drawing>
      </w:r>
      <w:bookmarkEnd w:id="475"/>
    </w:p>
    <w:p>
      <w:pPr>
        <w:pStyle w:val="ImageCaption"/>
      </w:pPr>
      <w:r>
        <w:t xml:space="preserve">Figure 40: Sample DS-Lite Routing and Forwarding</w:t>
      </w:r>
    </w:p>
    <w:bookmarkEnd w:id="476"/>
    <w:bookmarkEnd w:id="477"/>
    <w:bookmarkStart w:id="507"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478"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088"/>
        </w:numPr>
      </w:pPr>
      <w:r>
        <w:rPr>
          <w:bCs/>
          <w:b/>
        </w:rPr>
        <w:t xml:space="preserve">High</w:t>
      </w:r>
      <w:r>
        <w:t xml:space="preserve">: The firewall implements the</w:t>
      </w:r>
      <w:r>
        <w:t xml:space="preserve"> </w:t>
      </w:r>
      <w:r>
        <w:t xml:space="preserve">“</w:t>
      </w:r>
      <w:r>
        <w:t xml:space="preserve">Traffic Denied Inbound</w:t>
      </w:r>
      <w:r>
        <w:t xml:space="preserve">”</w:t>
      </w:r>
      <w:r>
        <w:t xml:space="preserve"> </w:t>
      </w:r>
      <w:r>
        <w:t xml:space="preserve">and</w:t>
      </w:r>
      <w:r>
        <w:t xml:space="preserve"> </w:t>
      </w:r>
      <w:r>
        <w:t xml:space="preserve">“</w:t>
      </w:r>
      <w:r>
        <w:t xml:space="preserve">Minimally Permit Common Services Outbound</w:t>
      </w:r>
      <w:r>
        <w:t xml:space="preserve">”</w:t>
      </w:r>
      <w:r>
        <w:t xml:space="preserve"> </w:t>
      </w:r>
      <w:r>
        <w:t xml:space="preserve">components of the ICSA residential certification’s Required Services Security Policy</w:t>
      </w:r>
      <w:r>
        <w:t xml:space="preserve"> </w:t>
      </w:r>
      <w:hyperlink w:anchor="ref-ICSA-Residential">
        <w:r>
          <w:rPr>
            <w:rStyle w:val="Hyperlink"/>
          </w:rPr>
          <w:t xml:space="preserve">[19]</w:t>
        </w:r>
      </w:hyperlink>
      <w:r>
        <w:t xml:space="preserve">. If DoS and vulnerability protections are implemented</w:t>
      </w:r>
      <w:r>
        <w:t xml:space="preserve"> </w:t>
      </w:r>
      <w:hyperlink w:anchor="ref-ICSA-Baseline">
        <w:r>
          <w:rPr>
            <w:rStyle w:val="Hyperlink"/>
          </w:rPr>
          <w:t xml:space="preserve">[18]</w:t>
        </w:r>
      </w:hyperlink>
      <w:r>
        <w:t xml:space="preserve">, these are enabled.</w:t>
      </w:r>
    </w:p>
    <w:p>
      <w:pPr>
        <w:numPr>
          <w:ilvl w:val="0"/>
          <w:numId w:val="1088"/>
        </w:numPr>
      </w:pPr>
      <w:r>
        <w:rPr>
          <w:bCs/>
          <w:b/>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[18]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478"/>
    <w:bookmarkStart w:id="488"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w:t>
      </w:r>
      <w:r>
        <w:t xml:space="preserve">Allow</w:t>
      </w:r>
      <w:r>
        <w:t xml:space="preserve">”</w:t>
      </w:r>
      <w:r>
        <w:t xml:space="preserve">/</w:t>
      </w:r>
      <w:r>
        <w:t xml:space="preserve">“</w:t>
      </w:r>
      <w:r>
        <w:t xml:space="preserve">Drop</w:t>
      </w:r>
      <w:r>
        <w:t xml:space="preserve">”</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p>
      <w:pPr>
        <w:pStyle w:val="CaptionedFigure"/>
      </w:pPr>
      <w:bookmarkStart w:id="483" w:name="img:policy-configuration-example"/>
      <w:r>
        <w:drawing>
          <wp:inline>
            <wp:extent cx="5334000" cy="3474383"/>
            <wp:effectExtent b="0" l="0" r="0" t="0"/>
            <wp:docPr descr="Policy configuration example" title="" id="480" name="Picture"/>
            <a:graphic>
              <a:graphicData uri="http://schemas.openxmlformats.org/drawingml/2006/picture">
                <pic:pic>
                  <pic:nvPicPr>
                    <pic:cNvPr descr="images/firewall-policy-example.svg" id="481" name="Picture"/>
                    <pic:cNvPicPr>
                      <a:picLocks noChangeArrowheads="1" noChangeAspect="1"/>
                    </pic:cNvPicPr>
                  </pic:nvPicPr>
                  <pic:blipFill>
                    <a:blip r:embed="rId482">
                      <a:extLst>
                        <a:ext uri="{28A0092B-C50C-407E-A947-70E740481C1C}">
                          <a14:useLocalDpi xmlns:a14="http://schemas.microsoft.com/office/drawing/2010/main" val="0"/>
                        </a:ext>
                        <a:ext uri="{96DAC541-7B7A-43D3-8B79-37D633B846F1}">
                          <asvg:svgBlip xmlns:asvg="http://schemas.microsoft.com/office/drawing/2016/SVG/main" r:embed="rId479"/>
                        </a:ext>
                      </a:extLst>
                    </a:blip>
                    <a:stretch>
                      <a:fillRect/>
                    </a:stretch>
                  </pic:blipFill>
                  <pic:spPr bwMode="auto">
                    <a:xfrm>
                      <a:off x="0" y="0"/>
                      <a:ext cx="5334000" cy="3474383"/>
                    </a:xfrm>
                    <a:prstGeom prst="rect">
                      <a:avLst/>
                    </a:prstGeom>
                    <a:noFill/>
                    <a:ln w="9525">
                      <a:noFill/>
                      <a:headEnd/>
                      <a:tailEnd/>
                    </a:ln>
                  </pic:spPr>
                </pic:pic>
              </a:graphicData>
            </a:graphic>
          </wp:inline>
        </w:drawing>
      </w:r>
      <w:bookmarkEnd w:id="483"/>
    </w:p>
    <w:p>
      <w:pPr>
        <w:pStyle w:val="ImageCaption"/>
      </w:pPr>
      <w:r>
        <w:t xml:space="preserve">Figure 41: Policy configuration example</w:t>
      </w:r>
    </w:p>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484"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484"/>
    <w:bookmarkStart w:id="485"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Cs/>
          <w:b/>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Cs/>
          <w:b/>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Cs/>
          <w:b/>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485"/>
    <w:bookmarkStart w:id="486"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Cs/>
          <w:b/>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numPr>
          <w:ilvl w:val="0"/>
          <w:numId w:val="1089"/>
        </w:numPr>
        <w:pStyle w:val="Compact"/>
      </w:pPr>
      <w:r>
        <w:rPr>
          <w:rStyle w:val="VerbatimChar"/>
          <w:bCs/>
          <w:b/>
        </w:rPr>
        <w:t xml:space="preserve">Accept</w:t>
      </w:r>
      <w:r>
        <w:t xml:space="preserve">: The firewall forwards packets matching this rule.</w:t>
      </w:r>
    </w:p>
    <w:p>
      <w:pPr>
        <w:numPr>
          <w:ilvl w:val="0"/>
          <w:numId w:val="1089"/>
        </w:numPr>
        <w:pStyle w:val="Compact"/>
      </w:pPr>
      <w:r>
        <w:rPr>
          <w:rStyle w:val="VerbatimChar"/>
          <w:bCs/>
          <w:b/>
        </w:rPr>
        <w:t xml:space="preserve">Reject</w:t>
      </w:r>
      <w:r>
        <w:t xml:space="preserve">: The firewall discards packets matching this rule, and sends an ICMP message to the originating host.</w:t>
      </w:r>
    </w:p>
    <w:p>
      <w:pPr>
        <w:numPr>
          <w:ilvl w:val="0"/>
          <w:numId w:val="1089"/>
        </w:numPr>
        <w:pStyle w:val="Compact"/>
      </w:pPr>
      <w:r>
        <w:rPr>
          <w:rStyle w:val="VerbatimChar"/>
          <w:bCs/>
          <w:b/>
        </w:rPr>
        <w:t xml:space="preserve">Drop</w:t>
      </w:r>
      <w:r>
        <w:t xml:space="preserve">: The firewall discards packets matching this rule.</w:t>
      </w:r>
    </w:p>
    <w:p>
      <w:pPr>
        <w:numPr>
          <w:ilvl w:val="0"/>
          <w:numId w:val="1089"/>
        </w:numPr>
        <w:pStyle w:val="Compact"/>
      </w:pPr>
      <w:r>
        <w:rPr>
          <w:rStyle w:val="VerbatimChar"/>
          <w:bCs/>
          <w:b/>
        </w:rPr>
        <w:t xml:space="preserve">Chain</w:t>
      </w:r>
      <w:r>
        <w:t xml:space="preserve">: The rules in the chain referenced by the ReverseChain parameter are matched.</w:t>
      </w:r>
    </w:p>
    <w:p>
      <w:pPr>
        <w:pStyle w:val="FirstParagraph"/>
      </w:pPr>
      <w:r>
        <w:rPr>
          <w:bCs/>
          <w:b/>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Cs/>
          <w:b/>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486"/>
    <w:bookmarkStart w:id="487" w:name="sec:remarks"/>
    <w:p>
      <w:pPr>
        <w:pStyle w:val="Heading3"/>
      </w:pPr>
      <w:r>
        <w:t xml:space="preserve">VIII.2.4 Remarks</w:t>
      </w:r>
    </w:p>
    <w:p>
      <w:pPr>
        <w:numPr>
          <w:ilvl w:val="0"/>
          <w:numId w:val="1090"/>
        </w:numPr>
        <w:pStyle w:val="Compact"/>
      </w:pPr>
      <w:r>
        <w:t xml:space="preserve">The</w:t>
      </w:r>
      <w:r>
        <w:t xml:space="preserve"> </w:t>
      </w:r>
      <w:r>
        <w:rPr>
          <w:rStyle w:val="VerbatimChar"/>
        </w:rPr>
        <w:t xml:space="preserve">Firewall.Level.{i}.Chain</w:t>
      </w:r>
      <w:r>
        <w:t xml:space="preserve"> </w:t>
      </w:r>
      <w:r>
        <w:t xml:space="preserve">parameter is no longer used.</w:t>
      </w:r>
    </w:p>
    <w:p>
      <w:pPr>
        <w:numPr>
          <w:ilvl w:val="0"/>
          <w:numId w:val="1090"/>
        </w:numPr>
        <w:pStyle w:val="Compact"/>
      </w:pPr>
      <w:r>
        <w:rPr>
          <w:rStyle w:val="VerbatimChar"/>
        </w:rPr>
        <w:t xml:space="preserve">Firewall.Chain.{i}.Rule.{i}</w:t>
      </w:r>
      <w:r>
        <w:t xml:space="preserve"> </w:t>
      </w:r>
      <w:r>
        <w:t xml:space="preserve">should not configure the:</w:t>
      </w:r>
    </w:p>
    <w:p>
      <w:pPr>
        <w:numPr>
          <w:ilvl w:val="1"/>
          <w:numId w:val="1091"/>
        </w:numPr>
        <w:pStyle w:val="Compact"/>
      </w:pPr>
      <w:r>
        <w:t xml:space="preserve">SourceInterface</w:t>
      </w:r>
    </w:p>
    <w:p>
      <w:pPr>
        <w:numPr>
          <w:ilvl w:val="1"/>
          <w:numId w:val="1091"/>
        </w:numPr>
        <w:pStyle w:val="Compact"/>
      </w:pPr>
      <w:r>
        <w:t xml:space="preserve">DestinationInterface</w:t>
      </w:r>
    </w:p>
    <w:p>
      <w:pPr>
        <w:numPr>
          <w:ilvl w:val="1"/>
          <w:numId w:val="1091"/>
        </w:numPr>
        <w:pStyle w:val="Compact"/>
      </w:pPr>
      <w:r>
        <w:t xml:space="preserve">SourceInterfaceExclude</w:t>
      </w:r>
    </w:p>
    <w:p>
      <w:pPr>
        <w:numPr>
          <w:ilvl w:val="1"/>
          <w:numId w:val="1091"/>
        </w:numPr>
        <w:pStyle w:val="Compact"/>
      </w:pPr>
      <w:r>
        <w:t xml:space="preserve">DestinationInterfaceExclude</w:t>
      </w:r>
    </w:p>
    <w:p>
      <w:pPr>
        <w:pStyle w:val="FirstParagraph"/>
      </w:pPr>
      <w:r>
        <w:t xml:space="preserve">as they might conflict with the Policy Interface configuration.</w:t>
      </w:r>
    </w:p>
    <w:bookmarkEnd w:id="487"/>
    <w:bookmarkEnd w:id="488"/>
    <w:bookmarkStart w:id="494"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p>
      <w:pPr>
        <w:pStyle w:val="CaptionedFigure"/>
      </w:pPr>
      <w:bookmarkStart w:id="493" w:name="img:dmz-example"/>
      <w:r>
        <w:drawing>
          <wp:inline>
            <wp:extent cx="5334000" cy="4363612"/>
            <wp:effectExtent b="0" l="0" r="0" t="0"/>
            <wp:docPr descr="DMZ example" title="" id="490" name="Picture"/>
            <a:graphic>
              <a:graphicData uri="http://schemas.openxmlformats.org/drawingml/2006/picture">
                <pic:pic>
                  <pic:nvPicPr>
                    <pic:cNvPr descr="images/firewall-dmz-example.svg" id="491" name="Picture"/>
                    <pic:cNvPicPr>
                      <a:picLocks noChangeArrowheads="1" noChangeAspect="1"/>
                    </pic:cNvPicPr>
                  </pic:nvPicPr>
                  <pic:blipFill>
                    <a:blip r:embed="rId492">
                      <a:extLst>
                        <a:ext uri="{28A0092B-C50C-407E-A947-70E740481C1C}">
                          <a14:useLocalDpi xmlns:a14="http://schemas.microsoft.com/office/drawing/2010/main" val="0"/>
                        </a:ext>
                        <a:ext uri="{96DAC541-7B7A-43D3-8B79-37D633B846F1}">
                          <asvg:svgBlip xmlns:asvg="http://schemas.microsoft.com/office/drawing/2016/SVG/main" r:embed="rId489"/>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493"/>
    </w:p>
    <w:p>
      <w:pPr>
        <w:pStyle w:val="ImageCaption"/>
      </w:pPr>
      <w:r>
        <w:t xml:space="preserve">Figure 42: DMZ example</w:t>
      </w:r>
    </w:p>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494"/>
    <w:bookmarkStart w:id="500"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p>
      <w:pPr>
        <w:pStyle w:val="CaptionedFigure"/>
      </w:pPr>
      <w:bookmarkStart w:id="499" w:name="img:pinhole-example"/>
      <w:r>
        <w:drawing>
          <wp:inline>
            <wp:extent cx="5334000" cy="2209297"/>
            <wp:effectExtent b="0" l="0" r="0" t="0"/>
            <wp:docPr descr="Pinhole example" title="" id="496" name="Picture"/>
            <a:graphic>
              <a:graphicData uri="http://schemas.openxmlformats.org/drawingml/2006/picture">
                <pic:pic>
                  <pic:nvPicPr>
                    <pic:cNvPr descr="images/firewall-pinhole-example.svg" id="497" name="Picture"/>
                    <pic:cNvPicPr>
                      <a:picLocks noChangeArrowheads="1" noChangeAspect="1"/>
                    </pic:cNvPicPr>
                  </pic:nvPicPr>
                  <pic:blipFill>
                    <a:blip r:embed="rId498">
                      <a:extLst>
                        <a:ext uri="{28A0092B-C50C-407E-A947-70E740481C1C}">
                          <a14:useLocalDpi xmlns:a14="http://schemas.microsoft.com/office/drawing/2010/main" val="0"/>
                        </a:ext>
                        <a:ext uri="{96DAC541-7B7A-43D3-8B79-37D633B846F1}">
                          <asvg:svgBlip xmlns:asvg="http://schemas.microsoft.com/office/drawing/2016/SVG/main" r:embed="rId495"/>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499"/>
    </w:p>
    <w:p>
      <w:pPr>
        <w:pStyle w:val="ImageCaption"/>
      </w:pPr>
      <w:r>
        <w:t xml:space="preserve">Figure 43: Pinhole example</w:t>
      </w:r>
    </w:p>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500"/>
    <w:bookmarkStart w:id="506"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p>
      <w:pPr>
        <w:pStyle w:val="CaptionedFigure"/>
      </w:pPr>
      <w:bookmarkStart w:id="505" w:name="img:local-service-example"/>
      <w:r>
        <w:drawing>
          <wp:inline>
            <wp:extent cx="5334000" cy="3812312"/>
            <wp:effectExtent b="0" l="0" r="0" t="0"/>
            <wp:docPr descr="Local service example" title="" id="502" name="Picture"/>
            <a:graphic>
              <a:graphicData uri="http://schemas.openxmlformats.org/drawingml/2006/picture">
                <pic:pic>
                  <pic:nvPicPr>
                    <pic:cNvPr descr="images/firewall-service-example.svg" id="503" name="Picture"/>
                    <pic:cNvPicPr>
                      <a:picLocks noChangeArrowheads="1" noChangeAspect="1"/>
                    </pic:cNvPicPr>
                  </pic:nvPicPr>
                  <pic:blipFill>
                    <a:blip r:embed="rId504">
                      <a:extLst>
                        <a:ext uri="{28A0092B-C50C-407E-A947-70E740481C1C}">
                          <a14:useLocalDpi xmlns:a14="http://schemas.microsoft.com/office/drawing/2010/main" val="0"/>
                        </a:ext>
                        <a:ext uri="{96DAC541-7B7A-43D3-8B79-37D633B846F1}">
                          <asvg:svgBlip xmlns:asvg="http://schemas.microsoft.com/office/drawing/2016/SVG/main" r:embed="rId501"/>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505"/>
    </w:p>
    <w:p>
      <w:pPr>
        <w:pStyle w:val="ImageCaption"/>
      </w:pPr>
      <w:r>
        <w:t xml:space="preserve">Figure 44: Local service example</w:t>
      </w:r>
    </w:p>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506"/>
    <w:bookmarkEnd w:id="507"/>
    <w:bookmarkStart w:id="518"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[41]</w:t>
        </w:r>
      </w:hyperlink>
      <w:r>
        <w:t xml:space="preserve">) object that supports the configuration of Encapsulating Security Payload (ESP; RFC 4303</w:t>
      </w:r>
      <w:r>
        <w:t xml:space="preserve"> </w:t>
      </w:r>
      <w:hyperlink w:anchor="ref-RFC4303">
        <w:r>
          <w:rPr>
            <w:rStyle w:val="Hyperlink"/>
          </w:rPr>
          <w:t xml:space="preserve">[43]</w:t>
        </w:r>
      </w:hyperlink>
      <w:r>
        <w:t xml:space="preserve">) and Authentication Header (AH; RFC 4302</w:t>
      </w:r>
      <w:r>
        <w:t xml:space="preserve"> </w:t>
      </w:r>
      <w:hyperlink w:anchor="ref-RFC4302">
        <w:r>
          <w:rPr>
            <w:rStyle w:val="Hyperlink"/>
          </w:rPr>
          <w:t xml:space="preserve">[42]</w:t>
        </w:r>
      </w:hyperlink>
      <w:r>
        <w:t xml:space="preserve">) in tunnel mode (Section 3.2/RFC 4301). Use of IKEv2 (RFC 5996</w:t>
      </w:r>
      <w:r>
        <w:t xml:space="preserve"> </w:t>
      </w:r>
      <w:hyperlink w:anchor="ref-RFC5996">
        <w:r>
          <w:rPr>
            <w:rStyle w:val="Hyperlink"/>
          </w:rPr>
          <w:t xml:space="preserve">[52]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p>
      <w:pPr>
        <w:pStyle w:val="CaptionedFigure"/>
      </w:pPr>
      <w:bookmarkStart w:id="511" w:name="img:ipsec-data-model-objects"/>
      <w:r>
        <w:drawing>
          <wp:inline>
            <wp:extent cx="5334000" cy="3969343"/>
            <wp:effectExtent b="0" l="0" r="0" t="0"/>
            <wp:docPr descr="IPsec Data Model Objects" title="" id="509" name="Picture"/>
            <a:graphic>
              <a:graphicData uri="http://schemas.openxmlformats.org/drawingml/2006/picture">
                <pic:pic>
                  <pic:nvPicPr>
                    <pic:cNvPr descr="images/ipsec-data-model-objects.png" id="510" name="Picture"/>
                    <pic:cNvPicPr>
                      <a:picLocks noChangeArrowheads="1" noChangeAspect="1"/>
                    </pic:cNvPicPr>
                  </pic:nvPicPr>
                  <pic:blipFill>
                    <a:blip r:embed="rId508"/>
                    <a:stretch>
                      <a:fillRect/>
                    </a:stretch>
                  </pic:blipFill>
                  <pic:spPr bwMode="auto">
                    <a:xfrm>
                      <a:off x="0" y="0"/>
                      <a:ext cx="5334000" cy="3969343"/>
                    </a:xfrm>
                    <a:prstGeom prst="rect">
                      <a:avLst/>
                    </a:prstGeom>
                    <a:noFill/>
                    <a:ln w="9525">
                      <a:noFill/>
                      <a:headEnd/>
                      <a:tailEnd/>
                    </a:ln>
                  </pic:spPr>
                </pic:pic>
              </a:graphicData>
            </a:graphic>
          </wp:inline>
        </w:drawing>
      </w:r>
      <w:bookmarkEnd w:id="511"/>
    </w:p>
    <w:p>
      <w:pPr>
        <w:pStyle w:val="ImageCaption"/>
      </w:pPr>
      <w:r>
        <w:t xml:space="preserve">Figure 45: IPsec Data Model Objects</w:t>
      </w:r>
    </w:p>
    <w:p>
      <w:pPr>
        <w:pStyle w:val="BodyText"/>
      </w:pPr>
      <w:r>
        <w:t xml:space="preserve">In the Figure, instances of the colored objects (</w:t>
      </w:r>
      <w:r>
        <w:rPr>
          <w:iCs/>
          <w:i/>
        </w:rPr>
        <w:t xml:space="preserve">Filter.{i}</w:t>
      </w:r>
      <w:r>
        <w:t xml:space="preserve"> </w:t>
      </w:r>
      <w:r>
        <w:t xml:space="preserve">and</w:t>
      </w:r>
      <w:r>
        <w:t xml:space="preserve"> </w:t>
      </w:r>
      <w:r>
        <w:rPr>
          <w:iCs/>
          <w:i/>
        </w:rPr>
        <w:t xml:space="preserve">Profile.{i}</w:t>
      </w:r>
      <w:r>
        <w:t xml:space="preserve">) are created and populated by the Controller. Instances of all other objects are handled by the CPE as IPsec tunnels are created and deleted. References between objects are shown:</w:t>
      </w:r>
    </w:p>
    <w:p>
      <w:pPr>
        <w:numPr>
          <w:ilvl w:val="0"/>
          <w:numId w:val="1092"/>
        </w:numPr>
        <w:pStyle w:val="Compact"/>
      </w:pPr>
      <w:r>
        <w:t xml:space="preserve">Solid lines indicate references that are populated by the Controller, and dashed lines indicate references that are handled by the CPE.</w:t>
      </w:r>
    </w:p>
    <w:p>
      <w:pPr>
        <w:numPr>
          <w:ilvl w:val="0"/>
          <w:numId w:val="1092"/>
        </w:numPr>
        <w:pStyle w:val="Compact"/>
      </w:pPr>
      <w:r>
        <w:t xml:space="preserve">A reference marked</w:t>
      </w:r>
      <w:r>
        <w:t xml:space="preserve"> </w:t>
      </w:r>
      <w:r>
        <w:t xml:space="preserve">“</w:t>
      </w:r>
      <w:r>
        <w:t xml:space="preserve">(U)</w:t>
      </w:r>
      <w:r>
        <w:t xml:space="preserve">”</w:t>
      </w:r>
      <w:r>
        <w:t xml:space="preserve"> </w:t>
      </w:r>
      <w:r>
        <w:t xml:space="preserve">is a unique key, which implies a 1-1 relationship, e.g., only one</w:t>
      </w:r>
      <w:r>
        <w:t xml:space="preserve"> </w:t>
      </w:r>
      <w:r>
        <w:rPr>
          <w:iCs/>
          <w:i/>
        </w:rPr>
        <w:t xml:space="preserve">Tunnel</w:t>
      </w:r>
      <w:r>
        <w:t xml:space="preserve"> </w:t>
      </w:r>
      <w:r>
        <w:t xml:space="preserve">instance can reference a given (</w:t>
      </w:r>
      <w:r>
        <w:rPr>
          <w:iCs/>
          <w:i/>
        </w:rPr>
        <w:t xml:space="preserve">Tunnel,Tunneled</w:t>
      </w:r>
      <w:r>
        <w:t xml:space="preserve">)</w:t>
      </w:r>
      <w:r>
        <w:t xml:space="preserve"> </w:t>
      </w:r>
      <w:r>
        <w:rPr>
          <w:iCs/>
          <w:i/>
        </w:rPr>
        <w:t xml:space="preserve">IP.Interface</w:t>
      </w:r>
      <w:r>
        <w:t xml:space="preserve"> </w:t>
      </w:r>
      <w:r>
        <w:t xml:space="preserve">pair.</w:t>
      </w:r>
    </w:p>
    <w:p>
      <w:pPr>
        <w:numPr>
          <w:ilvl w:val="0"/>
          <w:numId w:val="1092"/>
        </w:numPr>
        <w:pStyle w:val="Compact"/>
      </w:pPr>
      <w:r>
        <w:t xml:space="preserve">Other references imply n-1 relationships, e.g., multiple</w:t>
      </w:r>
      <w:r>
        <w:t xml:space="preserve"> </w:t>
      </w:r>
      <w:r>
        <w:rPr>
          <w:iCs/>
          <w:i/>
        </w:rPr>
        <w:t xml:space="preserve">Filter</w:t>
      </w:r>
      <w:r>
        <w:t xml:space="preserve"> </w:t>
      </w:r>
      <w:r>
        <w:t xml:space="preserve">instances can reference a given</w:t>
      </w:r>
      <w:r>
        <w:t xml:space="preserve"> </w:t>
      </w:r>
      <w:r>
        <w:rPr>
          <w:iCs/>
          <w:i/>
        </w:rPr>
        <w:t xml:space="preserve">Profile</w:t>
      </w:r>
      <w:r>
        <w:t xml:space="preserve"> </w:t>
      </w:r>
      <w:r>
        <w:t xml:space="preserve">instance.</w:t>
      </w:r>
    </w:p>
    <w:p>
      <w:pPr>
        <w:pStyle w:val="FirstParagraph"/>
      </w:pPr>
      <w:r>
        <w:t xml:space="preserve">Typical usage is as follows:</w:t>
      </w:r>
    </w:p>
    <w:p>
      <w:pPr>
        <w:numPr>
          <w:ilvl w:val="0"/>
          <w:numId w:val="1093"/>
        </w:numPr>
        <w:pStyle w:val="Compact"/>
      </w:pPr>
      <w:r>
        <w:t xml:space="preserve">The factory default configuration can contain static instances of the various objects.</w:t>
      </w:r>
    </w:p>
    <w:p>
      <w:pPr>
        <w:numPr>
          <w:ilvl w:val="0"/>
          <w:numId w:val="1093"/>
        </w:numPr>
        <w:pStyle w:val="Compact"/>
      </w:pPr>
      <w:r>
        <w:t xml:space="preserve">The Controller creates and configures</w:t>
      </w:r>
      <w:r>
        <w:t xml:space="preserve"> </w:t>
      </w:r>
      <w:r>
        <w:rPr>
          <w:iCs/>
          <w:i/>
        </w:rPr>
        <w:t xml:space="preserve">Filter</w:t>
      </w:r>
      <w:r>
        <w:t xml:space="preserve"> </w:t>
      </w:r>
      <w:r>
        <w:t xml:space="preserve">and</w:t>
      </w:r>
      <w:r>
        <w:t xml:space="preserve"> </w:t>
      </w:r>
      <w:r>
        <w:rPr>
          <w:iCs/>
          <w:i/>
        </w:rPr>
        <w:t xml:space="preserve">Profile</w:t>
      </w:r>
      <w:r>
        <w:t xml:space="preserve"> </w:t>
      </w:r>
      <w:r>
        <w:t xml:space="preserve">instances.</w:t>
      </w:r>
      <w:r>
        <w:t xml:space="preserve"> </w:t>
      </w:r>
      <w:r>
        <w:rPr>
          <w:iCs/>
          <w:i/>
        </w:rPr>
        <w:t xml:space="preserve">Filter</w:t>
      </w:r>
      <w:r>
        <w:t xml:space="preserve"> </w:t>
      </w:r>
      <w:r>
        <w:t xml:space="preserve">instances model IPsec Security Policy Database (SPD) selection criteria and</w:t>
      </w:r>
      <w:r>
        <w:t xml:space="preserve"> </w:t>
      </w:r>
      <w:r>
        <w:rPr>
          <w:iCs/>
          <w:i/>
        </w:rPr>
        <w:t xml:space="preserve">Profile</w:t>
      </w:r>
      <w:r>
        <w:t xml:space="preserve"> </w:t>
      </w:r>
      <w:r>
        <w:t xml:space="preserve">instances model SPD processing info. Each</w:t>
      </w:r>
      <w:r>
        <w:t xml:space="preserve"> </w:t>
      </w:r>
      <w:r>
        <w:rPr>
          <w:iCs/>
          <w:i/>
        </w:rPr>
        <w:t xml:space="preserve">Filter</w:t>
      </w:r>
      <w:r>
        <w:t xml:space="preserve"> </w:t>
      </w:r>
      <w:r>
        <w:t xml:space="preserve">instance references a</w:t>
      </w:r>
      <w:r>
        <w:t xml:space="preserve"> </w:t>
      </w:r>
      <w:r>
        <w:rPr>
          <w:iCs/>
          <w:i/>
        </w:rPr>
        <w:t xml:space="preserve">Profile</w:t>
      </w:r>
      <w:r>
        <w:t xml:space="preserve"> </w:t>
      </w:r>
      <w:r>
        <w:t xml:space="preserve">instance so a single</w:t>
      </w:r>
      <w:r>
        <w:t xml:space="preserve"> </w:t>
      </w:r>
      <w:r>
        <w:rPr>
          <w:iCs/>
          <w:i/>
        </w:rPr>
        <w:t xml:space="preserve">Profile</w:t>
      </w:r>
      <w:r>
        <w:t xml:space="preserve"> </w:t>
      </w:r>
      <w:r>
        <w:t xml:space="preserve">instance can, if desired, be shared by several</w:t>
      </w:r>
      <w:r>
        <w:t xml:space="preserve"> </w:t>
      </w:r>
      <w:r>
        <w:rPr>
          <w:iCs/>
          <w:i/>
        </w:rPr>
        <w:t xml:space="preserve">Filter</w:t>
      </w:r>
      <w:r>
        <w:t xml:space="preserve"> </w:t>
      </w:r>
      <w:r>
        <w:t xml:space="preserve">instances.</w:t>
      </w:r>
    </w:p>
    <w:p>
      <w:pPr>
        <w:numPr>
          <w:ilvl w:val="0"/>
          <w:numId w:val="1093"/>
        </w:numPr>
        <w:pStyle w:val="Compact"/>
      </w:pPr>
      <w:r>
        <w:t xml:space="preserve">When the Controller enables a</w:t>
      </w:r>
      <w:r>
        <w:t xml:space="preserve"> </w:t>
      </w:r>
      <w:r>
        <w:rPr>
          <w:iCs/>
          <w:i/>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numPr>
          <w:ilvl w:val="0"/>
          <w:numId w:val="1093"/>
        </w:numPr>
        <w:pStyle w:val="Compact"/>
      </w:pPr>
      <w:r>
        <w:t xml:space="preserve">If a new tunnel is needed, the CPE immediately creates a</w:t>
      </w:r>
      <w:r>
        <w:t xml:space="preserve"> </w:t>
      </w:r>
      <w:r>
        <w:rPr>
          <w:iCs/>
          <w:i/>
        </w:rPr>
        <w:t xml:space="preserve">Tunnel</w:t>
      </w:r>
      <w:r>
        <w:t xml:space="preserve"> </w:t>
      </w:r>
      <w:r>
        <w:t xml:space="preserve">instance that references a newly-created (</w:t>
      </w:r>
      <w:r>
        <w:rPr>
          <w:iCs/>
          <w:i/>
        </w:rPr>
        <w:t xml:space="preserve">Tunnel,Tunneled</w:t>
      </w:r>
      <w:r>
        <w:t xml:space="preserve">)</w:t>
      </w:r>
      <w:r>
        <w:t xml:space="preserve"> </w:t>
      </w:r>
      <w:r>
        <w:rPr>
          <w:iCs/>
          <w:i/>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numPr>
          <w:ilvl w:val="0"/>
          <w:numId w:val="1093"/>
        </w:numPr>
        <w:pStyle w:val="Compact"/>
      </w:pPr>
      <w:r>
        <w:t xml:space="preserve">Each</w:t>
      </w:r>
      <w:r>
        <w:t xml:space="preserve"> </w:t>
      </w:r>
      <w:r>
        <w:rPr>
          <w:iCs/>
          <w:i/>
        </w:rPr>
        <w:t xml:space="preserve">Tunnel</w:t>
      </w:r>
      <w:r>
        <w:t xml:space="preserve"> </w:t>
      </w:r>
      <w:r>
        <w:t xml:space="preserve">instance also references all of the currently-enabled</w:t>
      </w:r>
      <w:r>
        <w:t xml:space="preserve"> </w:t>
      </w:r>
      <w:r>
        <w:rPr>
          <w:iCs/>
          <w:i/>
        </w:rPr>
        <w:t xml:space="preserve">Filter</w:t>
      </w:r>
      <w:r>
        <w:t xml:space="preserve"> </w:t>
      </w:r>
      <w:r>
        <w:t xml:space="preserve">instances that require it to exist.</w:t>
      </w:r>
    </w:p>
    <w:p>
      <w:pPr>
        <w:numPr>
          <w:ilvl w:val="0"/>
          <w:numId w:val="1093"/>
        </w:numPr>
        <w:pStyle w:val="Compact"/>
      </w:pPr>
      <w:r>
        <w:t xml:space="preserve">Classification and forwarding rules can now be defined, regardless of whether the tunnels have yet been established.</w:t>
      </w:r>
      <w:r>
        <w:t xml:space="preserve"> </w:t>
      </w:r>
      <w:r>
        <w:rPr>
          <w:iCs/>
          <w:i/>
        </w:rPr>
        <w:t xml:space="preserve">ForwardingPolicy</w:t>
      </w:r>
      <w:r>
        <w:t xml:space="preserve"> </w:t>
      </w:r>
      <w:r>
        <w:t xml:space="preserve">is both a QoS</w:t>
      </w:r>
      <w:r>
        <w:t xml:space="preserve"> </w:t>
      </w:r>
      <w:r>
        <w:rPr>
          <w:iCs/>
          <w:i/>
        </w:rPr>
        <w:t xml:space="preserve">Classification</w:t>
      </w:r>
      <w:r>
        <w:t xml:space="preserve"> </w:t>
      </w:r>
      <w:r>
        <w:t xml:space="preserve">result and an IPsec</w:t>
      </w:r>
      <w:r>
        <w:t xml:space="preserve"> </w:t>
      </w:r>
      <w:r>
        <w:rPr>
          <w:iCs/>
          <w:i/>
        </w:rPr>
        <w:t xml:space="preserve">Filter</w:t>
      </w:r>
      <w:r>
        <w:t xml:space="preserve"> </w:t>
      </w:r>
      <w:r>
        <w:t xml:space="preserve">result (it’s in the</w:t>
      </w:r>
      <w:r>
        <w:t xml:space="preserve"> </w:t>
      </w:r>
      <w:r>
        <w:rPr>
          <w:iCs/>
          <w:i/>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numPr>
          <w:ilvl w:val="0"/>
          <w:numId w:val="1093"/>
        </w:numPr>
        <w:pStyle w:val="Compact"/>
      </w:pPr>
      <w:r>
        <w:t xml:space="preserve">When a tunnel needs to become active, e.g., as a result of traffic that matches one of the</w:t>
      </w:r>
      <w:r>
        <w:t xml:space="preserve"> </w:t>
      </w:r>
      <w:r>
        <w:rPr>
          <w:iCs/>
          <w:i/>
        </w:rPr>
        <w:t xml:space="preserve">Filter</w:t>
      </w:r>
      <w:r>
        <w:t xml:space="preserve"> </w:t>
      </w:r>
      <w:r>
        <w:t xml:space="preserve">instances, the CPE will establish it and will create the appropriate</w:t>
      </w:r>
      <w:r>
        <w:t xml:space="preserve"> </w:t>
      </w:r>
      <w:r>
        <w:rPr>
          <w:iCs/>
          <w:i/>
        </w:rPr>
        <w:t xml:space="preserve">IKEv2SA</w:t>
      </w:r>
      <w:r>
        <w:t xml:space="preserve"> </w:t>
      </w:r>
      <w:r>
        <w:t xml:space="preserve">and</w:t>
      </w:r>
      <w:r>
        <w:t xml:space="preserve"> </w:t>
      </w:r>
      <w:r>
        <w:rPr>
          <w:iCs/>
          <w:i/>
        </w:rPr>
        <w:t xml:space="preserve">ChildSA</w:t>
      </w:r>
      <w:r>
        <w:t xml:space="preserve"> </w:t>
      </w:r>
      <w:r>
        <w:t xml:space="preserve">objects.</w:t>
      </w:r>
    </w:p>
    <w:p>
      <w:pPr>
        <w:numPr>
          <w:ilvl w:val="0"/>
          <w:numId w:val="1093"/>
        </w:numPr>
        <w:pStyle w:val="Compact"/>
      </w:pPr>
      <w:r>
        <w:t xml:space="preserve">When a tunnel no longer needs to be active, the CPE will delete the</w:t>
      </w:r>
      <w:r>
        <w:t xml:space="preserve"> </w:t>
      </w:r>
      <w:r>
        <w:rPr>
          <w:iCs/>
          <w:i/>
        </w:rPr>
        <w:t xml:space="preserve">ChildSA</w:t>
      </w:r>
      <w:r>
        <w:t xml:space="preserve"> </w:t>
      </w:r>
      <w:r>
        <w:t xml:space="preserve">and</w:t>
      </w:r>
      <w:r>
        <w:t xml:space="preserve"> </w:t>
      </w:r>
      <w:r>
        <w:rPr>
          <w:iCs/>
          <w:i/>
        </w:rPr>
        <w:t xml:space="preserve">IKEv2SA</w:t>
      </w:r>
      <w:r>
        <w:t xml:space="preserve"> </w:t>
      </w:r>
      <w:r>
        <w:t xml:space="preserve">objects. This will affect the status of the</w:t>
      </w:r>
      <w:r>
        <w:t xml:space="preserve"> </w:t>
      </w:r>
      <w:r>
        <w:rPr>
          <w:iCs/>
          <w:i/>
        </w:rPr>
        <w:t xml:space="preserve">Tunnel</w:t>
      </w:r>
      <w:r>
        <w:t xml:space="preserve"> </w:t>
      </w:r>
      <w:r>
        <w:t xml:space="preserve">instance and (</w:t>
      </w:r>
      <w:r>
        <w:rPr>
          <w:iCs/>
          <w:i/>
        </w:rPr>
        <w:t xml:space="preserve">Tunnel,Tunneled</w:t>
      </w:r>
      <w:r>
        <w:t xml:space="preserve">)</w:t>
      </w:r>
      <w:r>
        <w:t xml:space="preserve"> </w:t>
      </w:r>
      <w:r>
        <w:rPr>
          <w:iCs/>
          <w:i/>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12" w:name="sec:ipsec"/>
    <w:p>
      <w:pPr>
        <w:pStyle w:val="Heading2"/>
      </w:pPr>
      <w:r>
        <w:t xml:space="preserve">IX.1 IPsec</w:t>
      </w:r>
    </w:p>
    <w:p>
      <w:pPr>
        <w:pStyle w:val="FirstParagraph"/>
      </w:pPr>
      <w:r>
        <w:t xml:space="preserve">The top-level object has an</w:t>
      </w:r>
      <w:r>
        <w:t xml:space="preserve"> </w:t>
      </w:r>
      <w:r>
        <w:rPr>
          <w:iCs/>
          <w:i/>
        </w:rPr>
        <w:t xml:space="preserve">Enable</w:t>
      </w:r>
      <w:r>
        <w:t xml:space="preserve"> </w:t>
      </w:r>
      <w:r>
        <w:t xml:space="preserve">parameter that enables and disables the IPsec sub-system, various capability parameters, e.g., supported encryption algorithms, and global IPsec statistics.</w:t>
      </w:r>
    </w:p>
    <w:bookmarkEnd w:id="512"/>
    <w:bookmarkStart w:id="513" w:name="sec:ipsec.filter"/>
    <w:p>
      <w:pPr>
        <w:pStyle w:val="Heading2"/>
      </w:pPr>
      <w:r>
        <w:t xml:space="preserve">IX.2 IPsec.Filter</w:t>
      </w:r>
    </w:p>
    <w:p>
      <w:pPr>
        <w:pStyle w:val="FirstParagraph"/>
      </w:pPr>
      <w:r>
        <w:t xml:space="preserve">The</w:t>
      </w:r>
      <w:r>
        <w:t xml:space="preserve"> </w:t>
      </w:r>
      <w:r>
        <w:rPr>
          <w:iCs/>
          <w:i/>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[41]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Cs/>
          <w:i/>
        </w:rPr>
        <w:t xml:space="preserve">Filter</w:t>
      </w:r>
      <w:r>
        <w:t xml:space="preserve"> </w:t>
      </w:r>
      <w:r>
        <w:t xml:space="preserve">table can be created statically by the CPE, or can be created and deleted by the Controller as needed. Each instance includes the following (this is not a complete list):</w:t>
      </w:r>
    </w:p>
    <w:p>
      <w:pPr>
        <w:numPr>
          <w:ilvl w:val="0"/>
          <w:numId w:val="1094"/>
        </w:numPr>
        <w:pStyle w:val="Compact"/>
      </w:pPr>
      <w:r>
        <w:rPr>
          <w:iCs/>
          <w:i/>
        </w:rPr>
        <w:t xml:space="preserve">Enable</w:t>
      </w:r>
      <w:r>
        <w:t xml:space="preserve">: to enable and disable the entry.</w:t>
      </w:r>
    </w:p>
    <w:p>
      <w:pPr>
        <w:numPr>
          <w:ilvl w:val="0"/>
          <w:numId w:val="1094"/>
        </w:numPr>
        <w:pStyle w:val="Compact"/>
      </w:pPr>
      <w:r>
        <w:rPr>
          <w:iCs/>
          <w:i/>
        </w:rPr>
        <w:t xml:space="preserve">Status</w:t>
      </w:r>
      <w:r>
        <w:t xml:space="preserve">: to indicate the status of the entry.</w:t>
      </w:r>
    </w:p>
    <w:p>
      <w:pPr>
        <w:numPr>
          <w:ilvl w:val="0"/>
          <w:numId w:val="1094"/>
        </w:numPr>
        <w:pStyle w:val="Compact"/>
      </w:pPr>
      <w:r>
        <w:rPr>
          <w:iCs/>
          <w:i/>
        </w:rPr>
        <w:t xml:space="preserve">Order</w:t>
      </w:r>
      <w:r>
        <w:t xml:space="preserve">: to control and indicate the order of the entry.</w:t>
      </w:r>
    </w:p>
    <w:p>
      <w:pPr>
        <w:numPr>
          <w:ilvl w:val="0"/>
          <w:numId w:val="1094"/>
        </w:numPr>
        <w:pStyle w:val="Compact"/>
      </w:pPr>
      <w:r>
        <w:rPr>
          <w:iCs/>
          <w:i/>
        </w:rPr>
        <w:t xml:space="preserve">Interface</w:t>
      </w:r>
      <w:r>
        <w:t xml:space="preserve">,</w:t>
      </w:r>
      <w:r>
        <w:t xml:space="preserve"> </w:t>
      </w:r>
      <w:r>
        <w:rPr>
          <w:iCs/>
          <w:i/>
        </w:rPr>
        <w:t xml:space="preserve">AllInterfaces</w:t>
      </w:r>
      <w:r>
        <w:t xml:space="preserve">: to control and indicate with which interfaces the entry is associated.</w:t>
      </w:r>
    </w:p>
    <w:p>
      <w:pPr>
        <w:numPr>
          <w:ilvl w:val="0"/>
          <w:numId w:val="1094"/>
        </w:numPr>
        <w:pStyle w:val="Compact"/>
      </w:pPr>
      <w:r>
        <w:rPr>
          <w:iCs/>
          <w:i/>
        </w:rPr>
        <w:t xml:space="preserve">DestIP</w:t>
      </w:r>
      <w:r>
        <w:t xml:space="preserve">: to select packets by destination IP address.</w:t>
      </w:r>
    </w:p>
    <w:p>
      <w:pPr>
        <w:numPr>
          <w:ilvl w:val="0"/>
          <w:numId w:val="1094"/>
        </w:numPr>
        <w:pStyle w:val="Compact"/>
      </w:pPr>
      <w:r>
        <w:rPr>
          <w:iCs/>
          <w:i/>
        </w:rPr>
        <w:t xml:space="preserve">SourceIP</w:t>
      </w:r>
      <w:r>
        <w:t xml:space="preserve">: to select packets by source IP address.</w:t>
      </w:r>
    </w:p>
    <w:p>
      <w:pPr>
        <w:numPr>
          <w:ilvl w:val="0"/>
          <w:numId w:val="1094"/>
        </w:numPr>
        <w:pStyle w:val="Compact"/>
      </w:pPr>
      <w:r>
        <w:rPr>
          <w:iCs/>
          <w:i/>
        </w:rPr>
        <w:t xml:space="preserve">Protocol</w:t>
      </w:r>
      <w:r>
        <w:t xml:space="preserve">: to select packets by IP protocol.</w:t>
      </w:r>
    </w:p>
    <w:p>
      <w:pPr>
        <w:numPr>
          <w:ilvl w:val="0"/>
          <w:numId w:val="1094"/>
        </w:numPr>
        <w:pStyle w:val="Compact"/>
      </w:pPr>
      <w:r>
        <w:rPr>
          <w:iCs/>
          <w:i/>
        </w:rPr>
        <w:t xml:space="preserve">DestPort</w:t>
      </w:r>
      <w:r>
        <w:t xml:space="preserve">: to select packets by destination port.</w:t>
      </w:r>
    </w:p>
    <w:p>
      <w:pPr>
        <w:numPr>
          <w:ilvl w:val="0"/>
          <w:numId w:val="1094"/>
        </w:numPr>
        <w:pStyle w:val="Compact"/>
      </w:pPr>
      <w:r>
        <w:rPr>
          <w:iCs/>
          <w:i/>
        </w:rPr>
        <w:t xml:space="preserve">SourcePort</w:t>
      </w:r>
      <w:r>
        <w:t xml:space="preserve">: to select packets by source port.</w:t>
      </w:r>
    </w:p>
    <w:p>
      <w:pPr>
        <w:numPr>
          <w:ilvl w:val="0"/>
          <w:numId w:val="1094"/>
        </w:numPr>
        <w:pStyle w:val="Compact"/>
      </w:pPr>
      <w:r>
        <w:rPr>
          <w:iCs/>
          <w:i/>
        </w:rPr>
        <w:t xml:space="preserve">Discard</w:t>
      </w:r>
      <w:r>
        <w:t xml:space="preserve">: whether to discard matching packets.</w:t>
      </w:r>
    </w:p>
    <w:p>
      <w:pPr>
        <w:numPr>
          <w:ilvl w:val="0"/>
          <w:numId w:val="1094"/>
        </w:numPr>
        <w:pStyle w:val="Compact"/>
      </w:pPr>
      <w:r>
        <w:rPr>
          <w:iCs/>
          <w:i/>
        </w:rPr>
        <w:t xml:space="preserve">Profile</w:t>
      </w:r>
      <w:r>
        <w:t xml:space="preserve">: the Profile instance that governs how non-discarded matching packets will be treated.</w:t>
      </w:r>
    </w:p>
    <w:bookmarkEnd w:id="513"/>
    <w:bookmarkStart w:id="514" w:name="sec:ipsec.profile"/>
    <w:p>
      <w:pPr>
        <w:pStyle w:val="Heading2"/>
      </w:pPr>
      <w:r>
        <w:t xml:space="preserve">IX.3 IPsec.Profile</w:t>
      </w:r>
    </w:p>
    <w:p>
      <w:pPr>
        <w:pStyle w:val="FirstParagraph"/>
      </w:pPr>
      <w:r>
        <w:t xml:space="preserve">The</w:t>
      </w:r>
      <w:r>
        <w:t xml:space="preserve"> </w:t>
      </w:r>
      <w:r>
        <w:rPr>
          <w:iCs/>
          <w:i/>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[41]</w:t>
        </w:r>
      </w:hyperlink>
      <w:r>
        <w:t xml:space="preserve"> </w:t>
      </w:r>
      <w:r>
        <w:t xml:space="preserve">for further details. Each</w:t>
      </w:r>
      <w:r>
        <w:t xml:space="preserve"> </w:t>
      </w:r>
      <w:r>
        <w:rPr>
          <w:iCs/>
          <w:i/>
        </w:rPr>
        <w:t xml:space="preserve">Filter</w:t>
      </w:r>
      <w:r>
        <w:t xml:space="preserve"> </w:t>
      </w:r>
      <w:r>
        <w:t xml:space="preserve">instance references a</w:t>
      </w:r>
      <w:r>
        <w:t xml:space="preserve"> </w:t>
      </w:r>
      <w:r>
        <w:rPr>
          <w:iCs/>
          <w:i/>
        </w:rPr>
        <w:t xml:space="preserve">Profile</w:t>
      </w:r>
      <w:r>
        <w:t xml:space="preserve"> </w:t>
      </w:r>
      <w:r>
        <w:t xml:space="preserve">instance. It would be possible to include the processing info directly in each</w:t>
      </w:r>
      <w:r>
        <w:t xml:space="preserve"> </w:t>
      </w:r>
      <w:r>
        <w:rPr>
          <w:iCs/>
          <w:i/>
        </w:rPr>
        <w:t xml:space="preserve">Filter</w:t>
      </w:r>
      <w:r>
        <w:t xml:space="preserve"> </w:t>
      </w:r>
      <w:r>
        <w:t xml:space="preserve">instance, but use of a separate table allows</w:t>
      </w:r>
      <w:r>
        <w:t xml:space="preserve"> </w:t>
      </w:r>
      <w:r>
        <w:rPr>
          <w:iCs/>
          <w:i/>
        </w:rPr>
        <w:t xml:space="preserve">Profile</w:t>
      </w:r>
      <w:r>
        <w:t xml:space="preserve"> </w:t>
      </w:r>
      <w:r>
        <w:t xml:space="preserve">entries to be shared between</w:t>
      </w:r>
      <w:r>
        <w:t xml:space="preserve"> </w:t>
      </w:r>
      <w:r>
        <w:rPr>
          <w:iCs/>
          <w:i/>
        </w:rPr>
        <w:t xml:space="preserve">Filter</w:t>
      </w:r>
      <w:r>
        <w:t xml:space="preserve"> </w:t>
      </w:r>
      <w:r>
        <w:t xml:space="preserve">instances.</w:t>
      </w:r>
    </w:p>
    <w:p>
      <w:pPr>
        <w:pStyle w:val="BodyText"/>
      </w:pPr>
      <w:r>
        <w:t xml:space="preserve">Instances of the</w:t>
      </w:r>
      <w:r>
        <w:t xml:space="preserve"> </w:t>
      </w:r>
      <w:r>
        <w:rPr>
          <w:iCs/>
          <w:i/>
        </w:rPr>
        <w:t xml:space="preserve">Profile</w:t>
      </w:r>
      <w:r>
        <w:t xml:space="preserve"> </w:t>
      </w:r>
      <w:r>
        <w:t xml:space="preserve">table can be created statically by the CPE, or can be created and deleted by the Controller as needed. Each instance includes the following (this is not a complete list):</w:t>
      </w:r>
    </w:p>
    <w:p>
      <w:pPr>
        <w:numPr>
          <w:ilvl w:val="0"/>
          <w:numId w:val="1095"/>
        </w:numPr>
        <w:pStyle w:val="Compact"/>
      </w:pPr>
      <w:r>
        <w:rPr>
          <w:iCs/>
          <w:i/>
        </w:rPr>
        <w:t xml:space="preserve">MaxChildSAs</w:t>
      </w:r>
      <w:r>
        <w:t xml:space="preserve">: the maximum number of Child SAs per IKEv2 session (and therefore per IPsec tunnel); this provides a simple way of controlling the extent to which existing tunnels can be re-used.</w:t>
      </w:r>
    </w:p>
    <w:p>
      <w:pPr>
        <w:numPr>
          <w:ilvl w:val="0"/>
          <w:numId w:val="1095"/>
        </w:numPr>
        <w:pStyle w:val="Compact"/>
      </w:pPr>
      <w:r>
        <w:rPr>
          <w:iCs/>
          <w:i/>
        </w:rPr>
        <w:t xml:space="preserve">RemoteEndpoints</w:t>
      </w:r>
      <w:r>
        <w:t xml:space="preserve">: an ordered list of remote tunnel endpoints that are to be used when establishing an IPsec tunnel corresponding to this</w:t>
      </w:r>
      <w:r>
        <w:t xml:space="preserve"> </w:t>
      </w:r>
      <w:r>
        <w:rPr>
          <w:iCs/>
          <w:i/>
        </w:rPr>
        <w:t xml:space="preserve">Profile</w:t>
      </w:r>
      <w:r>
        <w:t xml:space="preserve"> </w:t>
      </w:r>
      <w:r>
        <w:t xml:space="preserve">instance.</w:t>
      </w:r>
    </w:p>
    <w:p>
      <w:pPr>
        <w:numPr>
          <w:ilvl w:val="0"/>
          <w:numId w:val="1095"/>
        </w:numPr>
        <w:pStyle w:val="Compact"/>
      </w:pPr>
      <w:r>
        <w:rPr>
          <w:iCs/>
          <w:i/>
        </w:rPr>
        <w:t xml:space="preserve">ForwardingPolicy</w:t>
      </w:r>
      <w:r>
        <w:t xml:space="preserve">: an opaque (Controller-chosen) value that provides a feed-forward mechanism that allows the SPD filtering decision to affect the forwarding decision. QoS classification uses the same mechanism.</w:t>
      </w:r>
    </w:p>
    <w:p>
      <w:pPr>
        <w:numPr>
          <w:ilvl w:val="0"/>
          <w:numId w:val="1095"/>
        </w:numPr>
        <w:pStyle w:val="Compact"/>
      </w:pPr>
      <w:r>
        <w:rPr>
          <w:iCs/>
          <w:i/>
        </w:rPr>
        <w:t xml:space="preserve">Protocol</w:t>
      </w:r>
      <w:r>
        <w:t xml:space="preserve">: the</w:t>
      </w:r>
      <w:r>
        <w:t xml:space="preserve"> </w:t>
      </w:r>
      <w:r>
        <w:t xml:space="preserve">“</w:t>
      </w:r>
      <w:r>
        <w:t xml:space="preserve">child</w:t>
      </w:r>
      <w:r>
        <w:t xml:space="preserve">”</w:t>
      </w:r>
      <w:r>
        <w:t xml:space="preserve"> </w:t>
      </w:r>
      <w:r>
        <w:t xml:space="preserve">security protocol, i.e., AH or ESP.</w:t>
      </w:r>
    </w:p>
    <w:p>
      <w:pPr>
        <w:numPr>
          <w:ilvl w:val="0"/>
          <w:numId w:val="1095"/>
        </w:numPr>
        <w:pStyle w:val="Compact"/>
      </w:pPr>
      <w:r>
        <w:rPr>
          <w:iCs/>
          <w:i/>
        </w:rPr>
        <w:t xml:space="preserve">IKEv2AuthenticationMethod</w:t>
      </w:r>
      <w:r>
        <w:t xml:space="preserve">: a reference to a CPE certificate or other CPE credentials.</w:t>
      </w:r>
    </w:p>
    <w:p>
      <w:pPr>
        <w:numPr>
          <w:ilvl w:val="0"/>
          <w:numId w:val="1095"/>
        </w:numPr>
        <w:pStyle w:val="Compact"/>
      </w:pPr>
      <w:r>
        <w:rPr>
          <w:iCs/>
          <w:i/>
        </w:rPr>
        <w:t xml:space="preserve">IKEv2AllowedEncryptionAlgorithms</w:t>
      </w:r>
      <w:r>
        <w:t xml:space="preserve"> </w:t>
      </w:r>
      <w:r>
        <w:t xml:space="preserve">(etc): encryption algorithm that IKEv2 is permitted to negotiate; also several other</w:t>
      </w:r>
      <w:r>
        <w:t xml:space="preserve"> </w:t>
      </w:r>
      <w:r>
        <w:t xml:space="preserve">“</w:t>
      </w:r>
      <w:r>
        <w:t xml:space="preserve">allowed</w:t>
      </w:r>
      <w:r>
        <w:t xml:space="preserve">”</w:t>
      </w:r>
      <w:r>
        <w:t xml:space="preserve"> </w:t>
      </w:r>
      <w:r>
        <w:t xml:space="preserve">parameters that define acceptable IKEv2, AH and ESP algorithms.</w:t>
      </w:r>
    </w:p>
    <w:p>
      <w:pPr>
        <w:numPr>
          <w:ilvl w:val="0"/>
          <w:numId w:val="1095"/>
        </w:numPr>
        <w:pStyle w:val="Compact"/>
      </w:pPr>
      <w:r>
        <w:rPr>
          <w:iCs/>
          <w:i/>
        </w:rPr>
        <w:t xml:space="preserve">DSCPMarkPolicy</w:t>
      </w:r>
      <w:r>
        <w:t xml:space="preserve"> </w:t>
      </w:r>
      <w:r>
        <w:t xml:space="preserve">(etc): various settings that govern how packets should be tunneled.</w:t>
      </w:r>
    </w:p>
    <w:bookmarkEnd w:id="514"/>
    <w:bookmarkStart w:id="515" w:name="sec:ipsec.tunnel"/>
    <w:p>
      <w:pPr>
        <w:pStyle w:val="Heading2"/>
      </w:pPr>
      <w:r>
        <w:t xml:space="preserve">IX.4 IPsec.Tunnel</w:t>
      </w:r>
    </w:p>
    <w:p>
      <w:pPr>
        <w:pStyle w:val="FirstParagraph"/>
      </w:pPr>
      <w:r>
        <w:t xml:space="preserve">The</w:t>
      </w:r>
      <w:r>
        <w:t xml:space="preserve"> </w:t>
      </w:r>
      <w:r>
        <w:rPr>
          <w:iCs/>
          <w:i/>
        </w:rPr>
        <w:t xml:space="preserve">Tunnel</w:t>
      </w:r>
      <w:r>
        <w:t xml:space="preserve"> </w:t>
      </w:r>
      <w:r>
        <w:t xml:space="preserve">table that models IPsec tunnels. Instances are created and deleted by the CPE as needed. A (</w:t>
      </w:r>
      <w:r>
        <w:rPr>
          <w:iCs/>
          <w:i/>
        </w:rPr>
        <w:t xml:space="preserve">Tunnel,Tunneled</w:t>
      </w:r>
      <w:r>
        <w:t xml:space="preserve">)</w:t>
      </w:r>
      <w:r>
        <w:t xml:space="preserve"> </w:t>
      </w:r>
      <w:r>
        <w:rPr>
          <w:iCs/>
          <w:i/>
        </w:rPr>
        <w:t xml:space="preserve">IP</w:t>
      </w:r>
      <w:r>
        <w:t xml:space="preserve"> </w:t>
      </w:r>
      <w:r>
        <w:rPr>
          <w:iCs/>
          <w:i/>
        </w:rPr>
        <w:t xml:space="preserve">Interface</w:t>
      </w:r>
      <w:r>
        <w:t xml:space="preserve"> </w:t>
      </w:r>
      <w:r>
        <w:t xml:space="preserve">pair is always created at the same time as an IPsec</w:t>
      </w:r>
      <w:r>
        <w:t xml:space="preserve"> </w:t>
      </w:r>
      <w:r>
        <w:rPr>
          <w:iCs/>
          <w:i/>
        </w:rPr>
        <w:t xml:space="preserve">Tunnel</w:t>
      </w:r>
      <w:r>
        <w:t xml:space="preserve"> </w:t>
      </w:r>
      <w:r>
        <w:t xml:space="preserve">instance and has the same lifetime; the</w:t>
      </w:r>
      <w:r>
        <w:t xml:space="preserve"> </w:t>
      </w:r>
      <w:r>
        <w:rPr>
          <w:iCs/>
          <w:i/>
        </w:rPr>
        <w:t xml:space="preserve">Tunnel IP Interface</w:t>
      </w:r>
      <w:r>
        <w:t xml:space="preserve"> </w:t>
      </w:r>
      <w:r>
        <w:t xml:space="preserve">contains generic IP interface settings, e.g.,</w:t>
      </w:r>
      <w:r>
        <w:t xml:space="preserve"> </w:t>
      </w:r>
      <w:r>
        <w:rPr>
          <w:iCs/>
          <w:i/>
        </w:rPr>
        <w:t xml:space="preserve">Enable</w:t>
      </w:r>
      <w:r>
        <w:t xml:space="preserve">,</w:t>
      </w:r>
      <w:r>
        <w:t xml:space="preserve"> </w:t>
      </w:r>
      <w:r>
        <w:rPr>
          <w:iCs/>
          <w:i/>
        </w:rPr>
        <w:t xml:space="preserve">Status</w:t>
      </w:r>
      <w:r>
        <w:t xml:space="preserve"> </w:t>
      </w:r>
      <w:r>
        <w:t xml:space="preserve">and generic</w:t>
      </w:r>
      <w:r>
        <w:t xml:space="preserve"> </w:t>
      </w:r>
      <w:r>
        <w:rPr>
          <w:iCs/>
          <w:i/>
        </w:rPr>
        <w:t xml:space="preserve">Stats</w:t>
      </w:r>
      <w:r>
        <w:t xml:space="preserve">, and the IPSec</w:t>
      </w:r>
      <w:r>
        <w:t xml:space="preserve"> </w:t>
      </w:r>
      <w:r>
        <w:rPr>
          <w:iCs/>
          <w:i/>
        </w:rPr>
        <w:t xml:space="preserve">Tunnel</w:t>
      </w:r>
      <w:r>
        <w:t xml:space="preserve"> </w:t>
      </w:r>
      <w:r>
        <w:t xml:space="preserve">instance contains IPsec-specific settings, e.g., additional</w:t>
      </w:r>
      <w:r>
        <w:t xml:space="preserve"> </w:t>
      </w:r>
      <w:r>
        <w:rPr>
          <w:iCs/>
          <w:i/>
        </w:rPr>
        <w:t xml:space="preserve">Stats</w:t>
      </w:r>
      <w:r>
        <w:t xml:space="preserve">.</w:t>
      </w:r>
    </w:p>
    <w:p>
      <w:pPr>
        <w:pStyle w:val="BodyText"/>
      </w:pPr>
      <w:r>
        <w:t xml:space="preserve">A (</w:t>
      </w:r>
      <w:r>
        <w:rPr>
          <w:iCs/>
          <w:i/>
        </w:rPr>
        <w:t xml:space="preserve">Tunnel,Tunneled</w:t>
      </w:r>
      <w:r>
        <w:t xml:space="preserve">)</w:t>
      </w:r>
      <w:r>
        <w:t xml:space="preserve"> </w:t>
      </w:r>
      <w:r>
        <w:rPr>
          <w:iCs/>
          <w:i/>
        </w:rPr>
        <w:t xml:space="preserve">IP</w:t>
      </w:r>
      <w:r>
        <w:t xml:space="preserve"> </w:t>
      </w:r>
      <w:r>
        <w:rPr>
          <w:iCs/>
          <w:i/>
        </w:rPr>
        <w:t xml:space="preserve">Interface</w:t>
      </w:r>
      <w:r>
        <w:t xml:space="preserve"> </w:t>
      </w:r>
      <w:r>
        <w:t xml:space="preserve">pair consists of an IP Interface instance with Type =</w:t>
      </w:r>
      <w:r>
        <w:t xml:space="preserve"> </w:t>
      </w:r>
      <w:r>
        <w:t xml:space="preserve">“</w:t>
      </w:r>
      <w:r>
        <w:t xml:space="preserve">Tunnel</w:t>
      </w:r>
      <w:r>
        <w:t xml:space="preserve">”</w:t>
      </w:r>
      <w:r>
        <w:t xml:space="preserve">, and another IP Interface instance with Type =</w:t>
      </w:r>
      <w:r>
        <w:t xml:space="preserve"> </w:t>
      </w:r>
      <w:r>
        <w:t xml:space="preserve">“</w:t>
      </w:r>
      <w:r>
        <w:t xml:space="preserve">Tunneled</w:t>
      </w:r>
      <w:r>
        <w:t xml:space="preserve">”</w:t>
      </w:r>
      <w:r>
        <w:t xml:space="preserve">.</w:t>
      </w:r>
    </w:p>
    <w:bookmarkEnd w:id="515"/>
    <w:bookmarkStart w:id="516" w:name="sec:ipsec.ikev2sa"/>
    <w:p>
      <w:pPr>
        <w:pStyle w:val="Heading2"/>
      </w:pPr>
      <w:r>
        <w:t xml:space="preserve">IX.5 IPsec.IKEv2SA</w:t>
      </w:r>
    </w:p>
    <w:p>
      <w:pPr>
        <w:pStyle w:val="FirstParagraph"/>
      </w:pPr>
      <w:r>
        <w:t xml:space="preserve">Each entry in the</w:t>
      </w:r>
      <w:r>
        <w:t xml:space="preserve"> </w:t>
      </w:r>
      <w:r>
        <w:rPr>
          <w:iCs/>
          <w:i/>
        </w:rPr>
        <w:t xml:space="preserve">IKEv2SA</w:t>
      </w:r>
      <w:r>
        <w:t xml:space="preserve"> </w:t>
      </w:r>
      <w:r>
        <w:t xml:space="preserve">table models a single IKEv2 SA pair and uniquely references a</w:t>
      </w:r>
      <w:r>
        <w:t xml:space="preserve"> </w:t>
      </w:r>
      <w:r>
        <w:rPr>
          <w:iCs/>
          <w:i/>
        </w:rPr>
        <w:t xml:space="preserve">Tunnel</w:t>
      </w:r>
      <w:r>
        <w:t xml:space="preserve"> </w:t>
      </w:r>
      <w:r>
        <w:t xml:space="preserve">instance. Unlike</w:t>
      </w:r>
      <w:r>
        <w:t xml:space="preserve"> </w:t>
      </w:r>
      <w:r>
        <w:rPr>
          <w:iCs/>
          <w:i/>
        </w:rPr>
        <w:t xml:space="preserve">Tunnel</w:t>
      </w:r>
      <w:r>
        <w:t xml:space="preserve"> </w:t>
      </w:r>
      <w:r>
        <w:t xml:space="preserve">instances, which exist regardless of whether the tunnel is active,</w:t>
      </w:r>
      <w:r>
        <w:t xml:space="preserve"> </w:t>
      </w:r>
      <w:r>
        <w:rPr>
          <w:iCs/>
          <w:i/>
        </w:rPr>
        <w:t xml:space="preserve">IKEv2SA</w:t>
      </w:r>
      <w:r>
        <w:t xml:space="preserve"> </w:t>
      </w:r>
      <w:r>
        <w:t xml:space="preserve">instances exist only when the IKEv2 SA pair exists, i.e., they exist only when the tunnel is active.</w:t>
      </w:r>
    </w:p>
    <w:bookmarkEnd w:id="516"/>
    <w:bookmarkStart w:id="517" w:name="sec:ipsec.ikev2sa.childsa"/>
    <w:p>
      <w:pPr>
        <w:pStyle w:val="Heading2"/>
      </w:pPr>
      <w:r>
        <w:t xml:space="preserve">IX.6 IPsec.IKEv2SA.ChildSA</w:t>
      </w:r>
    </w:p>
    <w:p>
      <w:pPr>
        <w:pStyle w:val="FirstParagraph"/>
      </w:pPr>
      <w:r>
        <w:t xml:space="preserve">The</w:t>
      </w:r>
      <w:r>
        <w:t xml:space="preserve"> </w:t>
      </w:r>
      <w:r>
        <w:rPr>
          <w:iCs/>
          <w:i/>
        </w:rPr>
        <w:t xml:space="preserve">ChildSA</w:t>
      </w:r>
      <w:r>
        <w:t xml:space="preserve"> </w:t>
      </w:r>
      <w:r>
        <w:t xml:space="preserve">table models child SA pairs. It is a child of the corresponding</w:t>
      </w:r>
      <w:r>
        <w:t xml:space="preserve"> </w:t>
      </w:r>
      <w:r>
        <w:rPr>
          <w:iCs/>
          <w:i/>
        </w:rPr>
        <w:t xml:space="preserve">IKEv2SA</w:t>
      </w:r>
      <w:r>
        <w:t xml:space="preserve"> </w:t>
      </w:r>
      <w:r>
        <w:t xml:space="preserve">instance and so exists only when the</w:t>
      </w:r>
      <w:r>
        <w:t xml:space="preserve"> </w:t>
      </w:r>
      <w:r>
        <w:rPr>
          <w:iCs/>
          <w:i/>
        </w:rPr>
        <w:t xml:space="preserve">IKEv2SA</w:t>
      </w:r>
      <w:r>
        <w:t xml:space="preserve"> </w:t>
      </w:r>
      <w:r>
        <w:t xml:space="preserve">instance exists.</w:t>
      </w:r>
    </w:p>
    <w:bookmarkEnd w:id="517"/>
    <w:bookmarkEnd w:id="518"/>
    <w:bookmarkStart w:id="566"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[2]</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[15]</w:t>
        </w:r>
      </w:hyperlink>
      <w:r>
        <w:t xml:space="preserve">. The Data Models defined</w:t>
      </w:r>
      <w:r>
        <w:t xml:space="preserve"> </w:t>
      </w:r>
      <w:hyperlink w:anchor="ref-ETSIM2MInterfaces">
        <w:r>
          <w:rPr>
            <w:rStyle w:val="Hyperlink"/>
          </w:rPr>
          <w:t xml:space="preserve">[16]</w:t>
        </w:r>
      </w:hyperlink>
      <w:r>
        <w:t xml:space="preserve"> </w:t>
      </w:r>
      <w:r>
        <w:t xml:space="preserve">are used within CWMP enabled Devices and Gateways within the Device and Gateway domain.</w:t>
      </w:r>
    </w:p>
    <w:p>
      <w:pPr>
        <w:pStyle w:val="CaptionedFigure"/>
      </w:pPr>
      <w:bookmarkStart w:id="522" w:name="Xfec6c4ae3404fd560401a0cd434eb09fa939685"/>
      <w:r>
        <w:drawing>
          <wp:inline>
            <wp:extent cx="5334000" cy="4261068"/>
            <wp:effectExtent b="0" l="0" r="0" t="0"/>
            <wp:docPr descr="ETSI High Level Functional Architecture" title="" id="520" name="Picture"/>
            <a:graphic>
              <a:graphicData uri="http://schemas.openxmlformats.org/drawingml/2006/picture">
                <pic:pic>
                  <pic:nvPicPr>
                    <pic:cNvPr descr="images/etsi-high-level-functional-architecture.png" id="521" name="Picture"/>
                    <pic:cNvPicPr>
                      <a:picLocks noChangeArrowheads="1" noChangeAspect="1"/>
                    </pic:cNvPicPr>
                  </pic:nvPicPr>
                  <pic:blipFill>
                    <a:blip r:embed="rId519"/>
                    <a:stretch>
                      <a:fillRect/>
                    </a:stretch>
                  </pic:blipFill>
                  <pic:spPr bwMode="auto">
                    <a:xfrm>
                      <a:off x="0" y="0"/>
                      <a:ext cx="5334000" cy="4261068"/>
                    </a:xfrm>
                    <a:prstGeom prst="rect">
                      <a:avLst/>
                    </a:prstGeom>
                    <a:noFill/>
                    <a:ln w="9525">
                      <a:noFill/>
                      <a:headEnd/>
                      <a:tailEnd/>
                    </a:ln>
                  </pic:spPr>
                </pic:pic>
              </a:graphicData>
            </a:graphic>
          </wp:inline>
        </w:drawing>
      </w:r>
      <w:bookmarkEnd w:id="522"/>
    </w:p>
    <w:p>
      <w:pPr>
        <w:pStyle w:val="ImageCaption"/>
      </w:pPr>
      <w:r>
        <w:t xml:space="preserve">Figure 46: ETSI High Level Functional Architecture</w:t>
      </w:r>
    </w:p>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[15]</w:t>
        </w:r>
      </w:hyperlink>
      <w:r>
        <w:t xml:space="preserve">:</w:t>
      </w:r>
    </w:p>
    <w:p>
      <w:pPr>
        <w:numPr>
          <w:ilvl w:val="0"/>
          <w:numId w:val="1096"/>
        </w:numPr>
        <w:pStyle w:val="Compact"/>
      </w:pPr>
      <w:r>
        <w:t xml:space="preserve">M2M Service Capabilities: M2M functions that are to be shared by different M2M Applications.</w:t>
      </w:r>
    </w:p>
    <w:p>
      <w:pPr>
        <w:numPr>
          <w:ilvl w:val="0"/>
          <w:numId w:val="1096"/>
        </w:numPr>
        <w:pStyle w:val="Compact"/>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[15]</w:t>
        </w:r>
      </w:hyperlink>
      <w:r>
        <w:t xml:space="preserve">.</w:t>
      </w:r>
    </w:p>
    <w:p>
      <w:pPr>
        <w:pStyle w:val="CaptionedFigure"/>
      </w:pPr>
      <w:bookmarkStart w:id="526" w:name="X48f55ed9e2a4b2a2113186d1173f73822eddc79"/>
      <w:r>
        <w:drawing>
          <wp:inline>
            <wp:extent cx="5334000" cy="3252632"/>
            <wp:effectExtent b="0" l="0" r="0" t="0"/>
            <wp:docPr descr="M2M SCL Functional Architecture Framework" title="" id="524" name="Picture"/>
            <a:graphic>
              <a:graphicData uri="http://schemas.openxmlformats.org/drawingml/2006/picture">
                <pic:pic>
                  <pic:nvPicPr>
                    <pic:cNvPr descr="images/m2m-scl-functional-architecture-framework.png" id="525" name="Picture"/>
                    <pic:cNvPicPr>
                      <a:picLocks noChangeArrowheads="1" noChangeAspect="1"/>
                    </pic:cNvPicPr>
                  </pic:nvPicPr>
                  <pic:blipFill>
                    <a:blip r:embed="rId523"/>
                    <a:stretch>
                      <a:fillRect/>
                    </a:stretch>
                  </pic:blipFill>
                  <pic:spPr bwMode="auto">
                    <a:xfrm>
                      <a:off x="0" y="0"/>
                      <a:ext cx="5334000" cy="3252632"/>
                    </a:xfrm>
                    <a:prstGeom prst="rect">
                      <a:avLst/>
                    </a:prstGeom>
                    <a:noFill/>
                    <a:ln w="9525">
                      <a:noFill/>
                      <a:headEnd/>
                      <a:tailEnd/>
                    </a:ln>
                  </pic:spPr>
                </pic:pic>
              </a:graphicData>
            </a:graphic>
          </wp:inline>
        </w:drawing>
      </w:r>
      <w:bookmarkEnd w:id="526"/>
    </w:p>
    <w:p>
      <w:pPr>
        <w:pStyle w:val="ImageCaption"/>
      </w:pPr>
      <w:r>
        <w:t xml:space="preserve">Figure 47: M2M SCL Functional Architecture Framework</w:t>
      </w:r>
    </w:p>
    <w:p>
      <w:pPr>
        <w:pStyle w:val="BodyText"/>
      </w:pPr>
      <w:r>
        <w:t xml:space="preserve">The M2M Device or Gateway SCL provides capabilities (functionality) for the following areas:</w:t>
      </w:r>
    </w:p>
    <w:p>
      <w:pPr>
        <w:numPr>
          <w:ilvl w:val="0"/>
          <w:numId w:val="1097"/>
        </w:numPr>
        <w:pStyle w:val="Compact"/>
      </w:pPr>
      <w:r>
        <w:t xml:space="preserve">Application Enablement (xAE)</w:t>
      </w:r>
    </w:p>
    <w:p>
      <w:pPr>
        <w:numPr>
          <w:ilvl w:val="0"/>
          <w:numId w:val="1097"/>
        </w:numPr>
        <w:pStyle w:val="Compact"/>
      </w:pPr>
      <w:r>
        <w:t xml:space="preserve">Generic Communication (xGC)</w:t>
      </w:r>
    </w:p>
    <w:p>
      <w:pPr>
        <w:numPr>
          <w:ilvl w:val="0"/>
          <w:numId w:val="1097"/>
        </w:numPr>
        <w:pStyle w:val="Compact"/>
      </w:pPr>
      <w:r>
        <w:t xml:space="preserve">Reachability, Addressing and Repository (xRAR)</w:t>
      </w:r>
    </w:p>
    <w:p>
      <w:pPr>
        <w:numPr>
          <w:ilvl w:val="0"/>
          <w:numId w:val="1097"/>
        </w:numPr>
        <w:pStyle w:val="Compact"/>
      </w:pPr>
      <w:r>
        <w:t xml:space="preserve">Communication Selection (xCS)</w:t>
      </w:r>
    </w:p>
    <w:p>
      <w:pPr>
        <w:numPr>
          <w:ilvl w:val="0"/>
          <w:numId w:val="1097"/>
        </w:numPr>
        <w:pStyle w:val="Compact"/>
      </w:pPr>
      <w:r>
        <w:t xml:space="preserve">Remote Entity Management (xREM)</w:t>
      </w:r>
    </w:p>
    <w:p>
      <w:pPr>
        <w:numPr>
          <w:ilvl w:val="0"/>
          <w:numId w:val="1097"/>
        </w:numPr>
        <w:pStyle w:val="Compact"/>
      </w:pPr>
      <w:r>
        <w:t xml:space="preserve">SECurity (xSEC)</w:t>
      </w:r>
    </w:p>
    <w:p>
      <w:pPr>
        <w:numPr>
          <w:ilvl w:val="0"/>
          <w:numId w:val="1097"/>
        </w:numPr>
        <w:pStyle w:val="Compact"/>
      </w:pPr>
      <w:r>
        <w:t xml:space="preserve">History and Data Retention (xHDR)</w:t>
      </w:r>
    </w:p>
    <w:p>
      <w:pPr>
        <w:numPr>
          <w:ilvl w:val="0"/>
          <w:numId w:val="1097"/>
        </w:numPr>
        <w:pStyle w:val="Compact"/>
      </w:pPr>
      <w:r>
        <w:t xml:space="preserve">Transaction Management (xTM)</w:t>
      </w:r>
    </w:p>
    <w:p>
      <w:pPr>
        <w:numPr>
          <w:ilvl w:val="0"/>
          <w:numId w:val="1097"/>
        </w:numPr>
        <w:pStyle w:val="Compact"/>
      </w:pPr>
      <w:r>
        <w:t xml:space="preserve">Compensation Broker (xCB)</w:t>
      </w:r>
    </w:p>
    <w:p>
      <w:pPr>
        <w:numPr>
          <w:ilvl w:val="0"/>
          <w:numId w:val="1097"/>
        </w:numPr>
        <w:pStyle w:val="Compact"/>
      </w:pPr>
      <w:r>
        <w:t xml:space="preserve">Telco Operator Exposure (xTOE)</w:t>
      </w:r>
    </w:p>
    <w:p>
      <w:pPr>
        <w:numPr>
          <w:ilvl w:val="0"/>
          <w:numId w:val="1097"/>
        </w:numPr>
        <w:pStyle w:val="Compact"/>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[16]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[15]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p>
      <w:pPr>
        <w:pStyle w:val="CaptionedFigure"/>
      </w:pPr>
      <w:bookmarkStart w:id="530" w:name="img:m2m-rem-service-capability"/>
      <w:r>
        <w:drawing>
          <wp:inline>
            <wp:extent cx="5334000" cy="2098236"/>
            <wp:effectExtent b="0" l="0" r="0" t="0"/>
            <wp:docPr descr="M2M REM Service Capability" title="" id="528" name="Picture"/>
            <a:graphic>
              <a:graphicData uri="http://schemas.openxmlformats.org/drawingml/2006/picture">
                <pic:pic>
                  <pic:nvPicPr>
                    <pic:cNvPr descr="images/m2m-rem-service-capability.png" id="529" name="Picture"/>
                    <pic:cNvPicPr>
                      <a:picLocks noChangeArrowheads="1" noChangeAspect="1"/>
                    </pic:cNvPicPr>
                  </pic:nvPicPr>
                  <pic:blipFill>
                    <a:blip r:embed="rId527"/>
                    <a:stretch>
                      <a:fillRect/>
                    </a:stretch>
                  </pic:blipFill>
                  <pic:spPr bwMode="auto">
                    <a:xfrm>
                      <a:off x="0" y="0"/>
                      <a:ext cx="5334000" cy="2098236"/>
                    </a:xfrm>
                    <a:prstGeom prst="rect">
                      <a:avLst/>
                    </a:prstGeom>
                    <a:noFill/>
                    <a:ln w="9525">
                      <a:noFill/>
                      <a:headEnd/>
                      <a:tailEnd/>
                    </a:ln>
                  </pic:spPr>
                </pic:pic>
              </a:graphicData>
            </a:graphic>
          </wp:inline>
        </w:drawing>
      </w:r>
      <w:bookmarkEnd w:id="530"/>
    </w:p>
    <w:p>
      <w:pPr>
        <w:pStyle w:val="ImageCaption"/>
      </w:pPr>
      <w:r>
        <w:t xml:space="preserve">Figure 48: M2M REM Service Capability</w:t>
      </w:r>
    </w:p>
    <w:p>
      <w:pPr>
        <w:pStyle w:val="BodyText"/>
      </w:pPr>
      <w:r>
        <w:t xml:space="preserve">The mId reference point in this scenario would support CWMP for the exchange of</w:t>
      </w:r>
      <w:r>
        <w:t xml:space="preserve"> </w:t>
      </w:r>
      <w:r>
        <w:t xml:space="preserve">“</w:t>
      </w:r>
      <w:r>
        <w:t xml:space="preserve">mgmtObjs</w:t>
      </w:r>
      <w:r>
        <w:t xml:space="preserve">”</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numPr>
          <w:ilvl w:val="0"/>
          <w:numId w:val="1098"/>
        </w:numPr>
        <w:pStyle w:val="Compact"/>
      </w:pPr>
      <w:r>
        <w:t xml:space="preserve">General Management: Provides retrieval of information related to the M2M Device or Gateway that hosts the ETSI M2M Service Capability Layer (SCL).</w:t>
      </w:r>
    </w:p>
    <w:p>
      <w:pPr>
        <w:numPr>
          <w:ilvl w:val="0"/>
          <w:numId w:val="1098"/>
        </w:numPr>
        <w:pStyle w:val="Compact"/>
      </w:pPr>
      <w:r>
        <w:t xml:space="preserve">Configuration Management: Provides configuration of the M2M Device or Gateway’s capabilities in order to support ETSI M2M Services and Applications.</w:t>
      </w:r>
    </w:p>
    <w:p>
      <w:pPr>
        <w:numPr>
          <w:ilvl w:val="0"/>
          <w:numId w:val="1098"/>
        </w:numPr>
        <w:pStyle w:val="Compact"/>
      </w:pPr>
      <w:r>
        <w:t xml:space="preserve">Diagnostics and Monitoring Management: Provides diagnostic tests and retrieves/receives alerts associated with the M2M Device or Gateway that hosts the SCL.</w:t>
      </w:r>
    </w:p>
    <w:p>
      <w:pPr>
        <w:numPr>
          <w:ilvl w:val="0"/>
          <w:numId w:val="1098"/>
        </w:numPr>
        <w:pStyle w:val="Compact"/>
      </w:pPr>
      <w:r>
        <w:t xml:space="preserve">Software Management: Maintains software associated with the SCL and M2M services.</w:t>
      </w:r>
    </w:p>
    <w:p>
      <w:pPr>
        <w:numPr>
          <w:ilvl w:val="0"/>
          <w:numId w:val="1098"/>
        </w:numPr>
        <w:pStyle w:val="Compact"/>
      </w:pPr>
      <w:r>
        <w:t xml:space="preserve">Firmware Management: Maintain firmware associated with the M2M Device or Gateway that hosts the SCL.</w:t>
      </w:r>
    </w:p>
    <w:p>
      <w:pPr>
        <w:numPr>
          <w:ilvl w:val="0"/>
          <w:numId w:val="1098"/>
        </w:numPr>
        <w:pStyle w:val="Compact"/>
      </w:pPr>
      <w:r>
        <w:t xml:space="preserve">Area Network Management: Maintains devices on the M2M Area Network associated with the SCL.</w:t>
      </w:r>
    </w:p>
    <w:p>
      <w:pPr>
        <w:numPr>
          <w:ilvl w:val="0"/>
          <w:numId w:val="1098"/>
        </w:numPr>
        <w:pStyle w:val="Compact"/>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numPr>
          <w:ilvl w:val="0"/>
          <w:numId w:val="1099"/>
        </w:numPr>
        <w:pStyle w:val="Compact"/>
      </w:pPr>
      <w:r>
        <w:t xml:space="preserve">M2M Gateway: A Gateway that runs M2M Application(s) using M2M Service Capabilities.</w:t>
      </w:r>
    </w:p>
    <w:p>
      <w:pPr>
        <w:numPr>
          <w:ilvl w:val="0"/>
          <w:numId w:val="1099"/>
        </w:numPr>
        <w:pStyle w:val="Compact"/>
      </w:pPr>
      <w:r>
        <w:t xml:space="preserve">M2M Device: A Device that runs applications using M2M capabilities and network domain functions. Depending on M2M capabilities of the M2M Device, the M2M Device is defined as a:</w:t>
      </w:r>
    </w:p>
    <w:p>
      <w:pPr>
        <w:numPr>
          <w:ilvl w:val="1"/>
          <w:numId w:val="1100"/>
        </w:numPr>
        <w:pStyle w:val="Compact"/>
      </w:pPr>
      <w:r>
        <w:t xml:space="preserve">Device (D): provides M2M Service Capabilities (DSCL) that communicates to an NSCL using the mId reference point and to DA using the dIa reference point</w:t>
      </w:r>
    </w:p>
    <w:p>
      <w:pPr>
        <w:numPr>
          <w:ilvl w:val="1"/>
          <w:numId w:val="1100"/>
        </w:numPr>
        <w:pStyle w:val="Compact"/>
      </w:pPr>
      <w:r>
        <w:t xml:space="preserve">Device’ (D’): hosts a Device Application (DA) that communicates to a GSCL using the dIa reference point. D’ does not implement ETSI M2M Service Capabilities</w:t>
      </w:r>
    </w:p>
    <w:p>
      <w:pPr>
        <w:numPr>
          <w:ilvl w:val="0"/>
          <w:numId w:val="1099"/>
        </w:numPr>
        <w:pStyle w:val="Compact"/>
      </w:pPr>
      <w:r>
        <w:t xml:space="preserve">Non-ETSI M2M compliant device (d): A device that connects to a SCL through the SCL’s Interworking Proxy capability.</w:t>
      </w:r>
    </w:p>
    <w:p>
      <w:pPr>
        <w:pStyle w:val="CaptionedFigure"/>
      </w:pPr>
      <w:bookmarkStart w:id="534" w:name="img:etsi-m2m-devices-and-gateways"/>
      <w:r>
        <w:drawing>
          <wp:inline>
            <wp:extent cx="5334000" cy="3667124"/>
            <wp:effectExtent b="0" l="0" r="0" t="0"/>
            <wp:docPr descr="ETSI M2M Devices and Gateways" title="" id="532" name="Picture"/>
            <a:graphic>
              <a:graphicData uri="http://schemas.openxmlformats.org/drawingml/2006/picture">
                <pic:pic>
                  <pic:nvPicPr>
                    <pic:cNvPr descr="images/etsi-m2m-devices-and-gateways.png" id="533" name="Picture"/>
                    <pic:cNvPicPr>
                      <a:picLocks noChangeArrowheads="1" noChangeAspect="1"/>
                    </pic:cNvPicPr>
                  </pic:nvPicPr>
                  <pic:blipFill>
                    <a:blip r:embed="rId531"/>
                    <a:stretch>
                      <a:fillRect/>
                    </a:stretch>
                  </pic:blipFill>
                  <pic:spPr bwMode="auto">
                    <a:xfrm>
                      <a:off x="0" y="0"/>
                      <a:ext cx="5334000" cy="3667124"/>
                    </a:xfrm>
                    <a:prstGeom prst="rect">
                      <a:avLst/>
                    </a:prstGeom>
                    <a:noFill/>
                    <a:ln w="9525">
                      <a:noFill/>
                      <a:headEnd/>
                      <a:tailEnd/>
                    </a:ln>
                  </pic:spPr>
                </pic:pic>
              </a:graphicData>
            </a:graphic>
          </wp:inline>
        </w:drawing>
      </w:r>
      <w:bookmarkEnd w:id="534"/>
    </w:p>
    <w:p>
      <w:pPr>
        <w:pStyle w:val="ImageCaption"/>
      </w:pPr>
      <w:r>
        <w:t xml:space="preserve">Figure 49: ETSI M2M Devices and Gateways</w:t>
      </w:r>
    </w:p>
    <w:bookmarkStart w:id="535"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w:t>
      </w:r>
      <w:r>
        <w:t xml:space="preserve">attached devices</w:t>
      </w:r>
      <w:r>
        <w:t xml:space="preserve">”</w:t>
      </w:r>
      <w:r>
        <w:t xml:space="preserve"> </w:t>
      </w:r>
      <w:r>
        <w:t xml:space="preserve">and are organized by M2M Area Networks within the SCL. The mechanism that a M2M Gateway uses to identify M2M Area Networks and their associated devices is implementation specific.</w:t>
      </w:r>
    </w:p>
    <w:bookmarkEnd w:id="535"/>
    <w:bookmarkStart w:id="537"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[15]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[16]</w:t>
        </w:r>
      </w:hyperlink>
      <w:r>
        <w:t xml:space="preserve"> </w:t>
      </w:r>
      <w:r>
        <w:t xml:space="preserve">defines a cross reference of the following ETSI resources to the existing Device:2 Data Model objects. These ETSI resources are:</w:t>
      </w:r>
    </w:p>
    <w:p>
      <w:pPr>
        <w:numPr>
          <w:ilvl w:val="0"/>
          <w:numId w:val="1101"/>
        </w:numPr>
        <w:pStyle w:val="Compact"/>
      </w:pPr>
      <w:r>
        <w:t xml:space="preserve">etsiDeviceInfo</w:t>
      </w:r>
    </w:p>
    <w:p>
      <w:pPr>
        <w:numPr>
          <w:ilvl w:val="0"/>
          <w:numId w:val="1101"/>
        </w:numPr>
        <w:pStyle w:val="Compact"/>
      </w:pPr>
      <w:r>
        <w:t xml:space="preserve">etsiDeviceCapability</w:t>
      </w:r>
    </w:p>
    <w:p>
      <w:pPr>
        <w:numPr>
          <w:ilvl w:val="0"/>
          <w:numId w:val="1101"/>
        </w:numPr>
        <w:pStyle w:val="Compact"/>
      </w:pPr>
      <w:r>
        <w:t xml:space="preserve">etsiMemory</w:t>
      </w:r>
    </w:p>
    <w:p>
      <w:pPr>
        <w:numPr>
          <w:ilvl w:val="0"/>
          <w:numId w:val="1101"/>
        </w:numPr>
        <w:pStyle w:val="Compact"/>
      </w:pPr>
      <w:r>
        <w:t xml:space="preserve">etsiTrapEvent</w:t>
      </w:r>
    </w:p>
    <w:p>
      <w:pPr>
        <w:numPr>
          <w:ilvl w:val="0"/>
          <w:numId w:val="1101"/>
        </w:numPr>
        <w:pStyle w:val="Compact"/>
      </w:pPr>
      <w:r>
        <w:t xml:space="preserve">etsiPerformanceLog</w:t>
      </w:r>
    </w:p>
    <w:p>
      <w:pPr>
        <w:numPr>
          <w:ilvl w:val="0"/>
          <w:numId w:val="1101"/>
        </w:numPr>
        <w:pStyle w:val="Compact"/>
      </w:pPr>
      <w:r>
        <w:t xml:space="preserve">etsiFirmware</w:t>
      </w:r>
    </w:p>
    <w:p>
      <w:pPr>
        <w:numPr>
          <w:ilvl w:val="0"/>
          <w:numId w:val="1101"/>
        </w:numPr>
        <w:pStyle w:val="Compact"/>
      </w:pPr>
      <w:r>
        <w:t xml:space="preserve">etsiSoftware</w:t>
      </w:r>
    </w:p>
    <w:p>
      <w:pPr>
        <w:numPr>
          <w:ilvl w:val="0"/>
          <w:numId w:val="1101"/>
        </w:numPr>
        <w:pStyle w:val="Compact"/>
      </w:pPr>
      <w:r>
        <w:t xml:space="preserve">etsiReboot</w:t>
      </w:r>
    </w:p>
    <w:p>
      <w:pPr>
        <w:pStyle w:val="FirstParagraph"/>
      </w:pPr>
      <w:r>
        <w:t xml:space="preserve">The implementation of these resources the use of the following objects from the data model:</w:t>
      </w:r>
    </w:p>
    <w:p>
      <w:pPr>
        <w:numPr>
          <w:ilvl w:val="0"/>
          <w:numId w:val="1102"/>
        </w:numPr>
        <w:pStyle w:val="Compact"/>
      </w:pPr>
      <w:r>
        <w:t xml:space="preserve">DeviceInfo.</w:t>
      </w:r>
    </w:p>
    <w:p>
      <w:pPr>
        <w:numPr>
          <w:ilvl w:val="0"/>
          <w:numId w:val="1102"/>
        </w:numPr>
        <w:pStyle w:val="Compact"/>
      </w:pPr>
      <w:r>
        <w:t xml:space="preserve">WiFi.</w:t>
      </w:r>
    </w:p>
    <w:p>
      <w:pPr>
        <w:numPr>
          <w:ilvl w:val="0"/>
          <w:numId w:val="1102"/>
        </w:numPr>
        <w:pStyle w:val="Compact"/>
      </w:pPr>
      <w:r>
        <w:t xml:space="preserve">SmartCardReaders.</w:t>
      </w:r>
    </w:p>
    <w:p>
      <w:pPr>
        <w:numPr>
          <w:ilvl w:val="0"/>
          <w:numId w:val="1102"/>
        </w:numPr>
        <w:pStyle w:val="Compact"/>
      </w:pPr>
      <w:r>
        <w:t xml:space="preserve">USB.</w:t>
      </w:r>
    </w:p>
    <w:p>
      <w:pPr>
        <w:numPr>
          <w:ilvl w:val="0"/>
          <w:numId w:val="1102"/>
        </w:numPr>
        <w:pStyle w:val="Compact"/>
      </w:pPr>
      <w:r>
        <w:t xml:space="preserve">HomePlug.</w:t>
      </w:r>
    </w:p>
    <w:p>
      <w:pPr>
        <w:numPr>
          <w:ilvl w:val="0"/>
          <w:numId w:val="1102"/>
        </w:numPr>
        <w:pStyle w:val="Compact"/>
      </w:pPr>
      <w:r>
        <w:t xml:space="preserve">MoCA.</w:t>
      </w:r>
    </w:p>
    <w:p>
      <w:pPr>
        <w:numPr>
          <w:ilvl w:val="0"/>
          <w:numId w:val="1102"/>
        </w:numPr>
        <w:pStyle w:val="Compact"/>
      </w:pPr>
      <w:r>
        <w:t xml:space="preserve">UPA.</w:t>
      </w:r>
    </w:p>
    <w:p>
      <w:pPr>
        <w:numPr>
          <w:ilvl w:val="0"/>
          <w:numId w:val="1102"/>
        </w:numPr>
        <w:pStyle w:val="Compact"/>
      </w:pPr>
      <w:r>
        <w:t xml:space="preserve">UPnP.</w:t>
      </w:r>
    </w:p>
    <w:p>
      <w:pPr>
        <w:numPr>
          <w:ilvl w:val="0"/>
          <w:numId w:val="1102"/>
        </w:numPr>
        <w:pStyle w:val="Compact"/>
      </w:pPr>
      <w:r>
        <w:t xml:space="preserve">Hosts.</w:t>
      </w:r>
    </w:p>
    <w:p>
      <w:pPr>
        <w:numPr>
          <w:ilvl w:val="0"/>
          <w:numId w:val="1102"/>
        </w:numPr>
        <w:pStyle w:val="Compact"/>
      </w:pPr>
      <w:r>
        <w:t xml:space="preserve">SoftwareModules.</w:t>
      </w:r>
    </w:p>
    <w:p>
      <w:pPr>
        <w:numPr>
          <w:ilvl w:val="0"/>
          <w:numId w:val="1102"/>
        </w:numPr>
        <w:pStyle w:val="Compact"/>
      </w:pPr>
      <w:r>
        <w:t xml:space="preserve">FaultMgmt. (Use for etsiTrapEvent)</w:t>
      </w:r>
    </w:p>
    <w:p>
      <w:pPr>
        <w:numPr>
          <w:ilvl w:val="0"/>
          <w:numId w:val="1102"/>
        </w:numPr>
        <w:pStyle w:val="Compact"/>
      </w:pPr>
      <w:r>
        <w:t xml:space="preserve">SelfTestDiagnostics.</w:t>
      </w:r>
    </w:p>
    <w:p>
      <w:pPr>
        <w:numPr>
          <w:ilvl w:val="0"/>
          <w:numId w:val="1102"/>
        </w:numPr>
        <w:pStyle w:val="Compact"/>
      </w:pPr>
      <w:r>
        <w:t xml:space="preserve">DeviceInfo.VendorLogFile. (Use for etsiPerformanceLog)</w:t>
      </w:r>
    </w:p>
    <w:p>
      <w:pPr>
        <w:numPr>
          <w:ilvl w:val="0"/>
          <w:numId w:val="1102"/>
        </w:numPr>
        <w:pStyle w:val="Compact"/>
      </w:pPr>
      <w:r>
        <w:t xml:space="preserve">ManagementServer.EmbeddedDevice.</w:t>
      </w:r>
    </w:p>
    <w:p>
      <w:pPr>
        <w:numPr>
          <w:ilvl w:val="0"/>
          <w:numId w:val="1102"/>
        </w:numPr>
        <w:pStyle w:val="Compact"/>
      </w:pPr>
      <w:r>
        <w:t xml:space="preserve">ManagementServer.VirtualDevice.</w:t>
      </w:r>
    </w:p>
    <w:bookmarkStart w:id="536"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[2]</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[15]</w:t>
        </w:r>
      </w:hyperlink>
      <w:r>
        <w:t xml:space="preserve">:</w:t>
      </w:r>
    </w:p>
    <w:p>
      <w:pPr>
        <w:numPr>
          <w:ilvl w:val="0"/>
          <w:numId w:val="1103"/>
        </w:numPr>
        <w:pStyle w:val="Compact"/>
      </w:pPr>
      <w:r>
        <w:t xml:space="preserve">Upload method</w:t>
      </w:r>
    </w:p>
    <w:p>
      <w:pPr>
        <w:numPr>
          <w:ilvl w:val="0"/>
          <w:numId w:val="1103"/>
        </w:numPr>
        <w:pStyle w:val="Compact"/>
      </w:pPr>
      <w:r>
        <w:t xml:space="preserve">ScheduleDownload method</w:t>
      </w:r>
    </w:p>
    <w:p>
      <w:pPr>
        <w:numPr>
          <w:ilvl w:val="0"/>
          <w:numId w:val="1103"/>
        </w:numPr>
        <w:pStyle w:val="Compact"/>
      </w:pPr>
      <w:r>
        <w:t xml:space="preserve">ScheduleInform method</w:t>
      </w:r>
    </w:p>
    <w:p>
      <w:pPr>
        <w:numPr>
          <w:ilvl w:val="0"/>
          <w:numId w:val="1103"/>
        </w:numPr>
        <w:pStyle w:val="Compact"/>
      </w:pPr>
      <w:r>
        <w:t xml:space="preserve">ChangeDUState method</w:t>
      </w:r>
    </w:p>
    <w:p>
      <w:pPr>
        <w:numPr>
          <w:ilvl w:val="0"/>
          <w:numId w:val="1103"/>
        </w:numPr>
        <w:pStyle w:val="Compact"/>
      </w:pPr>
      <w:r>
        <w:t xml:space="preserve">FactoryReset method</w:t>
      </w:r>
    </w:p>
    <w:bookmarkEnd w:id="536"/>
    <w:bookmarkEnd w:id="537"/>
    <w:bookmarkStart w:id="565"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numPr>
          <w:ilvl w:val="0"/>
          <w:numId w:val="1104"/>
        </w:numPr>
        <w:pStyle w:val="Compact"/>
      </w:pPr>
      <w:r>
        <w:t xml:space="preserve">etsiSclMo</w:t>
      </w:r>
    </w:p>
    <w:p>
      <w:pPr>
        <w:numPr>
          <w:ilvl w:val="0"/>
          <w:numId w:val="1104"/>
        </w:numPr>
        <w:pStyle w:val="Compact"/>
      </w:pPr>
      <w:r>
        <w:t xml:space="preserve">etsiAreaNwkInfo</w:t>
      </w:r>
    </w:p>
    <w:p>
      <w:pPr>
        <w:numPr>
          <w:ilvl w:val="0"/>
          <w:numId w:val="1104"/>
        </w:numPr>
        <w:pStyle w:val="Compact"/>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538"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538"/>
    <w:bookmarkStart w:id="564"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numPr>
          <w:ilvl w:val="0"/>
          <w:numId w:val="1105"/>
        </w:numPr>
        <w:pStyle w:val="Compact"/>
      </w:pPr>
      <w:r>
        <w:t xml:space="preserve">Maintain the set of Network SCLs (NSCL) that the M2M Device or Gateway SCL is registered.</w:t>
      </w:r>
    </w:p>
    <w:p>
      <w:pPr>
        <w:numPr>
          <w:ilvl w:val="0"/>
          <w:numId w:val="1105"/>
        </w:numPr>
        <w:pStyle w:val="Compact"/>
      </w:pPr>
      <w:r>
        <w:t xml:space="preserve">Maintain the set of NSCLs to which the M2M Device or Gateway will</w:t>
      </w:r>
      <w:r>
        <w:t xml:space="preserve"> </w:t>
      </w:r>
      <w:r>
        <w:t xml:space="preserve">“</w:t>
      </w:r>
      <w:r>
        <w:t xml:space="preserve">announce</w:t>
      </w:r>
      <w:r>
        <w:t xml:space="preserve">”</w:t>
      </w:r>
      <w:r>
        <w:t xml:space="preserve"> </w:t>
      </w:r>
      <w:r>
        <w:t xml:space="preserve">local resources.</w:t>
      </w:r>
    </w:p>
    <w:p>
      <w:pPr>
        <w:numPr>
          <w:ilvl w:val="0"/>
          <w:numId w:val="1105"/>
        </w:numPr>
        <w:pStyle w:val="Compact"/>
      </w:pPr>
      <w:r>
        <w:t xml:space="preserve">Maintain a list of Store and Forward (SAF) policies associated with the access network provider for message handling between M2M Devices in the area network and the NSCL.</w:t>
      </w:r>
    </w:p>
    <w:p>
      <w:pPr>
        <w:numPr>
          <w:ilvl w:val="0"/>
          <w:numId w:val="1105"/>
        </w:numPr>
        <w:pStyle w:val="Compact"/>
      </w:pPr>
      <w:r>
        <w:t xml:space="preserve">Maintain a list of Store and Forward (SAF) policies associated with the access network provider for message handling between the gateway and the NSCL.</w:t>
      </w:r>
    </w:p>
    <w:p>
      <w:pPr>
        <w:numPr>
          <w:ilvl w:val="0"/>
          <w:numId w:val="1105"/>
        </w:numPr>
        <w:pStyle w:val="Compact"/>
      </w:pPr>
      <w:r>
        <w:t xml:space="preserve">Maintain a list of Store and Forward (SAF) policies associated with the M2M service provider for message handling between M2M Devices in the area network and the NSCL.</w:t>
      </w:r>
    </w:p>
    <w:p>
      <w:pPr>
        <w:numPr>
          <w:ilvl w:val="0"/>
          <w:numId w:val="1105"/>
        </w:numPr>
        <w:pStyle w:val="Compact"/>
      </w:pPr>
      <w:r>
        <w:t xml:space="preserve">Maintain a list of Store and Forward (SAF) policies associated with the M2M service provider for message handling between the gateway and the NSCL.</w:t>
      </w:r>
    </w:p>
    <w:p>
      <w:pPr>
        <w:numPr>
          <w:ilvl w:val="0"/>
          <w:numId w:val="1105"/>
        </w:numPr>
        <w:pStyle w:val="Compact"/>
      </w:pPr>
      <w:r>
        <w:t xml:space="preserve">Discovery and Maintenance of M2M Area Networks.</w:t>
      </w:r>
    </w:p>
    <w:p>
      <w:pPr>
        <w:numPr>
          <w:ilvl w:val="0"/>
          <w:numId w:val="1105"/>
        </w:numPr>
        <w:pStyle w:val="Compact"/>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539"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[15]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539"/>
    <w:bookmarkStart w:id="540"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numPr>
          <w:ilvl w:val="0"/>
          <w:numId w:val="1106"/>
        </w:numPr>
        <w:pStyle w:val="Compact"/>
      </w:pPr>
      <w:r>
        <w:t xml:space="preserve">One instance of a SCL</w:t>
      </w:r>
    </w:p>
    <w:p>
      <w:pPr>
        <w:numPr>
          <w:ilvl w:val="0"/>
          <w:numId w:val="1106"/>
        </w:numPr>
        <w:pStyle w:val="Compact"/>
      </w:pPr>
      <w:r>
        <w:t xml:space="preserve">An optional M2M Service Bootstrap procedure</w:t>
      </w:r>
    </w:p>
    <w:p>
      <w:pPr>
        <w:numPr>
          <w:ilvl w:val="0"/>
          <w:numId w:val="1106"/>
        </w:numPr>
        <w:pStyle w:val="Compact"/>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numPr>
          <w:ilvl w:val="0"/>
          <w:numId w:val="1107"/>
        </w:numPr>
        <w:pStyle w:val="Compact"/>
      </w:pPr>
      <w:r>
        <w:t xml:space="preserve">A M2M Node is owned by one M2M Service Provider.</w:t>
      </w:r>
    </w:p>
    <w:p>
      <w:pPr>
        <w:numPr>
          <w:ilvl w:val="0"/>
          <w:numId w:val="1107"/>
        </w:numPr>
        <w:pStyle w:val="Compact"/>
      </w:pPr>
      <w:r>
        <w:t xml:space="preserve">A M2M Node is instantiated upon M2M Bootstrap procedure or pre-provisioning the M2M Device or Gateway with a M2M Service Provider.</w:t>
      </w:r>
    </w:p>
    <w:p>
      <w:pPr>
        <w:numPr>
          <w:ilvl w:val="0"/>
          <w:numId w:val="1107"/>
        </w:numPr>
        <w:pStyle w:val="Compact"/>
      </w:pPr>
      <w:r>
        <w:t xml:space="preserve">Multiple M2M Nodes MAY be instantiated on the same M2M Device or Gateway by performing multiple M2M Bootstrap procedures either with the same M2M Service Provider or with different M2M Service Providers.</w:t>
      </w:r>
    </w:p>
    <w:bookmarkEnd w:id="540"/>
    <w:bookmarkStart w:id="541"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[15]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numPr>
          <w:ilvl w:val="0"/>
          <w:numId w:val="1108"/>
        </w:numPr>
        <w:pStyle w:val="Compact"/>
      </w:pPr>
      <w:r>
        <w:t xml:space="preserve">SCL-ID that globally unique and MAY be the same as the M2M-Node-ID.</w:t>
      </w:r>
    </w:p>
    <w:p>
      <w:pPr>
        <w:numPr>
          <w:ilvl w:val="0"/>
          <w:numId w:val="1108"/>
        </w:numPr>
        <w:pStyle w:val="Compact"/>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541"/>
    <w:bookmarkStart w:id="542"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[15]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542"/>
    <w:bookmarkStart w:id="543"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[15]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543"/>
    <w:bookmarkStart w:id="544"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w:t>
      </w:r>
      <w:r>
        <w:t xml:space="preserve">AnnounceToSCLList</w:t>
      </w:r>
      <w:r>
        <w:t xml:space="preserve">”</w:t>
      </w:r>
      <w:r>
        <w:t xml:space="preserve">. Section 9.3.2.28 of the ETSI M2M Functional Architecture</w:t>
      </w:r>
      <w:r>
        <w:t xml:space="preserve"> </w:t>
      </w:r>
      <w:hyperlink w:anchor="ref-ETSIM2MFA">
        <w:r>
          <w:rPr>
            <w:rStyle w:val="Hyperlink"/>
          </w:rPr>
          <w:t xml:space="preserve">[15]</w:t>
        </w:r>
      </w:hyperlink>
      <w:r>
        <w:t xml:space="preserve"> </w:t>
      </w:r>
      <w:r>
        <w:t xml:space="preserve">describes this procedure. The</w:t>
      </w:r>
      <w:r>
        <w:t xml:space="preserve"> </w:t>
      </w:r>
      <w:r>
        <w:t xml:space="preserve">“</w:t>
      </w:r>
      <w:r>
        <w:t xml:space="preserve">AnnouncedToSCLList</w:t>
      </w:r>
      <w:r>
        <w:t xml:space="preserve">”</w:t>
      </w:r>
      <w:r>
        <w:t xml:space="preserve"> </w:t>
      </w:r>
      <w:r>
        <w:t xml:space="preserve">is maintained through the TR-069 interface.</w:t>
      </w:r>
    </w:p>
    <w:bookmarkEnd w:id="544"/>
    <w:bookmarkStart w:id="547"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numPr>
          <w:ilvl w:val="0"/>
          <w:numId w:val="1109"/>
        </w:numPr>
        <w:pStyle w:val="Compact"/>
      </w:pPr>
      <w:r>
        <w:t xml:space="preserve">Access Network Provider SAF Policies</w:t>
      </w:r>
    </w:p>
    <w:p>
      <w:pPr>
        <w:numPr>
          <w:ilvl w:val="0"/>
          <w:numId w:val="1109"/>
        </w:numPr>
        <w:pStyle w:val="Compact"/>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[15]</w:t>
        </w:r>
      </w:hyperlink>
      <w:r>
        <w:t xml:space="preserve"> </w:t>
      </w:r>
      <w:r>
        <w:t xml:space="preserve">describes this procedure. These policies are maintained through the TR-069 interface.</w:t>
      </w:r>
    </w:p>
    <w:bookmarkStart w:id="545"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numPr>
          <w:ilvl w:val="0"/>
          <w:numId w:val="1110"/>
        </w:numPr>
        <w:pStyle w:val="Compact"/>
      </w:pPr>
      <w:r>
        <w:t xml:space="preserve">Schedule of RCAT values versus time: The M2M Device or Gateway SCL is provisioned with information from the NSCL for the access network provider regarding when it is appropriate to forward requests of a given RCAT value.</w:t>
      </w:r>
    </w:p>
    <w:p>
      <w:pPr>
        <w:numPr>
          <w:ilvl w:val="0"/>
          <w:numId w:val="1110"/>
        </w:numPr>
        <w:pStyle w:val="Compact"/>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545"/>
    <w:bookmarkStart w:id="546"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numPr>
          <w:ilvl w:val="0"/>
          <w:numId w:val="1111"/>
        </w:numPr>
        <w:pStyle w:val="Compact"/>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numPr>
          <w:ilvl w:val="0"/>
          <w:numId w:val="1111"/>
        </w:numPr>
        <w:pStyle w:val="Compact"/>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numPr>
          <w:ilvl w:val="0"/>
          <w:numId w:val="1111"/>
        </w:numPr>
        <w:pStyle w:val="Compact"/>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numPr>
          <w:ilvl w:val="0"/>
          <w:numId w:val="1111"/>
        </w:numPr>
        <w:pStyle w:val="Compact"/>
      </w:pPr>
      <w:r>
        <w:t xml:space="preserve">Default values for TRPDT and RCAT: The M2M Device or Gateway SCL is provisioned with information from the NSCL for the service provider regarding the TRPDT and RCAT values to use if they are not provided by the request issuer.</w:t>
      </w:r>
    </w:p>
    <w:bookmarkEnd w:id="546"/>
    <w:bookmarkEnd w:id="547"/>
    <w:bookmarkStart w:id="548"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548"/>
    <w:bookmarkStart w:id="558"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p>
      <w:pPr>
        <w:pStyle w:val="CaptionedFigure"/>
      </w:pPr>
      <w:bookmarkStart w:id="552" w:name="img:example-m2m-network"/>
      <w:r>
        <w:drawing>
          <wp:inline>
            <wp:extent cx="5334000" cy="3549161"/>
            <wp:effectExtent b="0" l="0" r="0" t="0"/>
            <wp:docPr descr="Example M2M Network" title="" id="550" name="Picture"/>
            <a:graphic>
              <a:graphicData uri="http://schemas.openxmlformats.org/drawingml/2006/picture">
                <pic:pic>
                  <pic:nvPicPr>
                    <pic:cNvPr descr="images/example-m2m-network.png" id="551" name="Picture"/>
                    <pic:cNvPicPr>
                      <a:picLocks noChangeArrowheads="1" noChangeAspect="1"/>
                    </pic:cNvPicPr>
                  </pic:nvPicPr>
                  <pic:blipFill>
                    <a:blip r:embed="rId549"/>
                    <a:stretch>
                      <a:fillRect/>
                    </a:stretch>
                  </pic:blipFill>
                  <pic:spPr bwMode="auto">
                    <a:xfrm>
                      <a:off x="0" y="0"/>
                      <a:ext cx="5334000" cy="3549161"/>
                    </a:xfrm>
                    <a:prstGeom prst="rect">
                      <a:avLst/>
                    </a:prstGeom>
                    <a:noFill/>
                    <a:ln w="9525">
                      <a:noFill/>
                      <a:headEnd/>
                      <a:tailEnd/>
                    </a:ln>
                  </pic:spPr>
                </pic:pic>
              </a:graphicData>
            </a:graphic>
          </wp:inline>
        </w:drawing>
      </w:r>
      <w:bookmarkEnd w:id="552"/>
    </w:p>
    <w:p>
      <w:pPr>
        <w:pStyle w:val="ImageCaption"/>
      </w:pPr>
      <w:r>
        <w:t xml:space="preserve">Figure 50: Example M2M Network</w:t>
      </w:r>
    </w:p>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557"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p>
      <w:pPr>
        <w:pStyle w:val="CaptionedFigure"/>
      </w:pPr>
      <w:bookmarkStart w:id="556" w:name="X2a8ab6e8623704b5d00980579acc37c62574a31"/>
      <w:r>
        <w:drawing>
          <wp:inline>
            <wp:extent cx="5334000" cy="2865031"/>
            <wp:effectExtent b="0" l="0" r="0" t="0"/>
            <wp:docPr descr="M2M Device Discovery for Proxy Management" title="" id="554" name="Picture"/>
            <a:graphic>
              <a:graphicData uri="http://schemas.openxmlformats.org/drawingml/2006/picture">
                <pic:pic>
                  <pic:nvPicPr>
                    <pic:cNvPr descr="images/m2m-device-discovery-for-proxy-management.png" id="555" name="Picture"/>
                    <pic:cNvPicPr>
                      <a:picLocks noChangeArrowheads="1" noChangeAspect="1"/>
                    </pic:cNvPicPr>
                  </pic:nvPicPr>
                  <pic:blipFill>
                    <a:blip r:embed="rId553"/>
                    <a:stretch>
                      <a:fillRect/>
                    </a:stretch>
                  </pic:blipFill>
                  <pic:spPr bwMode="auto">
                    <a:xfrm>
                      <a:off x="0" y="0"/>
                      <a:ext cx="5334000" cy="2865031"/>
                    </a:xfrm>
                    <a:prstGeom prst="rect">
                      <a:avLst/>
                    </a:prstGeom>
                    <a:noFill/>
                    <a:ln w="9525">
                      <a:noFill/>
                      <a:headEnd/>
                      <a:tailEnd/>
                    </a:ln>
                  </pic:spPr>
                </pic:pic>
              </a:graphicData>
            </a:graphic>
          </wp:inline>
        </w:drawing>
      </w:r>
      <w:bookmarkEnd w:id="556"/>
    </w:p>
    <w:p>
      <w:pPr>
        <w:pStyle w:val="ImageCaption"/>
      </w:pPr>
      <w:r>
        <w:t xml:space="preserve">Figure 51: M2M Device Discovery for Proxy Management</w:t>
      </w:r>
    </w:p>
    <w:bookmarkEnd w:id="557"/>
    <w:bookmarkEnd w:id="558"/>
    <w:bookmarkStart w:id="563"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numPr>
          <w:ilvl w:val="0"/>
          <w:numId w:val="1112"/>
        </w:numPr>
        <w:pStyle w:val="Compact"/>
      </w:pPr>
      <w:r>
        <w:t xml:space="preserve">Host resources</w:t>
      </w:r>
    </w:p>
    <w:p>
      <w:pPr>
        <w:numPr>
          <w:ilvl w:val="0"/>
          <w:numId w:val="1112"/>
        </w:numPr>
        <w:pStyle w:val="Compact"/>
      </w:pPr>
      <w:r>
        <w:t xml:space="preserve">Transfer messages</w:t>
      </w:r>
    </w:p>
    <w:p>
      <w:pPr>
        <w:pStyle w:val="CaptionedFigure"/>
      </w:pPr>
      <w:bookmarkStart w:id="562" w:name="img:etsi-m2m-data-model-structure"/>
      <w:r>
        <w:drawing>
          <wp:inline>
            <wp:extent cx="5334000" cy="4203510"/>
            <wp:effectExtent b="0" l="0" r="0" t="0"/>
            <wp:docPr descr="ETSI M2M Data Model Structure" title="" id="560" name="Picture"/>
            <a:graphic>
              <a:graphicData uri="http://schemas.openxmlformats.org/drawingml/2006/picture">
                <pic:pic>
                  <pic:nvPicPr>
                    <pic:cNvPr descr="images/etsi-m2m-data-model-structure.png" id="561" name="Picture"/>
                    <pic:cNvPicPr>
                      <a:picLocks noChangeArrowheads="1" noChangeAspect="1"/>
                    </pic:cNvPicPr>
                  </pic:nvPicPr>
                  <pic:blipFill>
                    <a:blip r:embed="rId559"/>
                    <a:stretch>
                      <a:fillRect/>
                    </a:stretch>
                  </pic:blipFill>
                  <pic:spPr bwMode="auto">
                    <a:xfrm>
                      <a:off x="0" y="0"/>
                      <a:ext cx="5334000" cy="4203510"/>
                    </a:xfrm>
                    <a:prstGeom prst="rect">
                      <a:avLst/>
                    </a:prstGeom>
                    <a:noFill/>
                    <a:ln w="9525">
                      <a:noFill/>
                      <a:headEnd/>
                      <a:tailEnd/>
                    </a:ln>
                  </pic:spPr>
                </pic:pic>
              </a:graphicData>
            </a:graphic>
          </wp:inline>
        </w:drawing>
      </w:r>
      <w:bookmarkEnd w:id="562"/>
    </w:p>
    <w:p>
      <w:pPr>
        <w:pStyle w:val="ImageCaption"/>
      </w:pPr>
      <w:r>
        <w:t xml:space="preserve">Figure 52: ETSI M2M Data Model Structure</w:t>
      </w:r>
    </w:p>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numPr>
          <w:ilvl w:val="0"/>
          <w:numId w:val="1113"/>
        </w:numPr>
        <w:pStyle w:val="Compact"/>
      </w:pPr>
      <w:r>
        <w:t xml:space="preserve">An enabled SCL</w:t>
      </w:r>
    </w:p>
    <w:p>
      <w:pPr>
        <w:numPr>
          <w:ilvl w:val="0"/>
          <w:numId w:val="1113"/>
        </w:numPr>
        <w:pStyle w:val="Compact"/>
      </w:pPr>
      <w:r>
        <w:t xml:space="preserve">An enabled default SAFPolicySet</w:t>
      </w:r>
    </w:p>
    <w:p>
      <w:pPr>
        <w:numPr>
          <w:ilvl w:val="0"/>
          <w:numId w:val="1113"/>
        </w:numPr>
        <w:pStyle w:val="Compact"/>
      </w:pPr>
      <w:r>
        <w:t xml:space="preserve">At least 1 enabled ANPPolicy with an enabled Schedule for each of the enabled RequestCategory. There is one enabled RequestCategory instance for each possible RCAT value (e.g., 8 possible values in ETSI release 1.0)</w:t>
      </w:r>
    </w:p>
    <w:p>
      <w:pPr>
        <w:numPr>
          <w:ilvl w:val="0"/>
          <w:numId w:val="1113"/>
        </w:numPr>
        <w:pStyle w:val="Compact"/>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563"/>
    <w:bookmarkEnd w:id="564"/>
    <w:bookmarkEnd w:id="565"/>
    <w:bookmarkEnd w:id="566"/>
    <w:bookmarkStart w:id="580"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[21]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numPr>
          <w:ilvl w:val="0"/>
          <w:numId w:val="1114"/>
        </w:numPr>
        <w:pStyle w:val="Compact"/>
      </w:pPr>
      <w:r>
        <w:t xml:space="preserve">Provider Edge Bridge as a pure VLAN Bridge</w:t>
      </w:r>
    </w:p>
    <w:p>
      <w:pPr>
        <w:numPr>
          <w:ilvl w:val="0"/>
          <w:numId w:val="1114"/>
        </w:numPr>
        <w:pStyle w:val="Compact"/>
      </w:pPr>
      <w:r>
        <w:t xml:space="preserve">Stacked VLAN termination in a routed environment</w:t>
      </w:r>
    </w:p>
    <w:p>
      <w:pPr>
        <w:numPr>
          <w:ilvl w:val="0"/>
          <w:numId w:val="1114"/>
        </w:numPr>
        <w:pStyle w:val="Compact"/>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numPr>
          <w:ilvl w:val="0"/>
          <w:numId w:val="1115"/>
        </w:numPr>
        <w:pStyle w:val="Compact"/>
      </w:pPr>
      <w:r>
        <w:t xml:space="preserve">Residential Domain traffic is treated as a Stacked VLAN termination in a routed environment</w:t>
      </w:r>
    </w:p>
    <w:p>
      <w:pPr>
        <w:numPr>
          <w:ilvl w:val="0"/>
          <w:numId w:val="1115"/>
        </w:numPr>
        <w:pStyle w:val="Compact"/>
      </w:pPr>
      <w:r>
        <w:t xml:space="preserve">Public Domain and Roaming Domain traffic is treated as a Provider Edge Bridge in a pure VLAN Bridge environment</w:t>
      </w:r>
    </w:p>
    <w:p>
      <w:pPr>
        <w:numPr>
          <w:ilvl w:val="0"/>
          <w:numId w:val="1115"/>
        </w:numPr>
        <w:pStyle w:val="Compact"/>
      </w:pPr>
      <w:r>
        <w:t xml:space="preserve">Internally generated Device traffic is treated as a S-VLAN termination in a routed environment</w:t>
      </w:r>
    </w:p>
    <w:p>
      <w:pPr>
        <w:pStyle w:val="CaptionedFigure"/>
      </w:pPr>
      <w:bookmarkStart w:id="570" w:name="img:provider-bridge-scenarios"/>
      <w:r>
        <w:drawing>
          <wp:inline>
            <wp:extent cx="5334000" cy="3966307"/>
            <wp:effectExtent b="0" l="0" r="0" t="0"/>
            <wp:docPr descr="Provider Bridge Scenarios" title="" id="568" name="Picture"/>
            <a:graphic>
              <a:graphicData uri="http://schemas.openxmlformats.org/drawingml/2006/picture">
                <pic:pic>
                  <pic:nvPicPr>
                    <pic:cNvPr descr="images/provider-bridge-scenarios.png" id="569" name="Picture"/>
                    <pic:cNvPicPr>
                      <a:picLocks noChangeArrowheads="1" noChangeAspect="1"/>
                    </pic:cNvPicPr>
                  </pic:nvPicPr>
                  <pic:blipFill>
                    <a:blip r:embed="rId567"/>
                    <a:stretch>
                      <a:fillRect/>
                    </a:stretch>
                  </pic:blipFill>
                  <pic:spPr bwMode="auto">
                    <a:xfrm>
                      <a:off x="0" y="0"/>
                      <a:ext cx="5334000" cy="3966307"/>
                    </a:xfrm>
                    <a:prstGeom prst="rect">
                      <a:avLst/>
                    </a:prstGeom>
                    <a:noFill/>
                    <a:ln w="9525">
                      <a:noFill/>
                      <a:headEnd/>
                      <a:tailEnd/>
                    </a:ln>
                  </pic:spPr>
                </pic:pic>
              </a:graphicData>
            </a:graphic>
          </wp:inline>
        </w:drawing>
      </w:r>
      <w:bookmarkEnd w:id="570"/>
    </w:p>
    <w:p>
      <w:pPr>
        <w:pStyle w:val="ImageCaption"/>
      </w:pPr>
      <w:r>
        <w:t xml:space="preserve">Figure 53: Provider Bridge Scenarios</w:t>
      </w:r>
    </w:p>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p>
      <w:pPr>
        <w:pStyle w:val="CaptionedFigure"/>
      </w:pPr>
      <w:bookmarkStart w:id="574" w:name="img:provider-bridge-components"/>
      <w:r>
        <w:drawing>
          <wp:inline>
            <wp:extent cx="5334000" cy="4273571"/>
            <wp:effectExtent b="0" l="0" r="0" t="0"/>
            <wp:docPr descr="Provider Bridge Components" title="" id="572" name="Picture"/>
            <a:graphic>
              <a:graphicData uri="http://schemas.openxmlformats.org/drawingml/2006/picture">
                <pic:pic>
                  <pic:nvPicPr>
                    <pic:cNvPr descr="images/provider-bridge-components.png" id="573" name="Picture"/>
                    <pic:cNvPicPr>
                      <a:picLocks noChangeArrowheads="1" noChangeAspect="1"/>
                    </pic:cNvPicPr>
                  </pic:nvPicPr>
                  <pic:blipFill>
                    <a:blip r:embed="rId571"/>
                    <a:stretch>
                      <a:fillRect/>
                    </a:stretch>
                  </pic:blipFill>
                  <pic:spPr bwMode="auto">
                    <a:xfrm>
                      <a:off x="0" y="0"/>
                      <a:ext cx="5334000" cy="4273571"/>
                    </a:xfrm>
                    <a:prstGeom prst="rect">
                      <a:avLst/>
                    </a:prstGeom>
                    <a:noFill/>
                    <a:ln w="9525">
                      <a:noFill/>
                      <a:headEnd/>
                      <a:tailEnd/>
                    </a:ln>
                  </pic:spPr>
                </pic:pic>
              </a:graphicData>
            </a:graphic>
          </wp:inline>
        </w:drawing>
      </w:r>
      <w:bookmarkEnd w:id="574"/>
    </w:p>
    <w:p>
      <w:pPr>
        <w:pStyle w:val="ImageCaption"/>
      </w:pPr>
      <w:r>
        <w:t xml:space="preserve">Figure 54: Provider Bridge Components</w:t>
      </w:r>
    </w:p>
    <w:bookmarkStart w:id="575"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numPr>
          <w:ilvl w:val="0"/>
          <w:numId w:val="1116"/>
        </w:numPr>
        <w:pStyle w:val="Compact"/>
      </w:pPr>
      <w:r>
        <w:t xml:space="preserve">802.1d Bridge instance: This object bridges the residential domain traffic to the Router.</w:t>
      </w:r>
    </w:p>
    <w:p>
      <w:pPr>
        <w:numPr>
          <w:ilvl w:val="0"/>
          <w:numId w:val="1116"/>
        </w:numPr>
        <w:pStyle w:val="Compact"/>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numPr>
          <w:ilvl w:val="0"/>
          <w:numId w:val="1116"/>
        </w:numPr>
        <w:pStyle w:val="Compact"/>
      </w:pPr>
      <w:r>
        <w:t xml:space="preserve">VLANTermination object (C-TAG): The C-TAG is applied and removed for traffic egress and ingress to the IP Intf: Residential interface.</w:t>
      </w:r>
    </w:p>
    <w:p>
      <w:pPr>
        <w:numPr>
          <w:ilvl w:val="0"/>
          <w:numId w:val="1116"/>
        </w:numPr>
        <w:pStyle w:val="Compact"/>
      </w:pPr>
      <w:r>
        <w:t xml:space="preserve">VLANTermination object (S-TAG): The S-TAG is applied and removed for traffic from and to the C-VLAN termination object.</w:t>
      </w:r>
    </w:p>
    <w:bookmarkEnd w:id="575"/>
    <w:bookmarkStart w:id="576"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numPr>
          <w:ilvl w:val="0"/>
          <w:numId w:val="1117"/>
        </w:numPr>
        <w:pStyle w:val="Compact"/>
      </w:pPr>
      <w:r>
        <w:t xml:space="preserve">VLANTermination object (S-TAG): The S-TAG is applied and removed for traffic egress and ingress to the IP Intf: Device interface.</w:t>
      </w:r>
    </w:p>
    <w:bookmarkEnd w:id="576"/>
    <w:bookmarkStart w:id="577"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numPr>
          <w:ilvl w:val="0"/>
          <w:numId w:val="1118"/>
        </w:numPr>
        <w:pStyle w:val="Compact"/>
      </w:pPr>
      <w:r>
        <w:t xml:space="preserve">ProviderBridge instance: This object contains and references the customer and service provider bridge components.</w:t>
      </w:r>
    </w:p>
    <w:p>
      <w:pPr>
        <w:numPr>
          <w:ilvl w:val="0"/>
          <w:numId w:val="1118"/>
        </w:numPr>
        <w:pStyle w:val="Compact"/>
      </w:pPr>
      <w:r>
        <w:t xml:space="preserve">Bridge instance (Customer Public): This object bridges and tags (C-TAG) traffic in the Public Domain to the service provider bridge component.</w:t>
      </w:r>
    </w:p>
    <w:p>
      <w:pPr>
        <w:numPr>
          <w:ilvl w:val="0"/>
          <w:numId w:val="1118"/>
        </w:numPr>
        <w:pStyle w:val="Compact"/>
      </w:pPr>
      <w:r>
        <w:t xml:space="preserve">Bridge instance (Customer Roaming): This object bridges and tags (C-TAG) traffic in the Roaming Domain to the service provider bridge component.</w:t>
      </w:r>
    </w:p>
    <w:p>
      <w:pPr>
        <w:numPr>
          <w:ilvl w:val="0"/>
          <w:numId w:val="1118"/>
        </w:numPr>
        <w:pStyle w:val="Compact"/>
      </w:pPr>
      <w:r>
        <w:t xml:space="preserve">Bridge instance (Service Provider): This object add and removes a service provider tag (S-TAG) for customer tagged traffic (C-VLAN) from the Pubic and Roaming Domains.</w:t>
      </w:r>
    </w:p>
    <w:bookmarkEnd w:id="577"/>
    <w:bookmarkStart w:id="579"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578"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578"/>
    <w:bookmarkEnd w:id="579"/>
    <w:bookmarkEnd w:id="580"/>
    <w:bookmarkStart w:id="591"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589"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p>
      <w:pPr>
        <w:pStyle w:val="CaptionedFigure"/>
      </w:pPr>
      <w:bookmarkStart w:id="584" w:name="X69b5d02e59b70c310dbf57bbaf586939bdc7575"/>
      <w:r>
        <w:drawing>
          <wp:inline>
            <wp:extent cx="5334000" cy="2226918"/>
            <wp:effectExtent b="0" l="0" r="0" t="0"/>
            <wp:docPr descr="Usage of the data model to manage ZigBee devices with TR-069" title="" id="582" name="Picture"/>
            <a:graphic>
              <a:graphicData uri="http://schemas.openxmlformats.org/drawingml/2006/picture">
                <pic:pic>
                  <pic:nvPicPr>
                    <pic:cNvPr descr="images/usage-of-the-data-model-to-manage-zigbee-devices-with-tr-069.png" id="583" name="Picture"/>
                    <pic:cNvPicPr>
                      <a:picLocks noChangeArrowheads="1" noChangeAspect="1"/>
                    </pic:cNvPicPr>
                  </pic:nvPicPr>
                  <pic:blipFill>
                    <a:blip r:embed="rId581"/>
                    <a:stretch>
                      <a:fillRect/>
                    </a:stretch>
                  </pic:blipFill>
                  <pic:spPr bwMode="auto">
                    <a:xfrm>
                      <a:off x="0" y="0"/>
                      <a:ext cx="5334000" cy="2226918"/>
                    </a:xfrm>
                    <a:prstGeom prst="rect">
                      <a:avLst/>
                    </a:prstGeom>
                    <a:noFill/>
                    <a:ln w="9525">
                      <a:noFill/>
                      <a:headEnd/>
                      <a:tailEnd/>
                    </a:ln>
                  </pic:spPr>
                </pic:pic>
              </a:graphicData>
            </a:graphic>
          </wp:inline>
        </w:drawing>
      </w:r>
      <w:bookmarkEnd w:id="584"/>
    </w:p>
    <w:p>
      <w:pPr>
        <w:pStyle w:val="ImageCaption"/>
      </w:pPr>
      <w:r>
        <w:t xml:space="preserve">Figure 55: Usage of the data model to manage ZigBee devices with TR-069</w:t>
      </w:r>
    </w:p>
    <w:p>
      <w:pPr>
        <w:pStyle w:val="CaptionedFigure"/>
      </w:pPr>
      <w:bookmarkStart w:id="588" w:name="X02e942645683c6ed16fa0473d977dd350f83df4"/>
      <w:r>
        <w:drawing>
          <wp:inline>
            <wp:extent cx="5334000" cy="5048704"/>
            <wp:effectExtent b="0" l="0" r="0" t="0"/>
            <wp:docPr descr="Example sequence diagram of ZigBee management with TR-069" title="" id="586" name="Picture"/>
            <a:graphic>
              <a:graphicData uri="http://schemas.openxmlformats.org/drawingml/2006/picture">
                <pic:pic>
                  <pic:nvPicPr>
                    <pic:cNvPr descr="images/example-sequence-diagram-of-zigbee-management-with-tr-069.png" id="587" name="Picture"/>
                    <pic:cNvPicPr>
                      <a:picLocks noChangeArrowheads="1" noChangeAspect="1"/>
                    </pic:cNvPicPr>
                  </pic:nvPicPr>
                  <pic:blipFill>
                    <a:blip r:embed="rId585"/>
                    <a:stretch>
                      <a:fillRect/>
                    </a:stretch>
                  </pic:blipFill>
                  <pic:spPr bwMode="auto">
                    <a:xfrm>
                      <a:off x="0" y="0"/>
                      <a:ext cx="5334000" cy="5048704"/>
                    </a:xfrm>
                    <a:prstGeom prst="rect">
                      <a:avLst/>
                    </a:prstGeom>
                    <a:noFill/>
                    <a:ln w="9525">
                      <a:noFill/>
                      <a:headEnd/>
                      <a:tailEnd/>
                    </a:ln>
                  </pic:spPr>
                </pic:pic>
              </a:graphicData>
            </a:graphic>
          </wp:inline>
        </w:drawing>
      </w:r>
      <w:bookmarkEnd w:id="588"/>
    </w:p>
    <w:p>
      <w:pPr>
        <w:pStyle w:val="ImageCaption"/>
      </w:pPr>
      <w:r>
        <w:t xml:space="preserve">Figure 56: Example sequence diagram of ZigBee management with TR-069</w:t>
      </w:r>
    </w:p>
    <w:p>
      <w:pPr>
        <w:pStyle w:val="BodyText"/>
      </w:pPr>
      <w:r>
        <w:t xml:space="preserve">This example shows how the ACS gets the network address of a ZigBee device by using TR-069 communication based on the ZigBee data model. The ACS performs a</w:t>
      </w:r>
      <w:r>
        <w:t xml:space="preserve"> </w:t>
      </w:r>
      <w:r>
        <w:t xml:space="preserve">“</w:t>
      </w:r>
      <w:r>
        <w:t xml:space="preserve">GetParameterValues</w:t>
      </w:r>
      <w:r>
        <w:t xml:space="preserve">”</w:t>
      </w:r>
      <w:r>
        <w:t xml:space="preserve"> </w:t>
      </w:r>
      <w:r>
        <w:t xml:space="preserve">CWMP method call containing the parameter</w:t>
      </w:r>
      <w:r>
        <w:t xml:space="preserve"> </w:t>
      </w:r>
      <w:r>
        <w:t xml:space="preserve">“</w:t>
      </w:r>
      <w:r>
        <w:t xml:space="preserve">Device.ZigBee.ZDO.{i}.NetworkAddress</w:t>
      </w:r>
      <w:r>
        <w:t xml:space="preserve">”</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w:t>
      </w:r>
      <w:r>
        <w:t xml:space="preserve">GetParameterValuesResponse</w:t>
      </w:r>
      <w:r>
        <w:t xml:space="preserve">”</w:t>
      </w:r>
      <w:r>
        <w:t xml:space="preserve">. The parameter name inside the parameter list is</w:t>
      </w:r>
      <w:r>
        <w:t xml:space="preserve"> </w:t>
      </w:r>
      <w:r>
        <w:t xml:space="preserve">“</w:t>
      </w:r>
      <w:r>
        <w:t xml:space="preserve">Device.ZigBee.ZDO.{i}.NetworkAddress</w:t>
      </w:r>
      <w:r>
        <w:t xml:space="preserve">”</w:t>
      </w:r>
      <w:r>
        <w:t xml:space="preserve"> </w:t>
      </w:r>
      <w:r>
        <w:t xml:space="preserve">and the corresponding value is</w:t>
      </w:r>
      <w:r>
        <w:t xml:space="preserve"> </w:t>
      </w:r>
      <w:r>
        <w:t xml:space="preserve">“</w:t>
      </w:r>
      <w:r>
        <w:t xml:space="preserve">0x0fE3</w:t>
      </w:r>
      <w:r>
        <w:t xml:space="preserve">”</w:t>
      </w:r>
      <w:r>
        <w:t xml:space="preserve"> </w:t>
      </w:r>
      <w:r>
        <w:t xml:space="preserve">(network address instance).</w:t>
      </w:r>
    </w:p>
    <w:bookmarkEnd w:id="589"/>
    <w:bookmarkStart w:id="590"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numPr>
          <w:ilvl w:val="0"/>
          <w:numId w:val="1119"/>
        </w:numPr>
        <w:pStyle w:val="Compact"/>
      </w:pPr>
      <w:r>
        <w:t xml:space="preserve">Mapping of TR-069 methods plus data model objects/parameters to ZDO functions.</w:t>
      </w:r>
    </w:p>
    <w:p>
      <w:pPr>
        <w:numPr>
          <w:ilvl w:val="0"/>
          <w:numId w:val="1119"/>
        </w:numPr>
        <w:pStyle w:val="Compact"/>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w:t>
      </w:r>
      <w:r>
        <w:t xml:space="preserve">ZC</w:t>
      </w:r>
      <w:r>
        <w:t xml:space="preserve">”</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numPr>
          <w:ilvl w:val="0"/>
          <w:numId w:val="1120"/>
        </w:numPr>
        <w:pStyle w:val="Compact"/>
      </w:pPr>
      <w:r>
        <w:t xml:space="preserve">(</w:t>
      </w:r>
      <w:r>
        <w:rPr>
          <w:iCs/>
          <w:i/>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numPr>
          <w:ilvl w:val="0"/>
          <w:numId w:val="1121"/>
        </w:numPr>
        <w:pStyle w:val="Compact"/>
      </w:pPr>
      <w:r>
        <w:t xml:space="preserve">(</w:t>
      </w:r>
      <w:r>
        <w:rPr>
          <w:iCs/>
          <w:i/>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numPr>
          <w:ilvl w:val="0"/>
          <w:numId w:val="1122"/>
        </w:numPr>
        <w:pStyle w:val="Compact"/>
      </w:pPr>
      <w:r>
        <w:t xml:space="preserve">(</w:t>
      </w:r>
      <w:r>
        <w:rPr>
          <w:iCs/>
          <w:i/>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w:t>
      </w:r>
      <w:r>
        <w:t xml:space="preserve">ZC</w:t>
      </w:r>
      <w:r>
        <w:t xml:space="preserve">”</w:t>
      </w:r>
      <w:r>
        <w:t xml:space="preserve"> </w:t>
      </w:r>
      <w:r>
        <w:t xml:space="preserve">can be made a DiscoveryReference of the various EmbeddedDevice and VirtualDevice instances.</w:t>
      </w:r>
    </w:p>
    <w:bookmarkEnd w:id="590"/>
    <w:bookmarkEnd w:id="591"/>
    <w:bookmarkStart w:id="603"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w:t>
      </w:r>
      <w:r>
        <w:t xml:space="preserve">PCP-controlled device</w:t>
      </w:r>
      <w:r>
        <w:t xml:space="preserve">”</w:t>
      </w:r>
      <w:r>
        <w:t xml:space="preserve">), and also allows a host to optimize its outgoing NAT keepalive messages.</w:t>
      </w:r>
    </w:p>
    <w:p>
      <w:pPr>
        <w:pStyle w:val="BodyText"/>
      </w:pPr>
      <w:r>
        <w:t xml:space="preserve">When a PCP client is embedded in a device, the PCP client can be invoked by:</w:t>
      </w:r>
    </w:p>
    <w:p>
      <w:pPr>
        <w:numPr>
          <w:ilvl w:val="0"/>
          <w:numId w:val="1123"/>
        </w:numPr>
        <w:pStyle w:val="Compact"/>
      </w:pPr>
      <w:r>
        <w:t xml:space="preserve">Applications running on the device itself (remote access, VoIP…),</w:t>
      </w:r>
    </w:p>
    <w:p>
      <w:pPr>
        <w:numPr>
          <w:ilvl w:val="0"/>
          <w:numId w:val="1123"/>
        </w:numPr>
        <w:pStyle w:val="Compact"/>
      </w:pPr>
      <w:r>
        <w:t xml:space="preserve">The device GUI,</w:t>
      </w:r>
    </w:p>
    <w:p>
      <w:pPr>
        <w:numPr>
          <w:ilvl w:val="0"/>
          <w:numId w:val="1123"/>
        </w:numPr>
        <w:pStyle w:val="Compact"/>
      </w:pPr>
      <w:r>
        <w:t xml:space="preserve">The Controller,</w:t>
      </w:r>
    </w:p>
    <w:p>
      <w:pPr>
        <w:numPr>
          <w:ilvl w:val="0"/>
          <w:numId w:val="1123"/>
        </w:numPr>
        <w:pStyle w:val="Compact"/>
      </w:pPr>
      <w:r>
        <w:t xml:space="preserve">Interworking functions</w:t>
      </w:r>
      <w:r>
        <w:t xml:space="preserve"> </w:t>
      </w:r>
      <w:hyperlink w:anchor="ref-RFC6970">
        <w:r>
          <w:rPr>
            <w:rStyle w:val="Hyperlink"/>
          </w:rPr>
          <w:t xml:space="preserve">[57]</w:t>
        </w:r>
      </w:hyperlink>
      <w:r>
        <w:t xml:space="preserve"> </w:t>
      </w:r>
      <w:r>
        <w:t xml:space="preserve">and the PCP proxy that allow applications running on other end-devices connected to the device to manage the PCP-controlled device.</w:t>
      </w:r>
    </w:p>
    <w:p>
      <w:pPr>
        <w:pStyle w:val="CaptionedFigure"/>
      </w:pPr>
      <w:bookmarkStart w:id="595" w:name="X191d22aab03430a12585629bf2770df883ef27c"/>
      <w:r>
        <w:drawing>
          <wp:inline>
            <wp:extent cx="5334000" cy="2572201"/>
            <wp:effectExtent b="0" l="0" r="0" t="0"/>
            <wp:docPr descr="Example of a PCP Client embedded in the RG using CWMP" title="" id="593" name="Picture"/>
            <a:graphic>
              <a:graphicData uri="http://schemas.openxmlformats.org/drawingml/2006/picture">
                <pic:pic>
                  <pic:nvPicPr>
                    <pic:cNvPr descr="images/example-of-a-pcp-client-embedded-in-the-rg-using-cwmp.png" id="594" name="Picture"/>
                    <pic:cNvPicPr>
                      <a:picLocks noChangeArrowheads="1" noChangeAspect="1"/>
                    </pic:cNvPicPr>
                  </pic:nvPicPr>
                  <pic:blipFill>
                    <a:blip r:embed="rId592"/>
                    <a:stretch>
                      <a:fillRect/>
                    </a:stretch>
                  </pic:blipFill>
                  <pic:spPr bwMode="auto">
                    <a:xfrm>
                      <a:off x="0" y="0"/>
                      <a:ext cx="5334000" cy="2572201"/>
                    </a:xfrm>
                    <a:prstGeom prst="rect">
                      <a:avLst/>
                    </a:prstGeom>
                    <a:noFill/>
                    <a:ln w="9525">
                      <a:noFill/>
                      <a:headEnd/>
                      <a:tailEnd/>
                    </a:ln>
                  </pic:spPr>
                </pic:pic>
              </a:graphicData>
            </a:graphic>
          </wp:inline>
        </w:drawing>
      </w:r>
      <w:bookmarkEnd w:id="595"/>
    </w:p>
    <w:p>
      <w:pPr>
        <w:pStyle w:val="ImageCaption"/>
      </w:pPr>
      <w:r>
        <w:t xml:space="preserve">Figure 57: Example of a PCP Client embedded in the RG using CWMP</w:t>
      </w:r>
    </w:p>
    <w:p>
      <w:pPr>
        <w:pStyle w:val="CaptionedFigure"/>
      </w:pPr>
      <w:bookmarkStart w:id="599" w:name="X129cb74242120026eafdcf6b4bb72844dbc299f"/>
      <w:r>
        <w:drawing>
          <wp:inline>
            <wp:extent cx="5334000" cy="3612946"/>
            <wp:effectExtent b="0" l="0" r="0" t="0"/>
            <wp:docPr descr="Example of a PCP Client embedded in a device using CWMP, with PCP Proxy in the RG" title="" id="597" name="Picture"/>
            <a:graphic>
              <a:graphicData uri="http://schemas.openxmlformats.org/drawingml/2006/picture">
                <pic:pic>
                  <pic:nvPicPr>
                    <pic:cNvPr descr="images/example-of-a-pcp-client-embedded-in-a-device-using-cwmp-with-pcp-proxy-in-the-rg.png" id="598" name="Picture"/>
                    <pic:cNvPicPr>
                      <a:picLocks noChangeArrowheads="1" noChangeAspect="1"/>
                    </pic:cNvPicPr>
                  </pic:nvPicPr>
                  <pic:blipFill>
                    <a:blip r:embed="rId596"/>
                    <a:stretch>
                      <a:fillRect/>
                    </a:stretch>
                  </pic:blipFill>
                  <pic:spPr bwMode="auto">
                    <a:xfrm>
                      <a:off x="0" y="0"/>
                      <a:ext cx="5334000" cy="3612946"/>
                    </a:xfrm>
                    <a:prstGeom prst="rect">
                      <a:avLst/>
                    </a:prstGeom>
                    <a:noFill/>
                    <a:ln w="9525">
                      <a:noFill/>
                      <a:headEnd/>
                      <a:tailEnd/>
                    </a:ln>
                  </pic:spPr>
                </pic:pic>
              </a:graphicData>
            </a:graphic>
          </wp:inline>
        </w:drawing>
      </w:r>
      <w:bookmarkEnd w:id="599"/>
    </w:p>
    <w:p>
      <w:pPr>
        <w:pStyle w:val="ImageCaption"/>
      </w:pPr>
      <w:r>
        <w:t xml:space="preserve">Figure 58: Example of a PCP Client embedded in a device using CWMP, with PCP Proxy in the RG</w:t>
      </w:r>
    </w:p>
    <w:p>
      <w:pPr>
        <w:pStyle w:val="BodyText"/>
      </w:pPr>
      <w:r>
        <w:t xml:space="preserve">Defining a PCP data model allows the Controller to remotely manage the PCP client including:</w:t>
      </w:r>
    </w:p>
    <w:p>
      <w:pPr>
        <w:numPr>
          <w:ilvl w:val="0"/>
          <w:numId w:val="1124"/>
        </w:numPr>
        <w:pStyle w:val="Compact"/>
      </w:pPr>
      <w:r>
        <w:t xml:space="preserve">Configuration and monitoring of the PCP client itself,</w:t>
      </w:r>
    </w:p>
    <w:p>
      <w:pPr>
        <w:numPr>
          <w:ilvl w:val="0"/>
          <w:numId w:val="1124"/>
        </w:numPr>
        <w:pStyle w:val="Compact"/>
      </w:pPr>
      <w:r>
        <w:t xml:space="preserve">Configuration and monitoring of the PCP servers interacting with the client,</w:t>
      </w:r>
    </w:p>
    <w:p>
      <w:pPr>
        <w:numPr>
          <w:ilvl w:val="0"/>
          <w:numId w:val="1124"/>
        </w:numPr>
        <w:pStyle w:val="Compact"/>
      </w:pPr>
      <w:r>
        <w:t xml:space="preserve">Monitoring PCP Interworking Functions,</w:t>
      </w:r>
    </w:p>
    <w:p>
      <w:pPr>
        <w:numPr>
          <w:ilvl w:val="0"/>
          <w:numId w:val="1124"/>
        </w:numPr>
        <w:pStyle w:val="Compact"/>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numPr>
          <w:ilvl w:val="0"/>
          <w:numId w:val="1125"/>
        </w:numPr>
        <w:pStyle w:val="Compact"/>
      </w:pPr>
      <w:r>
        <w:t xml:space="preserve">RFC 6887 Port Control Protocol (PCP)</w:t>
      </w:r>
      <w:r>
        <w:t xml:space="preserve"> </w:t>
      </w:r>
      <w:hyperlink w:anchor="ref-RFC6887">
        <w:r>
          <w:rPr>
            <w:rStyle w:val="Hyperlink"/>
          </w:rPr>
          <w:t xml:space="preserve">[56]</w:t>
        </w:r>
      </w:hyperlink>
      <w:r>
        <w:t xml:space="preserve">,</w:t>
      </w:r>
    </w:p>
    <w:p>
      <w:pPr>
        <w:numPr>
          <w:ilvl w:val="0"/>
          <w:numId w:val="1125"/>
        </w:numPr>
        <w:pStyle w:val="Compact"/>
      </w:pPr>
      <w:r>
        <w:t xml:space="preserve">RFC 6970 UPnP IGD-PCP Interworking Function</w:t>
      </w:r>
      <w:r>
        <w:t xml:space="preserve"> </w:t>
      </w:r>
      <w:hyperlink w:anchor="ref-RFC6970">
        <w:r>
          <w:rPr>
            <w:rStyle w:val="Hyperlink"/>
          </w:rPr>
          <w:t xml:space="preserve">[57]</w:t>
        </w:r>
      </w:hyperlink>
      <w:r>
        <w:t xml:space="preserve">,</w:t>
      </w:r>
    </w:p>
    <w:p>
      <w:pPr>
        <w:numPr>
          <w:ilvl w:val="0"/>
          <w:numId w:val="1125"/>
        </w:numPr>
        <w:pStyle w:val="Compact"/>
      </w:pPr>
      <w:r>
        <w:t xml:space="preserve">DHCP Options for the Port Control Protocol (PCP)</w:t>
      </w:r>
      <w:r>
        <w:t xml:space="preserve"> </w:t>
      </w:r>
      <w:hyperlink w:anchor="ref-RFC7291">
        <w:r>
          <w:rPr>
            <w:rStyle w:val="Hyperlink"/>
          </w:rPr>
          <w:t xml:space="preserve">[58]</w:t>
        </w:r>
      </w:hyperlink>
      <w:r>
        <w:t xml:space="preserve">,</w:t>
      </w:r>
    </w:p>
    <w:p>
      <w:pPr>
        <w:numPr>
          <w:ilvl w:val="0"/>
          <w:numId w:val="1125"/>
        </w:numPr>
        <w:pStyle w:val="Compact"/>
      </w:pPr>
      <w:r>
        <w:t xml:space="preserve">Port Control Protocol (PCP) Proxy Function</w:t>
      </w:r>
      <w:r>
        <w:t xml:space="preserve"> </w:t>
      </w:r>
      <w:hyperlink w:anchor="ref-RFC7648">
        <w:r>
          <w:rPr>
            <w:rStyle w:val="Hyperlink"/>
          </w:rPr>
          <w:t xml:space="preserve">[64]</w:t>
        </w:r>
      </w:hyperlink>
      <w:r>
        <w:t xml:space="preserve">,</w:t>
      </w:r>
    </w:p>
    <w:p>
      <w:pPr>
        <w:numPr>
          <w:ilvl w:val="0"/>
          <w:numId w:val="1125"/>
        </w:numPr>
        <w:pStyle w:val="Compact"/>
      </w:pPr>
      <w:r>
        <w:t xml:space="preserve">PCP Server Selection</w:t>
      </w:r>
      <w:r>
        <w:t xml:space="preserve"> </w:t>
      </w:r>
      <w:hyperlink w:anchor="ref-RFC7488">
        <w:r>
          <w:rPr>
            <w:rStyle w:val="Hyperlink"/>
          </w:rPr>
          <w:t xml:space="preserve">[59]</w:t>
        </w:r>
      </w:hyperlink>
      <w:r>
        <w:t xml:space="preserve">,</w:t>
      </w:r>
    </w:p>
    <w:p>
      <w:pPr>
        <w:numPr>
          <w:ilvl w:val="0"/>
          <w:numId w:val="1125"/>
        </w:numPr>
        <w:pStyle w:val="Compact"/>
      </w:pPr>
      <w:r>
        <w:t xml:space="preserve">PCP Flow Examples</w:t>
      </w:r>
      <w:r>
        <w:t xml:space="preserve"> </w:t>
      </w:r>
      <w:hyperlink w:anchor="ref-draft-boucadair-pcp-flow-examples">
        <w:r>
          <w:rPr>
            <w:rStyle w:val="Hyperlink"/>
          </w:rPr>
          <w:t xml:space="preserve">[22]</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600"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[59]</w:t>
        </w:r>
      </w:hyperlink>
      <w:r>
        <w:t xml:space="preserve">. To do so the PCP client of the CPE can be configured statically (GUI or CWMP) or via DHCP (v4 or v6).</w:t>
      </w:r>
    </w:p>
    <w:p>
      <w:pPr>
        <w:numPr>
          <w:ilvl w:val="0"/>
          <w:numId w:val="1126"/>
        </w:numPr>
      </w:pPr>
      <w:r>
        <w:t xml:space="preserve">When configured via DHCP, the CPE receives a list (at least one) of PCP server addresses in one or more</w:t>
      </w:r>
      <w:r>
        <w:t xml:space="preserve"> </w:t>
      </w:r>
      <w:r>
        <w:rPr>
          <w:iCs/>
          <w:i/>
        </w:rPr>
        <w:t xml:space="preserve">OPTION_V4_PCP_SERVER</w:t>
      </w:r>
      <w:r>
        <w:t xml:space="preserve"> </w:t>
      </w:r>
      <w:r>
        <w:t xml:space="preserve">or</w:t>
      </w:r>
      <w:r>
        <w:t xml:space="preserve"> </w:t>
      </w:r>
      <w:r>
        <w:rPr>
          <w:iCs/>
          <w:i/>
        </w:rPr>
        <w:t xml:space="preserve">OPTION_V6_PCP_SERVER</w:t>
      </w:r>
      <w:r>
        <w:t xml:space="preserve"> </w:t>
      </w:r>
      <w:r>
        <w:t xml:space="preserve">DHCP options. Based on the content of these DHCP options, the CPE creates one or more instances of</w:t>
      </w:r>
      <w:r>
        <w:t xml:space="preserve"> </w:t>
      </w:r>
      <w:r>
        <w:rPr>
          <w:iCs/>
          <w:i/>
        </w:rPr>
        <w:t xml:space="preserve">PCP.Client.{i}.Server</w:t>
      </w:r>
      <w:r>
        <w:t xml:space="preserve"> </w:t>
      </w:r>
      <w:r>
        <w:t xml:space="preserve">(see</w:t>
      </w:r>
      <w:r>
        <w:t xml:space="preserve"> </w:t>
      </w:r>
      <w:hyperlink w:anchor="ref-RFC7291">
        <w:r>
          <w:rPr>
            <w:rStyle w:val="Hyperlink"/>
          </w:rPr>
          <w:t xml:space="preserve">[58]</w:t>
        </w:r>
      </w:hyperlink>
      <w:r>
        <w:t xml:space="preserve">). The list of addresses provided for each PCP server is stored in the</w:t>
      </w:r>
      <w:r>
        <w:t xml:space="preserve"> </w:t>
      </w:r>
      <w:r>
        <w:rPr>
          <w:iCs/>
          <w:i/>
        </w:rPr>
        <w:t xml:space="preserve">ServerNameOrAddress</w:t>
      </w:r>
      <w:r>
        <w:t xml:space="preserve"> </w:t>
      </w:r>
      <w:r>
        <w:t xml:space="preserve">and</w:t>
      </w:r>
      <w:r>
        <w:t xml:space="preserve"> </w:t>
      </w:r>
      <w:r>
        <w:rPr>
          <w:iCs/>
          <w:i/>
        </w:rPr>
        <w:t xml:space="preserve">AdditionalServerAddresses</w:t>
      </w:r>
      <w:r>
        <w:t xml:space="preserve"> </w:t>
      </w:r>
      <w:r>
        <w:t xml:space="preserve">parameters and the</w:t>
      </w:r>
      <w:r>
        <w:t xml:space="preserve"> </w:t>
      </w:r>
      <w:r>
        <w:rPr>
          <w:iCs/>
          <w:i/>
        </w:rPr>
        <w:t xml:space="preserve">Origin</w:t>
      </w:r>
      <w:r>
        <w:t xml:space="preserve"> </w:t>
      </w:r>
      <w:r>
        <w:t xml:space="preserve">parameter is set to either</w:t>
      </w:r>
      <w:r>
        <w:t xml:space="preserve"> </w:t>
      </w:r>
      <w:r>
        <w:t xml:space="preserve">“</w:t>
      </w:r>
      <w:r>
        <w:t xml:space="preserve">DHCPv4</w:t>
      </w:r>
      <w:r>
        <w:t xml:space="preserve">”</w:t>
      </w:r>
      <w:r>
        <w:t xml:space="preserve"> </w:t>
      </w:r>
      <w:r>
        <w:t xml:space="preserve">or</w:t>
      </w:r>
      <w:r>
        <w:t xml:space="preserve"> </w:t>
      </w:r>
      <w:r>
        <w:t xml:space="preserve">“</w:t>
      </w:r>
      <w:r>
        <w:t xml:space="preserve">DHCPv6</w:t>
      </w:r>
      <w:r>
        <w:t xml:space="preserve">”</w:t>
      </w:r>
      <w:r>
        <w:t xml:space="preserve">.</w:t>
      </w:r>
    </w:p>
    <w:p>
      <w:pPr>
        <w:numPr>
          <w:ilvl w:val="0"/>
          <w:numId w:val="1126"/>
        </w:numPr>
      </w:pPr>
      <w:r>
        <w:t xml:space="preserve">When statically configured, one instance of</w:t>
      </w:r>
      <w:r>
        <w:t xml:space="preserve"> </w:t>
      </w:r>
      <w:r>
        <w:rPr>
          <w:iCs/>
          <w:i/>
        </w:rPr>
        <w:t xml:space="preserve">PCP.Client.{i}.Server</w:t>
      </w:r>
      <w:r>
        <w:t xml:space="preserve"> </w:t>
      </w:r>
      <w:r>
        <w:t xml:space="preserve">is created per server, with the</w:t>
      </w:r>
      <w:r>
        <w:t xml:space="preserve"> </w:t>
      </w:r>
      <w:r>
        <w:rPr>
          <w:iCs/>
          <w:i/>
        </w:rPr>
        <w:t xml:space="preserve">Origin</w:t>
      </w:r>
      <w:r>
        <w:t xml:space="preserve"> </w:t>
      </w:r>
      <w:r>
        <w:t xml:space="preserve">parameter set to</w:t>
      </w:r>
      <w:r>
        <w:t xml:space="preserve"> </w:t>
      </w:r>
      <w:r>
        <w:t xml:space="preserve">“</w:t>
      </w:r>
      <w:r>
        <w:t xml:space="preserve">Static</w:t>
      </w:r>
      <w:r>
        <w:t xml:space="preserve">”</w:t>
      </w:r>
      <w:r>
        <w:t xml:space="preserve">. The server is defined by either an FQDN or an IP address in</w:t>
      </w:r>
      <w:r>
        <w:t xml:space="preserve"> </w:t>
      </w:r>
      <w:r>
        <w:rPr>
          <w:iCs/>
          <w:i/>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[59]</w:t>
        </w:r>
      </w:hyperlink>
      <w:r>
        <w:t xml:space="preserve"> </w:t>
      </w:r>
      <w:r>
        <w:t xml:space="preserve">to determine the IP Address to be used for each configured PCP server.</w:t>
      </w:r>
    </w:p>
    <w:p>
      <w:pPr>
        <w:numPr>
          <w:ilvl w:val="0"/>
          <w:numId w:val="1127"/>
        </w:numPr>
      </w:pPr>
      <w:r>
        <w:t xml:space="preserve">While the PCP client is trying to connect to a PCP server on a given IP address, the</w:t>
      </w:r>
      <w:r>
        <w:t xml:space="preserve"> </w:t>
      </w:r>
      <w:r>
        <w:rPr>
          <w:iCs/>
          <w:i/>
        </w:rPr>
        <w:t xml:space="preserve">PCP.Client.{i}.Server</w:t>
      </w:r>
      <w:r>
        <w:t xml:space="preserve"> </w:t>
      </w:r>
      <w:r>
        <w:t xml:space="preserve">object’s</w:t>
      </w:r>
      <w:r>
        <w:t xml:space="preserve"> </w:t>
      </w:r>
      <w:r>
        <w:rPr>
          <w:iCs/>
          <w:i/>
        </w:rPr>
        <w:t xml:space="preserve">ServerAddressInUse</w:t>
      </w:r>
      <w:r>
        <w:t xml:space="preserve"> </w:t>
      </w:r>
      <w:r>
        <w:t xml:space="preserve">holds that IP address and its</w:t>
      </w:r>
      <w:r>
        <w:t xml:space="preserve"> </w:t>
      </w:r>
      <w:r>
        <w:rPr>
          <w:iCs/>
          <w:i/>
        </w:rPr>
        <w:t xml:space="preserve">Status</w:t>
      </w:r>
      <w:r>
        <w:t xml:space="preserve"> </w:t>
      </w:r>
      <w:r>
        <w:t xml:space="preserve">is</w:t>
      </w:r>
      <w:r>
        <w:t xml:space="preserve"> </w:t>
      </w:r>
      <w:r>
        <w:t xml:space="preserve">“</w:t>
      </w:r>
      <w:r>
        <w:t xml:space="preserve">Connecting</w:t>
      </w:r>
      <w:r>
        <w:t xml:space="preserve">”</w:t>
      </w:r>
      <w:r>
        <w:t xml:space="preserve">.</w:t>
      </w:r>
    </w:p>
    <w:p>
      <w:pPr>
        <w:numPr>
          <w:ilvl w:val="0"/>
          <w:numId w:val="1127"/>
        </w:numPr>
      </w:pPr>
      <w:r>
        <w:t xml:space="preserve">When the PCP client has successfully received a response from a server,</w:t>
      </w:r>
      <w:r>
        <w:t xml:space="preserve"> </w:t>
      </w:r>
      <w:r>
        <w:rPr>
          <w:iCs/>
          <w:i/>
        </w:rPr>
        <w:t xml:space="preserve">Status</w:t>
      </w:r>
      <w:r>
        <w:t xml:space="preserve"> </w:t>
      </w:r>
      <w:r>
        <w:t xml:space="preserve">becomes</w:t>
      </w:r>
      <w:r>
        <w:t xml:space="preserve"> </w:t>
      </w:r>
      <w:r>
        <w:t xml:space="preserve">“</w:t>
      </w:r>
      <w:r>
        <w:t xml:space="preserve">Enabled</w:t>
      </w:r>
      <w:r>
        <w:t xml:space="preserve">”</w:t>
      </w:r>
      <w:r>
        <w:t xml:space="preserve"> </w:t>
      </w:r>
      <w:r>
        <w:t xml:space="preserve">and server-discovered properties (</w:t>
      </w:r>
      <w:r>
        <w:rPr>
          <w:iCs/>
          <w:i/>
        </w:rPr>
        <w:t xml:space="preserve">CurrentVersion</w:t>
      </w:r>
      <w:r>
        <w:t xml:space="preserve">,</w:t>
      </w:r>
      <w:r>
        <w:t xml:space="preserve"> </w:t>
      </w:r>
      <w:r>
        <w:rPr>
          <w:iCs/>
          <w:i/>
        </w:rPr>
        <w:t xml:space="preserve">Capabilities</w:t>
      </w:r>
      <w:r>
        <w:t xml:space="preserve">…) are stored in the corresponding parameters.</w:t>
      </w:r>
    </w:p>
    <w:p>
      <w:pPr>
        <w:numPr>
          <w:ilvl w:val="0"/>
          <w:numId w:val="1127"/>
        </w:numPr>
      </w:pPr>
      <w:r>
        <w:t xml:space="preserve">If the PCP client fails to connect to a given PCP server,</w:t>
      </w:r>
      <w:r>
        <w:t xml:space="preserve"> </w:t>
      </w:r>
      <w:r>
        <w:rPr>
          <w:iCs/>
          <w:i/>
        </w:rPr>
        <w:t xml:space="preserve">ServerAddressInUse</w:t>
      </w:r>
      <w:r>
        <w:t xml:space="preserve"> </w:t>
      </w:r>
      <w:r>
        <w:t xml:space="preserve">remains the last IP address tried and</w:t>
      </w:r>
      <w:r>
        <w:t xml:space="preserve"> </w:t>
      </w:r>
      <w:r>
        <w:rPr>
          <w:iCs/>
          <w:i/>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Cs/>
          <w:i/>
        </w:rPr>
        <w:t xml:space="preserve">PCP.Client.{i}.Server</w:t>
      </w:r>
      <w:r>
        <w:t xml:space="preserve"> </w:t>
      </w:r>
      <w:r>
        <w:t xml:space="preserve">instances, with</w:t>
      </w:r>
      <w:r>
        <w:t xml:space="preserve"> </w:t>
      </w:r>
      <w:r>
        <w:rPr>
          <w:iCs/>
          <w:i/>
        </w:rPr>
        <w:t xml:space="preserve">Origin</w:t>
      </w:r>
      <w:r>
        <w:t xml:space="preserve"> </w:t>
      </w:r>
      <w:r>
        <w:t xml:space="preserve">to record the origin of the configuration.</w:t>
      </w:r>
      <w:r>
        <w:t xml:space="preserve"> </w:t>
      </w:r>
      <w:r>
        <w:rPr>
          <w:iCs/>
          <w:i/>
        </w:rPr>
        <w:t xml:space="preserve">ServerNameOrAddress</w:t>
      </w:r>
      <w:r>
        <w:t xml:space="preserve"> </w:t>
      </w:r>
      <w:r>
        <w:t xml:space="preserve">is writable by the Controller only if</w:t>
      </w:r>
      <w:r>
        <w:t xml:space="preserve"> </w:t>
      </w:r>
      <w:r>
        <w:rPr>
          <w:iCs/>
          <w:i/>
        </w:rPr>
        <w:t xml:space="preserve">Origin</w:t>
      </w:r>
      <w:r>
        <w:t xml:space="preserve"> </w:t>
      </w:r>
      <w:r>
        <w:t xml:space="preserve">is</w:t>
      </w:r>
      <w:r>
        <w:t xml:space="preserve"> </w:t>
      </w:r>
      <w:r>
        <w:t xml:space="preserve">“</w:t>
      </w:r>
      <w:r>
        <w:t xml:space="preserve">Static</w:t>
      </w:r>
      <w:r>
        <w:t xml:space="preserve">”</w:t>
      </w:r>
      <w:r>
        <w:t xml:space="preserve">.</w:t>
      </w:r>
    </w:p>
    <w:bookmarkEnd w:id="600"/>
    <w:bookmarkStart w:id="601"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Cs/>
          <w:i/>
        </w:rPr>
        <w:t xml:space="preserve">Capabilities</w:t>
      </w:r>
      <w:r>
        <w:t xml:space="preserve">, as described in Section 10 of</w:t>
      </w:r>
      <w:r>
        <w:t xml:space="preserve"> </w:t>
      </w:r>
      <w:hyperlink w:anchor="ref-RFC6887">
        <w:r>
          <w:rPr>
            <w:rStyle w:val="Hyperlink"/>
          </w:rPr>
          <w:t xml:space="preserve">[56]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Cs/>
          <w:i/>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[56]</w:t>
        </w:r>
      </w:hyperlink>
      <w:r>
        <w:t xml:space="preserve">. This is allowed only if</w:t>
      </w:r>
      <w:r>
        <w:t xml:space="preserve"> </w:t>
      </w:r>
      <w:r>
        <w:rPr>
          <w:iCs/>
          <w:i/>
        </w:rPr>
        <w:t xml:space="preserve">PCP.Client.{i}.MAPEnable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Cs/>
          <w:i/>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[56]</w:t>
        </w:r>
      </w:hyperlink>
      <w:r>
        <w:t xml:space="preserve">. This is allowed only if</w:t>
      </w:r>
      <w:r>
        <w:t xml:space="preserve"> </w:t>
      </w:r>
      <w:r>
        <w:rPr>
          <w:iCs/>
          <w:i/>
        </w:rPr>
        <w:t xml:space="preserve">PCP.Client.{i}.FILTEREnable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Outbound Mapping</w:t>
      </w:r>
      <w:r>
        <w:br/>
      </w:r>
      <w:r>
        <w:t xml:space="preserve">An outbound mapping is defined by an instance of the</w:t>
      </w:r>
      <w:r>
        <w:t xml:space="preserve"> </w:t>
      </w:r>
      <w:r>
        <w:rPr>
          <w:iCs/>
          <w:i/>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[56]</w:t>
        </w:r>
      </w:hyperlink>
      <w:r>
        <w:t xml:space="preserve">. This is allowed only if</w:t>
      </w:r>
      <w:r>
        <w:t xml:space="preserve"> </w:t>
      </w:r>
      <w:r>
        <w:rPr>
          <w:iCs/>
          <w:i/>
        </w:rPr>
        <w:t xml:space="preserve">PCP.Client.{i}.PEEREnable</w:t>
      </w:r>
      <w:r>
        <w:t xml:space="preserve"> </w:t>
      </w:r>
      <w:r>
        <w:t xml:space="preserve">is</w:t>
      </w:r>
      <w:r>
        <w:t xml:space="preserve"> </w:t>
      </w:r>
      <w:r>
        <w:t xml:space="preserve">“</w:t>
      </w:r>
      <w:r>
        <w:t xml:space="preserve">true</w:t>
      </w:r>
      <w:r>
        <w:t xml:space="preserv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[56]</w:t>
        </w:r>
      </w:hyperlink>
      <w:r>
        <w:t xml:space="preserve">. This is allowed only if</w:t>
      </w:r>
      <w:r>
        <w:t xml:space="preserve"> </w:t>
      </w:r>
      <w:r>
        <w:rPr>
          <w:iCs/>
          <w:i/>
        </w:rPr>
        <w:t xml:space="preserve">PCP.Client.{i}.THIRDPARTYStatus</w:t>
      </w:r>
      <w:r>
        <w:t xml:space="preserve"> </w:t>
      </w:r>
      <w:r>
        <w:t xml:space="preserve">is</w:t>
      </w:r>
      <w:r>
        <w:t xml:space="preserve"> </w:t>
      </w:r>
      <w:r>
        <w:t xml:space="preserve">“</w:t>
      </w:r>
      <w:r>
        <w:t xml:space="preserve">Enabled</w:t>
      </w:r>
      <w:r>
        <w:t xml:space="preserve">”</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[57]</w:t>
        </w:r>
      </w:hyperlink>
      <w:r>
        <w:t xml:space="preserve"> </w:t>
      </w:r>
      <w:r>
        <w:t xml:space="preserve">(if</w:t>
      </w:r>
      <w:r>
        <w:t xml:space="preserve"> </w:t>
      </w:r>
      <w:r>
        <w:rPr>
          <w:iCs/>
          <w:i/>
        </w:rPr>
        <w:t xml:space="preserve">PCP.Client.{i}.UPnPIWF.Status</w:t>
      </w:r>
      <w:r>
        <w:t xml:space="preserve"> </w:t>
      </w:r>
      <w:r>
        <w:t xml:space="preserve">is</w:t>
      </w:r>
      <w:r>
        <w:t xml:space="preserve"> </w:t>
      </w:r>
      <w:r>
        <w:t xml:space="preserve">“</w:t>
      </w:r>
      <w:r>
        <w:t xml:space="preserve">Enabled</w:t>
      </w:r>
      <w:r>
        <w:t xml:space="preserve">”</w:t>
      </w:r>
      <w:r>
        <w:t xml:space="preserve">) or the PCP Proxy</w:t>
      </w:r>
      <w:r>
        <w:t xml:space="preserve"> </w:t>
      </w:r>
      <w:hyperlink w:anchor="ref-RFC7648">
        <w:r>
          <w:rPr>
            <w:rStyle w:val="Hyperlink"/>
          </w:rPr>
          <w:t xml:space="preserve">[64]</w:t>
        </w:r>
      </w:hyperlink>
      <w:r>
        <w:t xml:space="preserve"> </w:t>
      </w:r>
      <w:r>
        <w:t xml:space="preserve">(if</w:t>
      </w:r>
      <w:r>
        <w:t xml:space="preserve"> </w:t>
      </w:r>
      <w:r>
        <w:rPr>
          <w:iCs/>
          <w:i/>
        </w:rPr>
        <w:t xml:space="preserve">PCP.Client.{i}.PCPProxy.Status</w:t>
      </w:r>
      <w:r>
        <w:t xml:space="preserve"> </w:t>
      </w:r>
      <w:r>
        <w:t xml:space="preserve">is</w:t>
      </w:r>
      <w:r>
        <w:t xml:space="preserve"> </w:t>
      </w:r>
      <w:r>
        <w:t xml:space="preserve">“</w:t>
      </w:r>
      <w:r>
        <w:t xml:space="preserve">Enabled</w:t>
      </w:r>
      <w:r>
        <w:t xml:space="preserve">”</w:t>
      </w:r>
      <w:r>
        <w:t xml:space="preserve">).</w:t>
      </w:r>
    </w:p>
    <w:p>
      <w:pPr>
        <w:pStyle w:val="BodyText"/>
      </w:pPr>
      <w:hyperlink w:anchor="ref-draft-boucadair-pcp-flow-examples">
        <w:r>
          <w:rPr>
            <w:rStyle w:val="Hyperlink"/>
          </w:rPr>
          <w:t xml:space="preserve">[22]</w:t>
        </w:r>
      </w:hyperlink>
      <w:r>
        <w:t xml:space="preserve"> </w:t>
      </w:r>
      <w:r>
        <w:t xml:space="preserve">provides a set of examples to illustrate PCP operations. These operations can be monitored by getting</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r>
        <w:t xml:space="preserve"> </w:t>
      </w:r>
      <w:r>
        <w:t xml:space="preserve">objects</w:t>
      </w:r>
      <w:r>
        <w:rPr>
          <w:iCs/>
          <w:i/>
        </w:rPr>
        <w:t xml:space="preserve">.</w:t>
      </w:r>
      <w:r>
        <w:t xml:space="preserve"> </w:t>
      </w:r>
      <w:r>
        <w:t xml:space="preserve">The parameters sent by the PCP client in MAP or PEER requests are represented in corresponding parameters</w:t>
      </w:r>
      <w:r>
        <w:t xml:space="preserve"> </w:t>
      </w:r>
      <w:r>
        <w:rPr>
          <w:iCs/>
          <w:i/>
        </w:rPr>
        <w:t xml:space="preserve">(Lifetime, SuggestedExternalIPAddress, SuggestedExternalPort, SuggestedExternalPortEndRange, ProtocolNumber, InternalPort</w:t>
      </w:r>
      <w:r>
        <w:t xml:space="preserve">…) of</w:t>
      </w:r>
      <w:r>
        <w:t xml:space="preserve"> </w:t>
      </w:r>
      <w:r>
        <w:rPr>
          <w:iCs/>
          <w:i/>
        </w:rPr>
        <w:t xml:space="preserve">PCP.Client.Server.{i}.InboundMapping</w:t>
      </w:r>
      <w:r>
        <w:t xml:space="preserve"> </w:t>
      </w:r>
      <w:r>
        <w:t xml:space="preserve">and</w:t>
      </w:r>
      <w:r>
        <w:t xml:space="preserve"> </w:t>
      </w:r>
      <w:r>
        <w:rPr>
          <w:iCs/>
          <w:i/>
        </w:rPr>
        <w:t xml:space="preserve">PCP.Client.Server.{i}.OutboundMapping.</w:t>
      </w:r>
      <w:r>
        <w:t xml:space="preserve"> </w:t>
      </w:r>
      <w:r>
        <w:t xml:space="preserve">The</w:t>
      </w:r>
      <w:r>
        <w:t xml:space="preserve"> </w:t>
      </w:r>
      <w:r>
        <w:rPr>
          <w:iCs/>
          <w:i/>
        </w:rPr>
        <w:t xml:space="preserve">Origin</w:t>
      </w:r>
      <w:r>
        <w:t xml:space="preserve"> </w:t>
      </w:r>
      <w:r>
        <w:t xml:space="preserve">parameter denotes which mechanism triggered the request:</w:t>
      </w:r>
    </w:p>
    <w:p>
      <w:pPr>
        <w:numPr>
          <w:ilvl w:val="0"/>
          <w:numId w:val="1128"/>
        </w:numPr>
        <w:pStyle w:val="Compact"/>
      </w:pPr>
      <w:r>
        <w:t xml:space="preserve">“</w:t>
      </w:r>
      <w:r>
        <w:t xml:space="preserve">Internal</w:t>
      </w:r>
      <w:r>
        <w:t xml:space="preserve">”</w:t>
      </w:r>
      <w:r>
        <w:t xml:space="preserve"> </w:t>
      </w:r>
      <w:r>
        <w:t xml:space="preserve">for an embedded application,</w:t>
      </w:r>
    </w:p>
    <w:p>
      <w:pPr>
        <w:numPr>
          <w:ilvl w:val="0"/>
          <w:numId w:val="1128"/>
        </w:numPr>
        <w:pStyle w:val="Compact"/>
      </w:pPr>
      <w:r>
        <w:t xml:space="preserve">“</w:t>
      </w:r>
      <w:r>
        <w:t xml:space="preserve">Static</w:t>
      </w:r>
      <w:r>
        <w:t xml:space="preserve">”</w:t>
      </w:r>
      <w:r>
        <w:t xml:space="preserve"> </w:t>
      </w:r>
      <w:r>
        <w:t xml:space="preserve">for a request issued from the GUI or set using CWMP (see next paragraph),</w:t>
      </w:r>
    </w:p>
    <w:p>
      <w:pPr>
        <w:numPr>
          <w:ilvl w:val="0"/>
          <w:numId w:val="1128"/>
        </w:numPr>
        <w:pStyle w:val="Compact"/>
      </w:pPr>
      <w:r>
        <w:t xml:space="preserve">“</w:t>
      </w:r>
      <w:r>
        <w:t xml:space="preserve">UPnP_IWF</w:t>
      </w:r>
      <w:r>
        <w:t xml:space="preserve">”</w:t>
      </w:r>
      <w:r>
        <w:t xml:space="preserve"> </w:t>
      </w:r>
      <w:r>
        <w:t xml:space="preserve">for a UPnP IGD device,</w:t>
      </w:r>
    </w:p>
    <w:p>
      <w:pPr>
        <w:numPr>
          <w:ilvl w:val="0"/>
          <w:numId w:val="1128"/>
        </w:numPr>
        <w:pStyle w:val="Compact"/>
      </w:pPr>
      <w:r>
        <w:t xml:space="preserve">“</w:t>
      </w:r>
      <w:r>
        <w:t xml:space="preserve">PCP_Proxy</w:t>
      </w:r>
      <w:r>
        <w:t xml:space="preserve">”</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Cs/>
          <w:i/>
        </w:rPr>
        <w:t xml:space="preserve">(Lifetime, AssignedExternalIPAddress, AssignedExternalPort, AssignedExternalPortEndRange</w:t>
      </w:r>
      <w:r>
        <w:t xml:space="preserve">…) of</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Cs/>
          <w:i/>
        </w:rPr>
        <w:t xml:space="preserve">Lifetime, SuggestedExternalIPAddress, SuggestedExternalPort, SuggestedExternalPortEndRange, ProtocolNumber, InternalPort</w:t>
      </w:r>
      <w:r>
        <w:t xml:space="preserve"> </w:t>
      </w:r>
      <w:r>
        <w:t xml:space="preserve">parameters of</w:t>
      </w:r>
      <w:r>
        <w:t xml:space="preserve"> </w:t>
      </w:r>
      <w:r>
        <w:rPr>
          <w:iCs/>
          <w:i/>
        </w:rPr>
        <w:t xml:space="preserve">PCP.Client.{i}.Server.{i}.InboundMapping</w:t>
      </w:r>
      <w:r>
        <w:t xml:space="preserve"> </w:t>
      </w:r>
      <w:r>
        <w:t xml:space="preserve">or of</w:t>
      </w:r>
      <w:r>
        <w:t xml:space="preserve"> </w:t>
      </w:r>
      <w:r>
        <w:rPr>
          <w:iCs/>
          <w:i/>
        </w:rPr>
        <w:t xml:space="preserve">PCP.Client.{i}.Server.{i}.OutboundMapping.</w:t>
      </w:r>
      <w:r>
        <w:t xml:space="preserve"> </w:t>
      </w:r>
      <w:r>
        <w:t xml:space="preserve">To monitor the result, the Controller will get</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r>
        <w:t xml:space="preserve"> </w:t>
      </w:r>
      <w:r>
        <w:t xml:space="preserve">objects to retrieve the parameters received from the PCP-controlled device.</w:t>
      </w:r>
    </w:p>
    <w:bookmarkEnd w:id="601"/>
    <w:bookmarkStart w:id="602"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[56]</w:t>
        </w:r>
      </w:hyperlink>
      <w:r>
        <w:t xml:space="preserve">. This is usable only if</w:t>
      </w:r>
      <w:r>
        <w:t xml:space="preserve"> </w:t>
      </w:r>
      <w:r>
        <w:rPr>
          <w:iCs/>
          <w:i/>
        </w:rPr>
        <w:t xml:space="preserve">PCP.Client.{i}.ANNOUNCEEnable</w:t>
      </w:r>
      <w:r>
        <w:t xml:space="preserve"> </w:t>
      </w:r>
      <w:r>
        <w:t xml:space="preserve">is</w:t>
      </w:r>
      <w:r>
        <w:t xml:space="preserve"> </w:t>
      </w:r>
      <w:r>
        <w:t xml:space="preserve">“</w:t>
      </w:r>
      <w:r>
        <w:t xml:space="preserve">true</w:t>
      </w:r>
      <w:r>
        <w:t xml:space="preserve">”</w:t>
      </w:r>
      <w:r>
        <w:t xml:space="preserve">.</w:t>
      </w:r>
    </w:p>
    <w:bookmarkEnd w:id="602"/>
    <w:bookmarkEnd w:id="603"/>
    <w:bookmarkStart w:id="622"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[28]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[30]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Cs/>
          <w:i/>
        </w:rPr>
        <w:t xml:space="preserve">GRE.Tunnel</w:t>
      </w:r>
      <w:r>
        <w:t xml:space="preserve"> </w:t>
      </w:r>
      <w:r>
        <w:t xml:space="preserve">object. Multiple GRE flows to the same remote endpoint are possible by defining multiple</w:t>
      </w:r>
      <w:r>
        <w:t xml:space="preserve"> </w:t>
      </w:r>
      <w:r>
        <w:rPr>
          <w:iCs/>
          <w:i/>
        </w:rPr>
        <w:t xml:space="preserve">GRE.Tunnel.{i}.Interface</w:t>
      </w:r>
      <w:r>
        <w:t xml:space="preserve"> </w:t>
      </w:r>
      <w:r>
        <w:t xml:space="preserve">instances within the same</w:t>
      </w:r>
      <w:r>
        <w:t xml:space="preserve"> </w:t>
      </w:r>
      <w:r>
        <w:rPr>
          <w:iCs/>
          <w:i/>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12"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Cs/>
          <w:i/>
        </w:rPr>
        <w:t xml:space="preserve">GRE.Tunnel.{i}</w:t>
      </w:r>
      <w:r>
        <w:t xml:space="preserve"> </w:t>
      </w:r>
      <w:r>
        <w:t xml:space="preserve">object.</w:t>
      </w:r>
    </w:p>
    <w:p>
      <w:pPr>
        <w:pStyle w:val="BodyText"/>
      </w:pPr>
      <w:r>
        <w:t xml:space="preserve">In addition, the</w:t>
      </w:r>
      <w:r>
        <w:t xml:space="preserve"> </w:t>
      </w:r>
      <w:r>
        <w:rPr>
          <w:iCs/>
          <w:i/>
        </w:rPr>
        <w:t xml:space="preserve">DSCPMarkPolicy</w:t>
      </w:r>
      <w:r>
        <w:t xml:space="preserve"> </w:t>
      </w:r>
      <w:r>
        <w:t xml:space="preserve">parameter can be used to assign DSCP values to each</w:t>
      </w:r>
      <w:r>
        <w:t xml:space="preserve"> </w:t>
      </w:r>
      <w:r>
        <w:rPr>
          <w:iCs/>
          <w:i/>
        </w:rPr>
        <w:t xml:space="preserve">GRE.Tunnel.{i}.Interface</w:t>
      </w:r>
      <w:r>
        <w:t xml:space="preserve"> </w:t>
      </w:r>
      <w:r>
        <w:t xml:space="preserve">instance for QoS treatment in the access network and towards the GRE concentrator.</w:t>
      </w:r>
    </w:p>
    <w:p>
      <w:pPr>
        <w:pStyle w:val="CaptionedFigure"/>
      </w:pPr>
      <w:bookmarkStart w:id="607" w:name="img:vlan-traffic-over-gre"/>
      <w:r>
        <w:drawing>
          <wp:inline>
            <wp:extent cx="5334000" cy="1879022"/>
            <wp:effectExtent b="0" l="0" r="0" t="0"/>
            <wp:docPr descr="VLAN Traffic over GRE" title="" id="605" name="Picture"/>
            <a:graphic>
              <a:graphicData uri="http://schemas.openxmlformats.org/drawingml/2006/picture">
                <pic:pic>
                  <pic:nvPicPr>
                    <pic:cNvPr descr="images/vlan-traffic-over-gre.png" id="606" name="Picture"/>
                    <pic:cNvPicPr>
                      <a:picLocks noChangeArrowheads="1" noChangeAspect="1"/>
                    </pic:cNvPicPr>
                  </pic:nvPicPr>
                  <pic:blipFill>
                    <a:blip r:embed="rId604"/>
                    <a:stretch>
                      <a:fillRect/>
                    </a:stretch>
                  </pic:blipFill>
                  <pic:spPr bwMode="auto">
                    <a:xfrm>
                      <a:off x="0" y="0"/>
                      <a:ext cx="5334000" cy="1879022"/>
                    </a:xfrm>
                    <a:prstGeom prst="rect">
                      <a:avLst/>
                    </a:prstGeom>
                    <a:noFill/>
                    <a:ln w="9525">
                      <a:noFill/>
                      <a:headEnd/>
                      <a:tailEnd/>
                    </a:ln>
                  </pic:spPr>
                </pic:pic>
              </a:graphicData>
            </a:graphic>
          </wp:inline>
        </w:drawing>
      </w:r>
      <w:bookmarkEnd w:id="607"/>
    </w:p>
    <w:p>
      <w:pPr>
        <w:pStyle w:val="ImageCaption"/>
      </w:pPr>
      <w:r>
        <w:t xml:space="preserve">Figure 59: VLAN Traffic over GRE</w:t>
      </w:r>
    </w:p>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p>
      <w:pPr>
        <w:pStyle w:val="CaptionedFigure"/>
      </w:pPr>
      <w:bookmarkStart w:id="611" w:name="img:l2-over-gre-tunnel"/>
      <w:r>
        <w:drawing>
          <wp:inline>
            <wp:extent cx="5334000" cy="4191709"/>
            <wp:effectExtent b="0" l="0" r="0" t="0"/>
            <wp:docPr descr="L2 over GRE Tunnel" title="" id="609" name="Picture"/>
            <a:graphic>
              <a:graphicData uri="http://schemas.openxmlformats.org/drawingml/2006/picture">
                <pic:pic>
                  <pic:nvPicPr>
                    <pic:cNvPr descr="images/l2-over-gre-tunnel.png" id="610" name="Picture"/>
                    <pic:cNvPicPr>
                      <a:picLocks noChangeArrowheads="1" noChangeAspect="1"/>
                    </pic:cNvPicPr>
                  </pic:nvPicPr>
                  <pic:blipFill>
                    <a:blip r:embed="rId608"/>
                    <a:stretch>
                      <a:fillRect/>
                    </a:stretch>
                  </pic:blipFill>
                  <pic:spPr bwMode="auto">
                    <a:xfrm>
                      <a:off x="0" y="0"/>
                      <a:ext cx="5334000" cy="4191709"/>
                    </a:xfrm>
                    <a:prstGeom prst="rect">
                      <a:avLst/>
                    </a:prstGeom>
                    <a:noFill/>
                    <a:ln w="9525">
                      <a:noFill/>
                      <a:headEnd/>
                      <a:tailEnd/>
                    </a:ln>
                  </pic:spPr>
                </pic:pic>
              </a:graphicData>
            </a:graphic>
          </wp:inline>
        </w:drawing>
      </w:r>
      <w:bookmarkEnd w:id="611"/>
    </w:p>
    <w:p>
      <w:pPr>
        <w:pStyle w:val="ImageCaption"/>
      </w:pPr>
      <w:r>
        <w:t xml:space="preserve">Figure 60: L2 over GRE Tunnel</w:t>
      </w:r>
    </w:p>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[30]</w:t>
        </w:r>
      </w:hyperlink>
      <w:r>
        <w:t xml:space="preserve"> </w:t>
      </w:r>
      <w:r>
        <w:t xml:space="preserve">Key field to determine the GRE tunnel interface to which the GRE tunnel will forward packets.</w:t>
      </w:r>
    </w:p>
    <w:p>
      <w:pPr>
        <w:pStyle w:val="BodyText"/>
      </w:pPr>
      <w:r>
        <w:rPr>
          <w:iCs/>
          <w:i/>
          <w:bCs/>
          <w:b/>
          <w:u w:val="single"/>
        </w:rPr>
        <w:t xml:space="preserve">GRE Tunnel</w:t>
      </w:r>
      <w:r>
        <w:br/>
      </w:r>
      <w:r>
        <w:rPr>
          <w:bCs/>
          <w:b/>
        </w:rPr>
        <w:t xml:space="preserve">Device.GRE.Tunnel.1.Enable = True</w:t>
      </w:r>
      <w:r>
        <w:br/>
      </w:r>
      <w:r>
        <w:rPr>
          <w:bCs/>
          <w:b/>
        </w:rPr>
        <w:t xml:space="preserve">Device.GRE.Tunnel.1.RemoteEndPoints = GRE-IPAddress</w:t>
      </w:r>
      <w:r>
        <w:br/>
      </w:r>
      <w:r>
        <w:rPr>
          <w:bCs/>
          <w:b/>
        </w:rPr>
        <w:t xml:space="preserve">Device.GRE.Tunnel.1.DeliveryHeaderProtocol = IPv4</w:t>
      </w:r>
      <w:r>
        <w:br/>
      </w:r>
      <w:r>
        <w:br/>
      </w:r>
      <w:r>
        <w:rPr>
          <w:iCs/>
          <w:i/>
          <w:bCs/>
          <w:b/>
          <w:u w:val="single"/>
        </w:rPr>
        <w:t xml:space="preserve">GRE Tunnel Interface 1</w:t>
      </w:r>
      <w:r>
        <w:br/>
      </w:r>
      <w:r>
        <w:rPr>
          <w:bCs/>
          <w:b/>
        </w:rPr>
        <w:t xml:space="preserve">Device.GRE.Tunnel.1.Interface.1</w:t>
      </w:r>
      <w:r>
        <w:br/>
      </w:r>
      <w:r>
        <w:rPr>
          <w:bCs/>
          <w:b/>
        </w:rPr>
        <w:t xml:space="preserve">Device.GRE.Tunnel.1.Interface.1.Enable = True</w:t>
      </w:r>
      <w:r>
        <w:br/>
      </w:r>
      <w:r>
        <w:rPr>
          <w:bCs/>
          <w:b/>
        </w:rPr>
        <w:t xml:space="preserve">Device.GRE.Tunnel.1.Interface.1.KeyIdentifierGenerationPolicy = Provisioned</w:t>
      </w:r>
      <w:r>
        <w:br/>
      </w:r>
      <w:r>
        <w:rPr>
          <w:bCs/>
          <w:b/>
        </w:rPr>
        <w:t xml:space="preserve">Device.GRE.Tunnel.1.Interface.1.KeyIdentifier = 1</w:t>
      </w:r>
      <w:r>
        <w:br/>
      </w:r>
      <w:r>
        <w:br/>
      </w:r>
      <w:r>
        <w:rPr>
          <w:iCs/>
          <w:i/>
          <w:bCs/>
          <w:b/>
          <w:u w:val="single"/>
        </w:rPr>
        <w:t xml:space="preserve">GRE Tunnel Interface 2</w:t>
      </w:r>
      <w:r>
        <w:br/>
      </w:r>
      <w:r>
        <w:rPr>
          <w:bCs/>
          <w:b/>
        </w:rPr>
        <w:t xml:space="preserve">Device.GRE.Tunnel.1.Interface.2</w:t>
      </w:r>
      <w:r>
        <w:br/>
      </w:r>
      <w:r>
        <w:rPr>
          <w:bCs/>
          <w:b/>
        </w:rPr>
        <w:t xml:space="preserve">Device.GRE.Tunnel.1.Interface.2.Enable = True</w:t>
      </w:r>
      <w:r>
        <w:br/>
      </w:r>
      <w:r>
        <w:rPr>
          <w:bCs/>
          <w:b/>
        </w:rPr>
        <w:t xml:space="preserve">Device.GRE.Tunnel.1.Interface.2.KeyIdentifierGenerationPolicy = Provisioned</w:t>
      </w:r>
      <w:r>
        <w:br/>
      </w:r>
      <w:r>
        <w:rPr>
          <w:bCs/>
          <w:b/>
        </w:rPr>
        <w:t xml:space="preserve">Device.GRE.Tunnel.1.Interface.2.KeyIdentifier = 2</w:t>
      </w:r>
      <w:r>
        <w:br/>
      </w:r>
      <w:r>
        <w:br/>
      </w:r>
      <w:r>
        <w:rPr>
          <w:iCs/>
          <w:i/>
          <w:bCs/>
          <w:b/>
          <w:u w:val="single"/>
        </w:rPr>
        <w:t xml:space="preserve">Associate Bridge Ports with GRE Tunnel Interfaces</w:t>
      </w:r>
      <w:r>
        <w:br/>
      </w:r>
      <w:r>
        <w:rPr>
          <w:bCs/>
          <w:b/>
        </w:rPr>
        <w:t xml:space="preserve">Device.Bridging.Bridge.1.Port.1.LowerLayers = Device.GRE.Tunnel.1.Interface.1</w:t>
      </w:r>
      <w:r>
        <w:br/>
      </w:r>
      <w:r>
        <w:rPr>
          <w:bCs/>
          <w:b/>
        </w:rPr>
        <w:t xml:space="preserve">Device.Bridging.Bridge.1.Port.2.LowerLayers = Device.GRE.Tunnel.1.Interface.2</w:t>
      </w:r>
      <w:r>
        <w:br/>
      </w:r>
      <w:r>
        <w:br/>
      </w:r>
      <w:r>
        <w:rPr>
          <w:iCs/>
          <w:i/>
          <w:bCs/>
          <w:b/>
          <w:u w:val="single"/>
        </w:rPr>
        <w:t xml:space="preserve">Assign the DSCP value to each GRE Tunnel Interface using the GRE.Filter</w:t>
      </w:r>
      <w:r>
        <w:br/>
      </w:r>
      <w:r>
        <w:rPr>
          <w:bCs/>
          <w:b/>
        </w:rPr>
        <w:t xml:space="preserve">Device.GRE.Filter.1</w:t>
      </w:r>
      <w:r>
        <w:br/>
      </w:r>
      <w:r>
        <w:rPr>
          <w:bCs/>
          <w:b/>
        </w:rPr>
        <w:t xml:space="preserve">Device.GRE.Filter.1.Enable = True</w:t>
      </w:r>
      <w:r>
        <w:br/>
      </w:r>
      <w:r>
        <w:rPr>
          <w:bCs/>
          <w:b/>
        </w:rPr>
        <w:t xml:space="preserve">Device.GRE.Filter.1.Order = 1</w:t>
      </w:r>
      <w:r>
        <w:br/>
      </w:r>
      <w:r>
        <w:rPr>
          <w:bCs/>
          <w:b/>
        </w:rPr>
        <w:t xml:space="preserve">Device.GRE.Filter.1.Interface = Device.GRE.Tunnel.1.Interface.1</w:t>
      </w:r>
      <w:r>
        <w:br/>
      </w:r>
      <w:r>
        <w:rPr>
          <w:bCs/>
          <w:b/>
        </w:rPr>
        <w:t xml:space="preserve">Device.GRE.Filter.1.DSCPMarkPolicy = DSCP1</w:t>
      </w:r>
      <w:r>
        <w:br/>
      </w:r>
      <w:r>
        <w:rPr>
          <w:bCs/>
          <w:b/>
        </w:rPr>
        <w:t xml:space="preserve">Device.GRE.Filter.2</w:t>
      </w:r>
      <w:r>
        <w:br/>
      </w:r>
      <w:r>
        <w:rPr>
          <w:bCs/>
          <w:b/>
        </w:rPr>
        <w:t xml:space="preserve">Device.GRE.Filter.2.Enable = True</w:t>
      </w:r>
      <w:r>
        <w:br/>
      </w:r>
      <w:r>
        <w:rPr>
          <w:bCs/>
          <w:b/>
        </w:rPr>
        <w:t xml:space="preserve">Device.GRE.Filter.2.Order = 2</w:t>
      </w:r>
      <w:r>
        <w:br/>
      </w:r>
      <w:r>
        <w:rPr>
          <w:bCs/>
          <w:b/>
        </w:rPr>
        <w:t xml:space="preserve">Device.GRE.Filter.2.Interface = Device.GRE.Tunnel.1.Interface.2</w:t>
      </w:r>
      <w:r>
        <w:br/>
      </w:r>
      <w:r>
        <w:rPr>
          <w:bCs/>
          <w:b/>
        </w:rPr>
        <w:t xml:space="preserve">Device.GRE.Filter.2.DSCPMarkPolicy = DSCP2</w:t>
      </w:r>
    </w:p>
    <w:bookmarkEnd w:id="612"/>
    <w:bookmarkStart w:id="621"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p>
      <w:pPr>
        <w:pStyle w:val="CaptionedFigure"/>
      </w:pPr>
      <w:bookmarkStart w:id="616" w:name="img:ip-over-ip-gre-encapsulation"/>
      <w:r>
        <w:drawing>
          <wp:inline>
            <wp:extent cx="5334000" cy="2159740"/>
            <wp:effectExtent b="0" l="0" r="0" t="0"/>
            <wp:docPr descr="IP over IP GRE Encapsulation" title="" id="614" name="Picture"/>
            <a:graphic>
              <a:graphicData uri="http://schemas.openxmlformats.org/drawingml/2006/picture">
                <pic:pic>
                  <pic:nvPicPr>
                    <pic:cNvPr descr="images/ip-over-ip-gre-encapsulation.png" id="615" name="Picture"/>
                    <pic:cNvPicPr>
                      <a:picLocks noChangeArrowheads="1" noChangeAspect="1"/>
                    </pic:cNvPicPr>
                  </pic:nvPicPr>
                  <pic:blipFill>
                    <a:blip r:embed="rId613"/>
                    <a:stretch>
                      <a:fillRect/>
                    </a:stretch>
                  </pic:blipFill>
                  <pic:spPr bwMode="auto">
                    <a:xfrm>
                      <a:off x="0" y="0"/>
                      <a:ext cx="5334000" cy="2159740"/>
                    </a:xfrm>
                    <a:prstGeom prst="rect">
                      <a:avLst/>
                    </a:prstGeom>
                    <a:noFill/>
                    <a:ln w="9525">
                      <a:noFill/>
                      <a:headEnd/>
                      <a:tailEnd/>
                    </a:ln>
                  </pic:spPr>
                </pic:pic>
              </a:graphicData>
            </a:graphic>
          </wp:inline>
        </w:drawing>
      </w:r>
      <w:bookmarkEnd w:id="616"/>
    </w:p>
    <w:p>
      <w:pPr>
        <w:pStyle w:val="ImageCaption"/>
      </w:pPr>
      <w:r>
        <w:t xml:space="preserve">Figure 61: IP over IP GRE Encapsulation</w:t>
      </w:r>
    </w:p>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p>
      <w:pPr>
        <w:pStyle w:val="CaptionedFigure"/>
      </w:pPr>
      <w:bookmarkStart w:id="620" w:name="img:l3-over-gre-tunnel"/>
      <w:r>
        <w:drawing>
          <wp:inline>
            <wp:extent cx="5334000" cy="4354395"/>
            <wp:effectExtent b="0" l="0" r="0" t="0"/>
            <wp:docPr descr="L3 over GRE Tunnel" title="" id="618" name="Picture"/>
            <a:graphic>
              <a:graphicData uri="http://schemas.openxmlformats.org/drawingml/2006/picture">
                <pic:pic>
                  <pic:nvPicPr>
                    <pic:cNvPr descr="images/l3-over-gre-tunnel.png" id="619" name="Picture"/>
                    <pic:cNvPicPr>
                      <a:picLocks noChangeArrowheads="1" noChangeAspect="1"/>
                    </pic:cNvPicPr>
                  </pic:nvPicPr>
                  <pic:blipFill>
                    <a:blip r:embed="rId617"/>
                    <a:stretch>
                      <a:fillRect/>
                    </a:stretch>
                  </pic:blipFill>
                  <pic:spPr bwMode="auto">
                    <a:xfrm>
                      <a:off x="0" y="0"/>
                      <a:ext cx="5334000" cy="4354395"/>
                    </a:xfrm>
                    <a:prstGeom prst="rect">
                      <a:avLst/>
                    </a:prstGeom>
                    <a:noFill/>
                    <a:ln w="9525">
                      <a:noFill/>
                      <a:headEnd/>
                      <a:tailEnd/>
                    </a:ln>
                  </pic:spPr>
                </pic:pic>
              </a:graphicData>
            </a:graphic>
          </wp:inline>
        </w:drawing>
      </w:r>
      <w:bookmarkEnd w:id="620"/>
    </w:p>
    <w:p>
      <w:pPr>
        <w:pStyle w:val="ImageCaption"/>
      </w:pPr>
      <w:r>
        <w:t xml:space="preserve">Figure 62: L3 over GRE Tunnel</w:t>
      </w:r>
    </w:p>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iCs/>
          <w:i/>
          <w:bCs/>
          <w:b/>
          <w:u w:val="single"/>
        </w:rPr>
        <w:t xml:space="preserve">GRE Tunnel</w:t>
      </w:r>
      <w:r>
        <w:br/>
      </w:r>
      <w:r>
        <w:rPr>
          <w:bCs/>
          <w:b/>
        </w:rPr>
        <w:t xml:space="preserve">Device.GRE.Tunnel.1.Enable = True</w:t>
      </w:r>
      <w:r>
        <w:br/>
      </w:r>
      <w:r>
        <w:rPr>
          <w:bCs/>
          <w:b/>
        </w:rPr>
        <w:t xml:space="preserve">Device.GRE.Tunnel.1.RemoteEndPoints = GRE-IPAddress</w:t>
      </w:r>
      <w:r>
        <w:br/>
      </w:r>
      <w:r>
        <w:rPr>
          <w:bCs/>
          <w:b/>
        </w:rPr>
        <w:t xml:space="preserve">Device.GRE.Tunnel.1.DeliveryHeaderProtocol = IPv6</w:t>
      </w:r>
      <w:r>
        <w:br/>
      </w:r>
      <w:r>
        <w:br/>
      </w:r>
      <w:r>
        <w:rPr>
          <w:iCs/>
          <w:i/>
          <w:bCs/>
          <w:b/>
          <w:u w:val="single"/>
        </w:rPr>
        <w:t xml:space="preserve">GRE Tunnel Interface 1</w:t>
      </w:r>
      <w:r>
        <w:br/>
      </w:r>
      <w:r>
        <w:rPr>
          <w:bCs/>
          <w:b/>
        </w:rPr>
        <w:t xml:space="preserve">Device.GRE.Tunnel.1.Interface.1</w:t>
      </w:r>
      <w:r>
        <w:br/>
      </w:r>
      <w:r>
        <w:rPr>
          <w:bCs/>
          <w:b/>
        </w:rPr>
        <w:t xml:space="preserve">Device.GRE.Tunnel.1.Interface.1.Enable = True</w:t>
      </w:r>
      <w:r>
        <w:br/>
      </w:r>
      <w:r>
        <w:br/>
      </w:r>
      <w:r>
        <w:rPr>
          <w:iCs/>
          <w:i/>
          <w:bCs/>
          <w:b/>
          <w:u w:val="single"/>
        </w:rPr>
        <w:t xml:space="preserve">Associate Tunnel IPv4 Interface with GRE Tunnel Interface</w:t>
      </w:r>
      <w:r>
        <w:br/>
      </w:r>
      <w:r>
        <w:rPr>
          <w:bCs/>
          <w:b/>
        </w:rPr>
        <w:t xml:space="preserve">Device.IP.Interface.3.LowerLayers = Device.GRE.Tunnel.1.Interface.1</w:t>
      </w:r>
    </w:p>
    <w:bookmarkEnd w:id="621"/>
    <w:bookmarkEnd w:id="622"/>
    <w:bookmarkStart w:id="637"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numPr>
          <w:ilvl w:val="0"/>
          <w:numId w:val="1129"/>
        </w:numPr>
        <w:pStyle w:val="Compact"/>
      </w:pPr>
      <w:r>
        <w:t xml:space="preserve">MAP-E (Encapsulation)</w:t>
      </w:r>
      <w:r>
        <w:t xml:space="preserve"> </w:t>
      </w:r>
      <w:hyperlink w:anchor="ref-RFC7597">
        <w:r>
          <w:rPr>
            <w:rStyle w:val="Hyperlink"/>
          </w:rPr>
          <w:t xml:space="preserve">[61]</w:t>
        </w:r>
      </w:hyperlink>
      <w:r>
        <w:t xml:space="preserve"> </w:t>
      </w:r>
      <w:r>
        <w:t xml:space="preserve">uses an IPv4-in-IPv6 tunnel.</w:t>
      </w:r>
    </w:p>
    <w:p>
      <w:pPr>
        <w:numPr>
          <w:ilvl w:val="0"/>
          <w:numId w:val="1129"/>
        </w:numPr>
        <w:pStyle w:val="Compact"/>
      </w:pPr>
      <w:r>
        <w:t xml:space="preserve">MAP-T (Translation)</w:t>
      </w:r>
      <w:r>
        <w:t xml:space="preserve"> </w:t>
      </w:r>
      <w:hyperlink w:anchor="ref-RFC7599">
        <w:r>
          <w:rPr>
            <w:rStyle w:val="Hyperlink"/>
          </w:rPr>
          <w:t xml:space="preserve">[63]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[62]</w:t>
        </w:r>
      </w:hyperlink>
      <w:r>
        <w:t xml:space="preserve"> </w:t>
      </w:r>
      <w:r>
        <w:t xml:space="preserve">defines DHCPv6 options for configuring MAP parameters, and the Device:2 data model parameters correspond closely to these parameters.</w:t>
      </w:r>
    </w:p>
    <w:bookmarkStart w:id="627"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numPr>
          <w:ilvl w:val="0"/>
          <w:numId w:val="1130"/>
        </w:numPr>
        <w:pStyle w:val="Compact"/>
      </w:pPr>
      <w:r>
        <w:t xml:space="preserve">The CPE’s MAP function involves 6-4 encapsulation rather than 6-4 translation.</w:t>
      </w:r>
    </w:p>
    <w:p>
      <w:pPr>
        <w:numPr>
          <w:ilvl w:val="0"/>
          <w:numId w:val="1130"/>
        </w:numPr>
        <w:pStyle w:val="Compact"/>
      </w:pPr>
      <w:r>
        <w:t xml:space="preserve">The CPE uses a Border Router (BR) IPv6 address rather than a prefix.</w:t>
      </w:r>
    </w:p>
    <w:p>
      <w:pPr>
        <w:numPr>
          <w:ilvl w:val="0"/>
          <w:numId w:val="1130"/>
        </w:numPr>
        <w:pStyle w:val="Compact"/>
      </w:pPr>
      <w:r>
        <w:t xml:space="preserve">Non MAP-aware servers (i.e., native IPv6 servers) can’t be reached by IPv4 devices behind the CPE (i.e., can’t be part of the MAP domain).</w:t>
      </w:r>
    </w:p>
    <w:p>
      <w:pPr>
        <w:pStyle w:val="CaptionedFigure"/>
      </w:pPr>
      <w:bookmarkStart w:id="626" w:name="img:map-t-architecture"/>
      <w:r>
        <w:drawing>
          <wp:inline>
            <wp:extent cx="5334000" cy="3420589"/>
            <wp:effectExtent b="0" l="0" r="0" t="0"/>
            <wp:docPr descr="MAP-T Architecture" title="" id="624" name="Picture"/>
            <a:graphic>
              <a:graphicData uri="http://schemas.openxmlformats.org/drawingml/2006/picture">
                <pic:pic>
                  <pic:nvPicPr>
                    <pic:cNvPr descr="images/map-t-architecture.png" id="625" name="Picture"/>
                    <pic:cNvPicPr>
                      <a:picLocks noChangeArrowheads="1" noChangeAspect="1"/>
                    </pic:cNvPicPr>
                  </pic:nvPicPr>
                  <pic:blipFill>
                    <a:blip r:embed="rId623"/>
                    <a:stretch>
                      <a:fillRect/>
                    </a:stretch>
                  </pic:blipFill>
                  <pic:spPr bwMode="auto">
                    <a:xfrm>
                      <a:off x="0" y="0"/>
                      <a:ext cx="5334000" cy="3420589"/>
                    </a:xfrm>
                    <a:prstGeom prst="rect">
                      <a:avLst/>
                    </a:prstGeom>
                    <a:noFill/>
                    <a:ln w="9525">
                      <a:noFill/>
                      <a:headEnd/>
                      <a:tailEnd/>
                    </a:ln>
                  </pic:spPr>
                </pic:pic>
              </a:graphicData>
            </a:graphic>
          </wp:inline>
        </w:drawing>
      </w:r>
      <w:bookmarkEnd w:id="626"/>
    </w:p>
    <w:p>
      <w:pPr>
        <w:pStyle w:val="ImageCaption"/>
      </w:pPr>
      <w:r>
        <w:t xml:space="preserve">Figure 63: MAP-T Architecture</w:t>
      </w:r>
    </w:p>
    <w:p>
      <w:pPr>
        <w:pStyle w:val="BodyText"/>
      </w:pPr>
      <w:r>
        <w:t xml:space="preserve">The Device:2 data model models each MAP domain as an instance of the corresponding</w:t>
      </w:r>
      <w:r>
        <w:t xml:space="preserve"> </w:t>
      </w:r>
      <w:r>
        <w:rPr>
          <w:iCs/>
          <w:i/>
        </w:rPr>
        <w:t xml:space="preserve">MAP.Domain</w:t>
      </w:r>
      <w:r>
        <w:t xml:space="preserve"> </w:t>
      </w:r>
      <w:r>
        <w:t xml:space="preserve">table. The most important domain parameters are:</w:t>
      </w:r>
    </w:p>
    <w:p>
      <w:pPr>
        <w:numPr>
          <w:ilvl w:val="0"/>
          <w:numId w:val="1131"/>
        </w:numPr>
        <w:pStyle w:val="Compact"/>
      </w:pPr>
      <w:r>
        <w:rPr>
          <w:iCs/>
          <w:i/>
        </w:rPr>
        <w:t xml:space="preserve">TransportMode</w:t>
      </w:r>
      <w:r>
        <w:t xml:space="preserve">:</w:t>
      </w:r>
      <w:r>
        <w:t xml:space="preserve"> </w:t>
      </w:r>
      <w:r>
        <w:t xml:space="preserve">“</w:t>
      </w:r>
      <w:r>
        <w:t xml:space="preserve">Encapsulation</w:t>
      </w:r>
      <w:r>
        <w:t xml:space="preserve">”</w:t>
      </w:r>
      <w:r>
        <w:t xml:space="preserve"> </w:t>
      </w:r>
      <w:r>
        <w:t xml:space="preserve">(MAP-E) or</w:t>
      </w:r>
      <w:r>
        <w:t xml:space="preserve"> </w:t>
      </w:r>
      <w:r>
        <w:t xml:space="preserve">“</w:t>
      </w:r>
      <w:r>
        <w:t xml:space="preserve">Translation</w:t>
      </w:r>
      <w:r>
        <w:t xml:space="preserve">”</w:t>
      </w:r>
      <w:r>
        <w:t xml:space="preserve"> </w:t>
      </w:r>
      <w:r>
        <w:t xml:space="preserve">(MAP-T).</w:t>
      </w:r>
    </w:p>
    <w:p>
      <w:pPr>
        <w:numPr>
          <w:ilvl w:val="0"/>
          <w:numId w:val="1131"/>
        </w:numPr>
        <w:pStyle w:val="Compact"/>
      </w:pPr>
      <w:r>
        <w:rPr>
          <w:iCs/>
          <w:i/>
        </w:rPr>
        <w:t xml:space="preserve">WANInterface</w:t>
      </w:r>
      <w:r>
        <w:t xml:space="preserve">: the WAN IP interface through which all MAP traffic will flow.</w:t>
      </w:r>
    </w:p>
    <w:p>
      <w:pPr>
        <w:numPr>
          <w:ilvl w:val="0"/>
          <w:numId w:val="1131"/>
        </w:numPr>
        <w:pStyle w:val="Compact"/>
      </w:pPr>
      <w:r>
        <w:rPr>
          <w:iCs/>
          <w:i/>
        </w:rPr>
        <w:t xml:space="preserve">IPv6Prefix</w:t>
      </w:r>
      <w:r>
        <w:t xml:space="preserve">: end-user IPv6 prefix; one of this interface’s prefixes, typically assigned via DHCPv6 Prefix Delegation.</w:t>
      </w:r>
    </w:p>
    <w:p>
      <w:pPr>
        <w:numPr>
          <w:ilvl w:val="0"/>
          <w:numId w:val="1131"/>
        </w:numPr>
        <w:pStyle w:val="Compact"/>
      </w:pPr>
      <w:r>
        <w:rPr>
          <w:iCs/>
          <w:i/>
        </w:rPr>
        <w:t xml:space="preserve">BRIPv6Prefix</w:t>
      </w:r>
      <w:r>
        <w:t xml:space="preserve">: the Border Router IPv6 prefix (MAP-T mode) or IPv6 address (MAP-E mode).</w:t>
      </w:r>
    </w:p>
    <w:p>
      <w:pPr>
        <w:numPr>
          <w:ilvl w:val="0"/>
          <w:numId w:val="1131"/>
        </w:numPr>
        <w:pStyle w:val="Compact"/>
      </w:pPr>
      <w:r>
        <w:rPr>
          <w:iCs/>
          <w:i/>
        </w:rPr>
        <w:t xml:space="preserve">DSCPMarkPolicy</w:t>
      </w:r>
      <w:r>
        <w:t xml:space="preserve">: governs DSCP selection when encapsulating / translating.</w:t>
      </w:r>
    </w:p>
    <w:p>
      <w:pPr>
        <w:numPr>
          <w:ilvl w:val="0"/>
          <w:numId w:val="1131"/>
        </w:numPr>
        <w:pStyle w:val="Compact"/>
      </w:pPr>
      <w:r>
        <w:rPr>
          <w:iCs/>
          <w:i/>
        </w:rPr>
        <w:t xml:space="preserve">PSIDOffset</w:t>
      </w:r>
      <w:r>
        <w:t xml:space="preserve"> </w:t>
      </w:r>
      <w:r>
        <w:t xml:space="preserve">etc: parameters defining Port-sets (</w:t>
      </w:r>
      <w:hyperlink w:anchor="ref-RFC7597">
        <w:r>
          <w:rPr>
            <w:rStyle w:val="Hyperlink"/>
          </w:rPr>
          <w:t xml:space="preserve">[61]</w:t>
        </w:r>
      </w:hyperlink>
      <w:r>
        <w:t xml:space="preserve"> </w:t>
      </w:r>
      <w:r>
        <w:t xml:space="preserve">Section 5.1).</w:t>
      </w:r>
    </w:p>
    <w:p>
      <w:pPr>
        <w:pStyle w:val="FirstParagraph"/>
      </w:pPr>
      <w:r>
        <w:t xml:space="preserve">Each domain has a set of mapping rules (</w:t>
      </w:r>
      <w:hyperlink w:anchor="ref-RFC7597">
        <w:r>
          <w:rPr>
            <w:rStyle w:val="Hyperlink"/>
          </w:rPr>
          <w:t xml:space="preserve">[61]</w:t>
        </w:r>
      </w:hyperlink>
      <w:r>
        <w:t xml:space="preserve"> </w:t>
      </w:r>
      <w:r>
        <w:t xml:space="preserve">Section 5) with each rule having the following parameters:</w:t>
      </w:r>
    </w:p>
    <w:p>
      <w:pPr>
        <w:numPr>
          <w:ilvl w:val="0"/>
          <w:numId w:val="1132"/>
        </w:numPr>
        <w:pStyle w:val="Compact"/>
      </w:pPr>
      <w:r>
        <w:rPr>
          <w:iCs/>
          <w:i/>
        </w:rPr>
        <w:t xml:space="preserve">IPv6Prefix</w:t>
      </w:r>
      <w:r>
        <w:t xml:space="preserve">: the IPv6 prefix for this rule.</w:t>
      </w:r>
    </w:p>
    <w:p>
      <w:pPr>
        <w:numPr>
          <w:ilvl w:val="0"/>
          <w:numId w:val="1132"/>
        </w:numPr>
        <w:pStyle w:val="Compact"/>
      </w:pPr>
      <w:r>
        <w:rPr>
          <w:iCs/>
          <w:i/>
        </w:rPr>
        <w:t xml:space="preserve">IPv4Prefix</w:t>
      </w:r>
      <w:r>
        <w:t xml:space="preserve">: the IPv4 prefix for this rule.</w:t>
      </w:r>
    </w:p>
    <w:p>
      <w:pPr>
        <w:numPr>
          <w:ilvl w:val="0"/>
          <w:numId w:val="1132"/>
        </w:numPr>
        <w:pStyle w:val="Compact"/>
      </w:pPr>
      <w:r>
        <w:rPr>
          <w:iCs/>
          <w:i/>
        </w:rPr>
        <w:t xml:space="preserve">EABitsLength</w:t>
      </w:r>
      <w:r>
        <w:t xml:space="preserve">: the length of the EA (Embedded Address) bits for this rule.</w:t>
      </w:r>
    </w:p>
    <w:p>
      <w:pPr>
        <w:numPr>
          <w:ilvl w:val="0"/>
          <w:numId w:val="1132"/>
        </w:numPr>
        <w:pStyle w:val="Compact"/>
      </w:pPr>
      <w:r>
        <w:rPr>
          <w:iCs/>
          <w:i/>
        </w:rPr>
        <w:t xml:space="preserve">IsFMR</w:t>
      </w:r>
      <w:r>
        <w:t xml:space="preserve">: whether this rule is an FMR (Forwarding Mapping Rule).</w:t>
      </w:r>
    </w:p>
    <w:p>
      <w:pPr>
        <w:pStyle w:val="FirstParagraph"/>
      </w:pPr>
      <w:r>
        <w:t xml:space="preserve">The mapping rule with the longest match between its</w:t>
      </w:r>
      <w:r>
        <w:t xml:space="preserve"> </w:t>
      </w:r>
      <w:r>
        <w:rPr>
          <w:iCs/>
          <w:i/>
        </w:rPr>
        <w:t xml:space="preserve">IPv6Prefix</w:t>
      </w:r>
      <w:r>
        <w:t xml:space="preserve"> </w:t>
      </w:r>
      <w:r>
        <w:t xml:space="preserve">and the end-user IPv6 prefix is the BMR (Basic Mapping Rule). This is used to determine the MAP IPv6 address, which is one of</w:t>
      </w:r>
      <w:r>
        <w:t xml:space="preserve"> </w:t>
      </w:r>
      <w:r>
        <w:rPr>
          <w:iCs/>
          <w:i/>
        </w:rPr>
        <w:t xml:space="preserve">Interface</w:t>
      </w:r>
      <w:r>
        <w:t xml:space="preserve">’s addresses and is used for all MAP traffic.</w:t>
      </w:r>
    </w:p>
    <w:bookmarkEnd w:id="627"/>
    <w:bookmarkStart w:id="636"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Cs/>
          <w:i/>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631" w:name="img:sample-map-routing-and-forwarding"/>
      <w:r>
        <w:drawing>
          <wp:inline>
            <wp:extent cx="5334000" cy="2363539"/>
            <wp:effectExtent b="0" l="0" r="0" t="0"/>
            <wp:docPr descr="Sample MAP Routing and Forwarding" title="" id="629" name="Picture"/>
            <a:graphic>
              <a:graphicData uri="http://schemas.openxmlformats.org/drawingml/2006/picture">
                <pic:pic>
                  <pic:nvPicPr>
                    <pic:cNvPr descr="images/sample-map-routing-and-forwarding.png" id="630" name="Picture"/>
                    <pic:cNvPicPr>
                      <a:picLocks noChangeArrowheads="1" noChangeAspect="1"/>
                    </pic:cNvPicPr>
                  </pic:nvPicPr>
                  <pic:blipFill>
                    <a:blip r:embed="rId628"/>
                    <a:stretch>
                      <a:fillRect/>
                    </a:stretch>
                  </pic:blipFill>
                  <pic:spPr bwMode="auto">
                    <a:xfrm>
                      <a:off x="0" y="0"/>
                      <a:ext cx="5334000" cy="2363539"/>
                    </a:xfrm>
                    <a:prstGeom prst="rect">
                      <a:avLst/>
                    </a:prstGeom>
                    <a:noFill/>
                    <a:ln w="9525">
                      <a:noFill/>
                      <a:headEnd/>
                      <a:tailEnd/>
                    </a:ln>
                  </pic:spPr>
                </pic:pic>
              </a:graphicData>
            </a:graphic>
          </wp:inline>
        </w:drawing>
      </w:r>
      <w:bookmarkEnd w:id="631"/>
    </w:p>
    <w:p>
      <w:pPr>
        <w:pStyle w:val="ImageCaption"/>
      </w:pPr>
      <w:r>
        <w:t xml:space="preserve">Figure 64: Sample MAP Routing and Forwarding</w:t>
      </w:r>
    </w:p>
    <w:p>
      <w:pPr>
        <w:pStyle w:val="BodyText"/>
      </w:pPr>
      <w:hyperlink w:anchor="Xc89814207c8fccac30b4dac4c7a1f985e2643ed">
        <w:r>
          <w:rPr>
            <w:rStyle w:val="Hyperlink"/>
          </w:rPr>
          <w:t xml:space="preserve">Figure 65</w:t>
        </w:r>
      </w:hyperlink>
      <w:r>
        <w:t xml:space="preserve"> </w:t>
      </w:r>
      <w:r>
        <w:t xml:space="preserve">shows the corresponding MAP interface stack.</w:t>
      </w:r>
    </w:p>
    <w:p>
      <w:pPr>
        <w:pStyle w:val="CaptionedFigure"/>
      </w:pPr>
      <w:bookmarkStart w:id="635" w:name="X490cbfec26e9a5912d697407b5e87a274df0a55"/>
      <w:r>
        <w:drawing>
          <wp:inline>
            <wp:extent cx="5334000" cy="4432701"/>
            <wp:effectExtent b="0" l="0" r="0" t="0"/>
            <wp:docPr descr="Sample MAP Routing and Forwarding (Interface Stack)" title="" id="633" name="Picture"/>
            <a:graphic>
              <a:graphicData uri="http://schemas.openxmlformats.org/drawingml/2006/picture">
                <pic:pic>
                  <pic:nvPicPr>
                    <pic:cNvPr descr="images/sample-map-routing-and-forwarding-interface-stack.png" id="634" name="Picture"/>
                    <pic:cNvPicPr>
                      <a:picLocks noChangeArrowheads="1" noChangeAspect="1"/>
                    </pic:cNvPicPr>
                  </pic:nvPicPr>
                  <pic:blipFill>
                    <a:blip r:embed="rId632"/>
                    <a:stretch>
                      <a:fillRect/>
                    </a:stretch>
                  </pic:blipFill>
                  <pic:spPr bwMode="auto">
                    <a:xfrm>
                      <a:off x="0" y="0"/>
                      <a:ext cx="5334000" cy="4432701"/>
                    </a:xfrm>
                    <a:prstGeom prst="rect">
                      <a:avLst/>
                    </a:prstGeom>
                    <a:noFill/>
                    <a:ln w="9525">
                      <a:noFill/>
                      <a:headEnd/>
                      <a:tailEnd/>
                    </a:ln>
                  </pic:spPr>
                </pic:pic>
              </a:graphicData>
            </a:graphic>
          </wp:inline>
        </w:drawing>
      </w:r>
      <w:bookmarkEnd w:id="635"/>
    </w:p>
    <w:p>
      <w:pPr>
        <w:pStyle w:val="ImageCaption"/>
      </w:pPr>
      <w:r>
        <w:t xml:space="preserve">Figure 65: Sample MAP Routing and Forwarding (Interface Stack)</w:t>
      </w:r>
    </w:p>
    <w:bookmarkEnd w:id="636"/>
    <w:bookmarkEnd w:id="637"/>
    <w:bookmarkStart w:id="654"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w:t>
      </w:r>
      <w:r>
        <w:t xml:space="preserve">Up</w:t>
      </w:r>
      <w:r>
        <w:t xml:space="preserve">”</w:t>
      </w:r>
      <w:r>
        <w:t xml:space="preserve">), FAST interface is down (FAST.Line.{i}.status is</w:t>
      </w:r>
      <w:r>
        <w:t xml:space="preserve"> </w:t>
      </w:r>
      <w:r>
        <w:t xml:space="preserve">“</w:t>
      </w:r>
      <w:r>
        <w:t xml:space="preserve">Not Present</w:t>
      </w:r>
      <w:r>
        <w:t xml:space="preserve">”</w:t>
      </w:r>
      <w:r>
        <w:t xml:space="preserve"> </w:t>
      </w:r>
      <w:r>
        <w:t xml:space="preserve">or</w:t>
      </w:r>
      <w:r>
        <w:t xml:space="preserve"> </w:t>
      </w:r>
      <w:r>
        <w:t xml:space="preserve">“</w:t>
      </w:r>
      <w:r>
        <w:t xml:space="preserve">Down</w:t>
      </w:r>
      <w:r>
        <w:t xml:space="preserve">”</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w:t>
      </w:r>
      <w:r>
        <w:t xml:space="preserve">Up</w:t>
      </w:r>
      <w:r>
        <w:t xml:space="preserve">”</w:t>
      </w:r>
      <w:r>
        <w:t xml:space="preserve">.</w:t>
      </w:r>
    </w:p>
    <w:p>
      <w:pPr>
        <w:pStyle w:val="CaptionedFigure"/>
      </w:pPr>
      <w:bookmarkStart w:id="641" w:name="img:ptm-link-for-dsl-mode-line"/>
      <w:r>
        <w:drawing>
          <wp:inline>
            <wp:extent cx="5334000" cy="3643263"/>
            <wp:effectExtent b="0" l="0" r="0" t="0"/>
            <wp:docPr descr="PTM Link for DSL mode Line" title="" id="639" name="Picture"/>
            <a:graphic>
              <a:graphicData uri="http://schemas.openxmlformats.org/drawingml/2006/picture">
                <pic:pic>
                  <pic:nvPicPr>
                    <pic:cNvPr descr="images/ptm-link-for-dsl-mode-line.png" id="640" name="Picture"/>
                    <pic:cNvPicPr>
                      <a:picLocks noChangeArrowheads="1" noChangeAspect="1"/>
                    </pic:cNvPicPr>
                  </pic:nvPicPr>
                  <pic:blipFill>
                    <a:blip r:embed="rId638"/>
                    <a:stretch>
                      <a:fillRect/>
                    </a:stretch>
                  </pic:blipFill>
                  <pic:spPr bwMode="auto">
                    <a:xfrm>
                      <a:off x="0" y="0"/>
                      <a:ext cx="5334000" cy="3643263"/>
                    </a:xfrm>
                    <a:prstGeom prst="rect">
                      <a:avLst/>
                    </a:prstGeom>
                    <a:noFill/>
                    <a:ln w="9525">
                      <a:noFill/>
                      <a:headEnd/>
                      <a:tailEnd/>
                    </a:ln>
                  </pic:spPr>
                </pic:pic>
              </a:graphicData>
            </a:graphic>
          </wp:inline>
        </w:drawing>
      </w:r>
      <w:bookmarkEnd w:id="641"/>
    </w:p>
    <w:p>
      <w:pPr>
        <w:pStyle w:val="ImageCaption"/>
      </w:pPr>
      <w:r>
        <w:t xml:space="preserve">Figure 66: PTM Link for DSL mode Line</w:t>
      </w:r>
    </w:p>
    <w:p>
      <w:pPr>
        <w:pStyle w:val="BodyText"/>
      </w:pPr>
      <w:r>
        <w:t xml:space="preserve">In the case when the device is connected in FAST mode, the DSL line is down. The InterfaceStack Table needs to show that the PTM’s LowerLayers points to the FAST.Line interface as below:</w:t>
      </w:r>
    </w:p>
    <w:p>
      <w:pPr>
        <w:pStyle w:val="CaptionedFigure"/>
      </w:pPr>
      <w:bookmarkStart w:id="645" w:name="img:ptm-link-for-fast-mode-line"/>
      <w:r>
        <w:drawing>
          <wp:inline>
            <wp:extent cx="5334000" cy="3453855"/>
            <wp:effectExtent b="0" l="0" r="0" t="0"/>
            <wp:docPr descr="PTM Link for FAST mode Line" title="" id="643" name="Picture"/>
            <a:graphic>
              <a:graphicData uri="http://schemas.openxmlformats.org/drawingml/2006/picture">
                <pic:pic>
                  <pic:nvPicPr>
                    <pic:cNvPr descr="images/ptm-link-for-fast-mode-line.png" id="644" name="Picture"/>
                    <pic:cNvPicPr>
                      <a:picLocks noChangeArrowheads="1" noChangeAspect="1"/>
                    </pic:cNvPicPr>
                  </pic:nvPicPr>
                  <pic:blipFill>
                    <a:blip r:embed="rId642"/>
                    <a:stretch>
                      <a:fillRect/>
                    </a:stretch>
                  </pic:blipFill>
                  <pic:spPr bwMode="auto">
                    <a:xfrm>
                      <a:off x="0" y="0"/>
                      <a:ext cx="5334000" cy="3453855"/>
                    </a:xfrm>
                    <a:prstGeom prst="rect">
                      <a:avLst/>
                    </a:prstGeom>
                    <a:noFill/>
                    <a:ln w="9525">
                      <a:noFill/>
                      <a:headEnd/>
                      <a:tailEnd/>
                    </a:ln>
                  </pic:spPr>
                </pic:pic>
              </a:graphicData>
            </a:graphic>
          </wp:inline>
        </w:drawing>
      </w:r>
      <w:bookmarkEnd w:id="645"/>
    </w:p>
    <w:p>
      <w:pPr>
        <w:pStyle w:val="ImageCaption"/>
      </w:pPr>
      <w:r>
        <w:t xml:space="preserve">Figure 67: PTM Link for FAST mode Line</w:t>
      </w:r>
    </w:p>
    <w:p>
      <w:pPr>
        <w:pStyle w:val="BodyText"/>
      </w:pPr>
      <w:r>
        <w:t xml:space="preserve">The same fall back mechanism applies to the bonding of FAST and DSL interfaces. PTM’s interface is to be stacked on two bonding groups as they are both administrative</w:t>
      </w:r>
      <w:r>
        <w:t xml:space="preserve"> </w:t>
      </w:r>
      <w:r>
        <w:t xml:space="preserve">“</w:t>
      </w:r>
      <w:r>
        <w:t xml:space="preserve">Enable</w:t>
      </w:r>
      <w:r>
        <w:t xml:space="preserve">”</w:t>
      </w:r>
      <w:r>
        <w:t xml:space="preserve">. However, in the InterfaceStack Table, the PTM interface’s LowerLayers points to the bonding group that has Operational Status</w:t>
      </w:r>
      <w:r>
        <w:t xml:space="preserve"> </w:t>
      </w:r>
      <w:r>
        <w:t xml:space="preserve">“</w:t>
      </w:r>
      <w:r>
        <w:t xml:space="preserve">Up</w:t>
      </w:r>
      <w:r>
        <w:t xml:space="preserve">”</w:t>
      </w:r>
      <w:r>
        <w:t xml:space="preserve">. In the diagram below, PTM’s LowerLayers points to the bonding group of FAST.Line, which is currently</w:t>
      </w:r>
      <w:r>
        <w:t xml:space="preserve"> </w:t>
      </w:r>
      <w:r>
        <w:t xml:space="preserve">“</w:t>
      </w:r>
      <w:r>
        <w:t xml:space="preserve">Up</w:t>
      </w:r>
      <w:r>
        <w:t xml:space="preserve">”</w:t>
      </w:r>
      <w:r>
        <w:t xml:space="preserve">. The DSL bonding group instance corresponding to DSL channels is</w:t>
      </w:r>
      <w:r>
        <w:t xml:space="preserve"> </w:t>
      </w:r>
      <w:r>
        <w:t xml:space="preserve">“</w:t>
      </w:r>
      <w:r>
        <w:t xml:space="preserve">Down</w:t>
      </w:r>
      <w:r>
        <w:t xml:space="preserve">”</w:t>
      </w:r>
      <w:r>
        <w:t xml:space="preserve">.</w:t>
      </w:r>
    </w:p>
    <w:p>
      <w:pPr>
        <w:pStyle w:val="CaptionedFigure"/>
      </w:pPr>
      <w:bookmarkStart w:id="649" w:name="Xd735662761c846af161e894d25a559f5c848867"/>
      <w:r>
        <w:drawing>
          <wp:inline>
            <wp:extent cx="5334000" cy="3877407"/>
            <wp:effectExtent b="0" l="0" r="0" t="0"/>
            <wp:docPr descr="PTM Link Bonding Groups for FAST mode Lines" title="" id="647" name="Picture"/>
            <a:graphic>
              <a:graphicData uri="http://schemas.openxmlformats.org/drawingml/2006/picture">
                <pic:pic>
                  <pic:nvPicPr>
                    <pic:cNvPr descr="images/ptm-link-bonding-groups-for-fast-mode-lines.png" id="648" name="Picture"/>
                    <pic:cNvPicPr>
                      <a:picLocks noChangeArrowheads="1" noChangeAspect="1"/>
                    </pic:cNvPicPr>
                  </pic:nvPicPr>
                  <pic:blipFill>
                    <a:blip r:embed="rId646"/>
                    <a:stretch>
                      <a:fillRect/>
                    </a:stretch>
                  </pic:blipFill>
                  <pic:spPr bwMode="auto">
                    <a:xfrm>
                      <a:off x="0" y="0"/>
                      <a:ext cx="5334000" cy="3877407"/>
                    </a:xfrm>
                    <a:prstGeom prst="rect">
                      <a:avLst/>
                    </a:prstGeom>
                    <a:noFill/>
                    <a:ln w="9525">
                      <a:noFill/>
                      <a:headEnd/>
                      <a:tailEnd/>
                    </a:ln>
                  </pic:spPr>
                </pic:pic>
              </a:graphicData>
            </a:graphic>
          </wp:inline>
        </w:drawing>
      </w:r>
      <w:bookmarkEnd w:id="649"/>
    </w:p>
    <w:p>
      <w:pPr>
        <w:pStyle w:val="ImageCaption"/>
      </w:pPr>
      <w:r>
        <w:t xml:space="preserve">Figure 68: PTM Link Bonding Groups for FAST mode Lines</w:t>
      </w:r>
    </w:p>
    <w:p>
      <w:pPr>
        <w:pStyle w:val="BodyText"/>
      </w:pPr>
      <w:r>
        <w:t xml:space="preserve">In the case where DSL Bonding group is</w:t>
      </w:r>
      <w:r>
        <w:t xml:space="preserve"> </w:t>
      </w:r>
      <w:r>
        <w:t xml:space="preserve">“</w:t>
      </w:r>
      <w:r>
        <w:t xml:space="preserve">Up</w:t>
      </w:r>
      <w:r>
        <w:t xml:space="preserve">”</w:t>
      </w:r>
      <w:r>
        <w:t xml:space="preserve"> </w:t>
      </w:r>
      <w:r>
        <w:t xml:space="preserve">for non-FAST mode lines, the diagram below shows PTM’s LowerLayers pointing to the bonding group of DSL.Channel, which is currently</w:t>
      </w:r>
      <w:r>
        <w:t xml:space="preserve"> </w:t>
      </w:r>
      <w:r>
        <w:t xml:space="preserve">“</w:t>
      </w:r>
      <w:r>
        <w:t xml:space="preserve">Up</w:t>
      </w:r>
      <w:r>
        <w:t xml:space="preserve">”</w:t>
      </w:r>
      <w:r>
        <w:t xml:space="preserve">. The DSL bonding group instance corresponding to FAST Lines is</w:t>
      </w:r>
      <w:r>
        <w:t xml:space="preserve"> </w:t>
      </w:r>
      <w:r>
        <w:t xml:space="preserve">“</w:t>
      </w:r>
      <w:r>
        <w:t xml:space="preserve">Down</w:t>
      </w:r>
      <w:r>
        <w:t xml:space="preserve">”</w:t>
      </w:r>
      <w:r>
        <w:t xml:space="preserve"> </w:t>
      </w:r>
      <w:r>
        <w:t xml:space="preserve">here.</w:t>
      </w:r>
    </w:p>
    <w:p>
      <w:pPr>
        <w:pStyle w:val="CaptionedFigure"/>
      </w:pPr>
      <w:bookmarkStart w:id="653" w:name="Xa19db85c5d1515b033d30c7421c032d705db306"/>
      <w:r>
        <w:drawing>
          <wp:inline>
            <wp:extent cx="5334000" cy="3782113"/>
            <wp:effectExtent b="0" l="0" r="0" t="0"/>
            <wp:docPr descr="PTM Link Bonding Groups for DSL mode Lines" title="" id="651" name="Picture"/>
            <a:graphic>
              <a:graphicData uri="http://schemas.openxmlformats.org/drawingml/2006/picture">
                <pic:pic>
                  <pic:nvPicPr>
                    <pic:cNvPr descr="images/ptm-link-bonding-groups-for-dsl-mode-lines.png" id="652" name="Picture"/>
                    <pic:cNvPicPr>
                      <a:picLocks noChangeArrowheads="1" noChangeAspect="1"/>
                    </pic:cNvPicPr>
                  </pic:nvPicPr>
                  <pic:blipFill>
                    <a:blip r:embed="rId650"/>
                    <a:stretch>
                      <a:fillRect/>
                    </a:stretch>
                  </pic:blipFill>
                  <pic:spPr bwMode="auto">
                    <a:xfrm>
                      <a:off x="0" y="0"/>
                      <a:ext cx="5334000" cy="3782113"/>
                    </a:xfrm>
                    <a:prstGeom prst="rect">
                      <a:avLst/>
                    </a:prstGeom>
                    <a:noFill/>
                    <a:ln w="9525">
                      <a:noFill/>
                      <a:headEnd/>
                      <a:tailEnd/>
                    </a:ln>
                  </pic:spPr>
                </pic:pic>
              </a:graphicData>
            </a:graphic>
          </wp:inline>
        </w:drawing>
      </w:r>
      <w:bookmarkEnd w:id="653"/>
    </w:p>
    <w:p>
      <w:pPr>
        <w:pStyle w:val="ImageCaption"/>
      </w:pPr>
      <w:r>
        <w:t xml:space="preserve">Figure 69: PTM Link Bonding Groups for DSL mode Lines</w:t>
      </w:r>
    </w:p>
    <w:bookmarkEnd w:id="654"/>
    <w:bookmarkStart w:id="660" w:name="sec:usb-host-theory-of-operation"/>
    <w:p>
      <w:pPr>
        <w:pStyle w:val="Heading1"/>
      </w:pPr>
      <w:r>
        <w:t xml:space="preserve">Appendix XVII: USB Host Theory of Operation</w:t>
      </w:r>
    </w:p>
    <w:bookmarkStart w:id="659"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p>
      <w:pPr>
        <w:pStyle w:val="CaptionedFigure"/>
      </w:pPr>
      <w:bookmarkStart w:id="658" w:name="img:example-usb-host-connections"/>
      <w:r>
        <w:drawing>
          <wp:inline>
            <wp:extent cx="5334000" cy="2883693"/>
            <wp:effectExtent b="0" l="0" r="0" t="0"/>
            <wp:docPr descr="Example USB Host Connections" title="" id="656" name="Picture"/>
            <a:graphic>
              <a:graphicData uri="http://schemas.openxmlformats.org/drawingml/2006/picture">
                <pic:pic>
                  <pic:nvPicPr>
                    <pic:cNvPr descr="images/example-usb-host-connections.png" id="657" name="Picture"/>
                    <pic:cNvPicPr>
                      <a:picLocks noChangeArrowheads="1" noChangeAspect="1"/>
                    </pic:cNvPicPr>
                  </pic:nvPicPr>
                  <pic:blipFill>
                    <a:blip r:embed="rId655"/>
                    <a:stretch>
                      <a:fillRect/>
                    </a:stretch>
                  </pic:blipFill>
                  <pic:spPr bwMode="auto">
                    <a:xfrm>
                      <a:off x="0" y="0"/>
                      <a:ext cx="5334000" cy="2883693"/>
                    </a:xfrm>
                    <a:prstGeom prst="rect">
                      <a:avLst/>
                    </a:prstGeom>
                    <a:noFill/>
                    <a:ln w="9525">
                      <a:noFill/>
                      <a:headEnd/>
                      <a:tailEnd/>
                    </a:ln>
                  </pic:spPr>
                </pic:pic>
              </a:graphicData>
            </a:graphic>
          </wp:inline>
        </w:drawing>
      </w:r>
      <w:bookmarkEnd w:id="658"/>
    </w:p>
    <w:p>
      <w:pPr>
        <w:pStyle w:val="ImageCaption"/>
      </w:pPr>
      <w:r>
        <w:t xml:space="preserve">Figure 70: Example USB Host Connections</w:t>
      </w:r>
    </w:p>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659"/>
    <w:bookmarkEnd w:id="660"/>
    <w:bookmarkStart w:id="667"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Location object defined in the &lt;rootobject&gt;.DeviceInfo data model.</w:t>
      </w:r>
    </w:p>
    <w:bookmarkStart w:id="661"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w:t>
      </w:r>
      <w:r>
        <w:t xml:space="preserve">location.</w:t>
      </w:r>
      <w:r>
        <w:t xml:space="preserve">”</w:t>
      </w:r>
    </w:p>
    <w:p>
      <w:pPr>
        <w:pStyle w:val="BodyText"/>
      </w:pPr>
      <w:r>
        <w:t xml:space="preserve">This Location object is a multi instance object to account for the fact that a Device can acquire location information in more than one way. Location info can be acquired by:</w:t>
      </w:r>
    </w:p>
    <w:p>
      <w:pPr>
        <w:numPr>
          <w:ilvl w:val="0"/>
          <w:numId w:val="1133"/>
        </w:numPr>
        <w:pStyle w:val="Compact"/>
      </w:pPr>
      <w:r>
        <w:t xml:space="preserve">GPS/A-GPS, i.e., provided by specific on-board circuitry such as GPS or A-GPS;</w:t>
      </w:r>
    </w:p>
    <w:p>
      <w:pPr>
        <w:numPr>
          <w:ilvl w:val="0"/>
          <w:numId w:val="1133"/>
        </w:numPr>
        <w:pStyle w:val="Compact"/>
      </w:pPr>
      <w:r>
        <w:t xml:space="preserve">Manual, i.e., manually configured via the Device local GUI</w:t>
      </w:r>
    </w:p>
    <w:p>
      <w:pPr>
        <w:numPr>
          <w:ilvl w:val="0"/>
          <w:numId w:val="1133"/>
        </w:numPr>
        <w:pStyle w:val="Compact"/>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661"/>
    <w:bookmarkStart w:id="662"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662"/>
    <w:bookmarkStart w:id="666"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34"/>
        </w:numPr>
      </w:pPr>
      <w:r>
        <w:t xml:space="preserve">Geographical coordinates formatted according to the XML syntax specified in IETF RFC 5491</w:t>
      </w:r>
      <w:r>
        <w:t xml:space="preserve"> </w:t>
      </w:r>
      <w:hyperlink w:anchor="ref-RFC5491">
        <w:r>
          <w:rPr>
            <w:rStyle w:val="Hyperlink"/>
          </w:rPr>
          <w:t xml:space="preserve">[50]</w:t>
        </w:r>
      </w:hyperlink>
      <w:r>
        <w:t xml:space="preserve"> </w:t>
      </w:r>
      <w:r>
        <w:t xml:space="preserve">(update of RFC 4119</w:t>
      </w:r>
      <w:r>
        <w:t xml:space="preserve"> </w:t>
      </w:r>
      <w:hyperlink w:anchor="ref-RFC4119">
        <w:r>
          <w:rPr>
            <w:rStyle w:val="Hyperlink"/>
          </w:rPr>
          <w:t xml:space="preserve">[37]</w:t>
        </w:r>
      </w:hyperlink>
      <w:r>
        <w:t xml:space="preserve">)</w:t>
      </w:r>
    </w:p>
    <w:p>
      <w:pPr>
        <w:numPr>
          <w:ilvl w:val="0"/>
          <w:numId w:val="1134"/>
        </w:numPr>
      </w:pPr>
      <w:r>
        <w:t xml:space="preserve">Civic addresses according to the XML syntax specified in IETF RFC 5139</w:t>
      </w:r>
      <w:r>
        <w:t xml:space="preserve"> </w:t>
      </w:r>
      <w:hyperlink w:anchor="ref-RFC5139">
        <w:r>
          <w:rPr>
            <w:rStyle w:val="Hyperlink"/>
          </w:rPr>
          <w:t xml:space="preserve">[49]</w:t>
        </w:r>
      </w:hyperlink>
      <w:r>
        <w:t xml:space="preserve"> </w:t>
      </w:r>
      <w:r>
        <w:t xml:space="preserve">(update of RFC 4119</w:t>
      </w:r>
      <w:r>
        <w:t xml:space="preserve"> </w:t>
      </w:r>
      <w:hyperlink w:anchor="ref-RFC4119">
        <w:r>
          <w:rPr>
            <w:rStyle w:val="Hyperlink"/>
          </w:rPr>
          <w:t xml:space="preserve">[37]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663"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w:t>
      </w:r>
      <w:r>
        <w:t xml:space="preserve">urn:ietf:params:xml:ns:pidf:geopriv10:civicAddr</w:t>
      </w:r>
      <w:r>
        <w:t xml:space="preserve">”</w:t>
      </w:r>
      <w:r>
        <w:t xml:space="preserve"> </w:t>
      </w:r>
      <w:r>
        <w:t xml:space="preserve">is specified in RFC 5139</w:t>
      </w:r>
      <w:r>
        <w:t xml:space="preserve"> </w:t>
      </w:r>
      <w:hyperlink w:anchor="ref-RFC5139">
        <w:r>
          <w:rPr>
            <w:rStyle w:val="Hyperlink"/>
          </w:rPr>
          <w:t xml:space="preserve">[49]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663"/>
    <w:bookmarkStart w:id="664"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[50]</w:t>
        </w:r>
      </w:hyperlink>
      <w:r>
        <w:t xml:space="preserve"> </w:t>
      </w:r>
      <w:r>
        <w:t xml:space="preserve">and related documents:</w:t>
      </w:r>
    </w:p>
    <w:p>
      <w:pPr>
        <w:numPr>
          <w:ilvl w:val="0"/>
          <w:numId w:val="1135"/>
        </w:numPr>
      </w:pPr>
      <w:r>
        <w:t xml:space="preserve">&lt;presence&gt; (RFC 5491</w:t>
      </w:r>
      <w:r>
        <w:t xml:space="preserve"> </w:t>
      </w:r>
      <w:hyperlink w:anchor="ref-RFC5491">
        <w:r>
          <w:rPr>
            <w:rStyle w:val="Hyperlink"/>
          </w:rPr>
          <w:t xml:space="preserve">[50]</w:t>
        </w:r>
      </w:hyperlink>
      <w:r>
        <w:t xml:space="preserve">)</w:t>
      </w:r>
    </w:p>
    <w:p>
      <w:pPr>
        <w:numPr>
          <w:ilvl w:val="0"/>
          <w:numId w:val="1000"/>
        </w:numPr>
      </w:pPr>
      <w:r>
        <w:t xml:space="preserve">The &lt;presence&gt; element MUST have an</w:t>
      </w:r>
      <w:r>
        <w:t xml:space="preserve"> </w:t>
      </w:r>
      <w:r>
        <w:t xml:space="preserve">‘</w:t>
      </w:r>
      <w:r>
        <w:t xml:space="preserve">entity</w:t>
      </w:r>
      <w:r>
        <w:t xml:space="preserve">’</w:t>
      </w:r>
      <w:r>
        <w:t xml:space="preserve"> </w:t>
      </w:r>
      <w:r>
        <w:t xml:space="preserve">attribute. The value of the</w:t>
      </w:r>
      <w:r>
        <w:t xml:space="preserve"> </w:t>
      </w:r>
      <w:r>
        <w:t xml:space="preserve">‘</w:t>
      </w:r>
      <w:r>
        <w:t xml:space="preserve">entity</w:t>
      </w:r>
      <w:r>
        <w:t xml:space="preserve">’</w:t>
      </w:r>
      <w:r>
        <w:t xml:space="preserve"> </w:t>
      </w:r>
      <w:r>
        <w:t xml:space="preserve">attribute is the</w:t>
      </w:r>
      <w:r>
        <w:t xml:space="preserve"> </w:t>
      </w:r>
      <w:r>
        <w:t xml:space="preserve">‘</w:t>
      </w:r>
      <w:r>
        <w:t xml:space="preserve">pres</w:t>
      </w:r>
      <w:r>
        <w:t xml:space="preserve">’</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w:t>
      </w:r>
      <w:r>
        <w:t xml:space="preserve">xmlns</w:t>
      </w:r>
      <w:r>
        <w:t xml:space="preserve">’</w:t>
      </w:r>
      <w:r>
        <w:t xml:space="preserve">) to indicate the namespace on which the presence document is based. The presence document compliant to this specification MUST have the namespace</w:t>
      </w:r>
      <w:r>
        <w:t xml:space="preserve"> </w:t>
      </w:r>
      <w:r>
        <w:t xml:space="preserve">‘</w:t>
      </w:r>
      <w:r>
        <w:t xml:space="preserve">urn:ietf:params:xml:ns:pidf:</w:t>
      </w:r>
      <w:r>
        <w:t xml:space="preserve">’</w:t>
      </w:r>
      <w:r>
        <w:t xml:space="preserve">. It MAY contain other namespace declarations for the extensions used in the presence XML document.</w:t>
      </w:r>
    </w:p>
    <w:p>
      <w:pPr>
        <w:numPr>
          <w:ilvl w:val="0"/>
          <w:numId w:val="1135"/>
        </w:numPr>
      </w:pPr>
      <w:r>
        <w:t xml:space="preserve">&lt;device&gt; (RFC 5491</w:t>
      </w:r>
      <w:r>
        <w:t xml:space="preserve"> </w:t>
      </w:r>
      <w:hyperlink w:anchor="ref-RFC5491">
        <w:r>
          <w:rPr>
            <w:rStyle w:val="Hyperlink"/>
          </w:rPr>
          <w:t xml:space="preserve">[50]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w:t>
      </w:r>
      <w:r>
        <w:t xml:space="preserve">id</w:t>
      </w:r>
      <w:r>
        <w:t xml:space="preserve">”</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35"/>
        </w:numPr>
      </w:pPr>
      <w:r>
        <w:t xml:space="preserve">&lt;geopriv&gt; (RFC 5491</w:t>
      </w:r>
      <w:r>
        <w:t xml:space="preserve"> </w:t>
      </w:r>
      <w:hyperlink w:anchor="ref-RFC5491">
        <w:r>
          <w:rPr>
            <w:rStyle w:val="Hyperlink"/>
          </w:rPr>
          <w:t xml:space="preserve">[50]</w:t>
        </w:r>
      </w:hyperlink>
      <w:r>
        <w:t xml:space="preserve">, RFC 5139</w:t>
      </w:r>
      <w:r>
        <w:t xml:space="preserve"> </w:t>
      </w:r>
      <w:hyperlink w:anchor="ref-RFC5139">
        <w:r>
          <w:rPr>
            <w:rStyle w:val="Hyperlink"/>
          </w:rPr>
          <w:t xml:space="preserve">[49]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[49]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numPr>
          <w:ilvl w:val="1"/>
          <w:numId w:val="1136"/>
        </w:numPr>
        <w:pStyle w:val="Compact"/>
      </w:pPr>
      <w:r>
        <w:t xml:space="preserve">&lt;location-info&gt; element can contain one or more elements bearing location information.</w:t>
      </w:r>
    </w:p>
    <w:p>
      <w:pPr>
        <w:numPr>
          <w:ilvl w:val="2"/>
          <w:numId w:val="1137"/>
        </w:numPr>
        <w:pStyle w:val="Compact"/>
      </w:pPr>
      <w:r>
        <w:t xml:space="preserve">&lt;Point&gt; element contains geographical data in the coordinate system specified by its srsName attribute. In the example above (WGS84/EPSG 4326), the syntax is latitude, longitude expressed in degrees</w:t>
      </w:r>
    </w:p>
    <w:p>
      <w:pPr>
        <w:numPr>
          <w:ilvl w:val="2"/>
          <w:numId w:val="1137"/>
        </w:numPr>
        <w:pStyle w:val="Compact"/>
      </w:pPr>
      <w:r>
        <w:t xml:space="preserve">Civic information elements are specified by IETF and can be added to the geographical data, though mixing information is not recommended.</w:t>
      </w:r>
    </w:p>
    <w:p>
      <w:pPr>
        <w:numPr>
          <w:ilvl w:val="2"/>
          <w:numId w:val="1137"/>
        </w:numPr>
        <w:pStyle w:val="Compact"/>
      </w:pPr>
      <w:r>
        <w:t xml:space="preserve">&lt;relative-location&gt; element is being proposed by IETF</w:t>
      </w:r>
    </w:p>
    <w:p>
      <w:pPr>
        <w:numPr>
          <w:ilvl w:val="1"/>
          <w:numId w:val="1136"/>
        </w:numPr>
        <w:pStyle w:val="Compact"/>
      </w:pPr>
      <w:r>
        <w:t xml:space="preserve">&lt;usage-rules&gt; can contain the following optional elements:</w:t>
      </w:r>
    </w:p>
    <w:p>
      <w:pPr>
        <w:numPr>
          <w:ilvl w:val="2"/>
          <w:numId w:val="1138"/>
        </w:numPr>
        <w:pStyle w:val="Compact"/>
      </w:pPr>
      <w:r>
        <w:t xml:space="preserve">&lt;retransmission-allowed&gt;: When the value of this element is</w:t>
      </w:r>
      <w:r>
        <w:t xml:space="preserve"> </w:t>
      </w:r>
      <w:r>
        <w:t xml:space="preserve">‘</w:t>
      </w:r>
      <w:r>
        <w:t xml:space="preserve">no</w:t>
      </w:r>
      <w:r>
        <w:t xml:space="preserve">’</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[37]</w:t>
        </w:r>
      </w:hyperlink>
      <w:r>
        <w:t xml:space="preserve"> </w:t>
      </w:r>
      <w:r>
        <w:t xml:space="preserve">specifies that</w:t>
      </w:r>
      <w:r>
        <w:t xml:space="preserve"> </w:t>
      </w:r>
      <w:r>
        <w:t xml:space="preserve">“</w:t>
      </w:r>
      <w:r>
        <w:t xml:space="preserve">by default, the value MUST be assumed to be</w:t>
      </w:r>
      <w:r>
        <w:t xml:space="preserve"> </w:t>
      </w:r>
      <w:r>
        <w:t xml:space="preserve">‘</w:t>
      </w:r>
      <w:r>
        <w:t xml:space="preserve">no</w:t>
      </w:r>
      <w:r>
        <w:t xml:space="preserve">’</w:t>
      </w:r>
      <w:r>
        <w:t xml:space="preserve">”</w:t>
      </w:r>
      <w:r>
        <w:t xml:space="preserve">.</w:t>
      </w:r>
    </w:p>
    <w:p>
      <w:pPr>
        <w:numPr>
          <w:ilvl w:val="2"/>
          <w:numId w:val="1138"/>
        </w:numPr>
        <w:pStyle w:val="Compact"/>
      </w:pPr>
      <w:r>
        <w:t xml:space="preserve">&lt;retention expires&gt;: This field specifies an absolute date at which time the Recipient is no longer permitted to possess the location information</w:t>
      </w:r>
    </w:p>
    <w:p>
      <w:pPr>
        <w:numPr>
          <w:ilvl w:val="2"/>
          <w:numId w:val="1138"/>
        </w:numPr>
        <w:pStyle w:val="Compact"/>
      </w:pPr>
      <w:r>
        <w:t xml:space="preserve">&lt;external ruleset&gt;: This field contains a URI that indicates where a fuller ruleset of policies, related to this object, can be found</w:t>
      </w:r>
    </w:p>
    <w:p>
      <w:pPr>
        <w:numPr>
          <w:ilvl w:val="2"/>
          <w:numId w:val="1138"/>
        </w:numPr>
        <w:pStyle w:val="Compact"/>
      </w:pPr>
      <w:r>
        <w:t xml:space="preserve">&lt;notewell&gt;: This field contains a block of text containing further generic privacy directives.</w:t>
      </w:r>
    </w:p>
    <w:p>
      <w:pPr>
        <w:numPr>
          <w:ilvl w:val="1"/>
          <w:numId w:val="1136"/>
        </w:numPr>
        <w:pStyle w:val="Compact"/>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[37]</w:t>
        </w:r>
      </w:hyperlink>
      <w:r>
        <w:t xml:space="preserve"> </w:t>
      </w:r>
      <w:r>
        <w:t xml:space="preserve">are stored in the IANA registry as</w:t>
      </w:r>
      <w:r>
        <w:t xml:space="preserve"> </w:t>
      </w:r>
      <w:r>
        <w:t xml:space="preserve">“</w:t>
      </w:r>
      <w:r>
        <w:t xml:space="preserve">Method Tokens</w:t>
      </w:r>
      <w:r>
        <w:t xml:space="preserve">”</w:t>
      </w:r>
      <w:r>
        <w:t xml:space="preserve"> </w:t>
      </w:r>
      <w:hyperlink w:anchor="ref-IANA-Method-Tokens">
        <w:r>
          <w:rPr>
            <w:rStyle w:val="Hyperlink"/>
          </w:rPr>
          <w:t xml:space="preserve">[17]</w:t>
        </w:r>
      </w:hyperlink>
      <w:r>
        <w:t xml:space="preserve">. The</w:t>
      </w:r>
      <w:r>
        <w:t xml:space="preserve"> </w:t>
      </w:r>
      <w:r>
        <w:t xml:space="preserve">“</w:t>
      </w:r>
      <w:r>
        <w:t xml:space="preserve">Wiremap</w:t>
      </w:r>
      <w:r>
        <w:t xml:space="preserve">”</w:t>
      </w:r>
      <w:r>
        <w:t xml:space="preserve"> </w:t>
      </w:r>
      <w:r>
        <w:t xml:space="preserve">value listed in the example is described as</w:t>
      </w:r>
      <w:r>
        <w:t xml:space="preserve"> </w:t>
      </w:r>
      <w:r>
        <w:t xml:space="preserve">“</w:t>
      </w:r>
      <w:r>
        <w:t xml:space="preserve">Location determined using wiremap correlations to circuit identifiers</w:t>
      </w:r>
      <w:r>
        <w:t xml:space="preserve">”</w:t>
      </w:r>
    </w:p>
    <w:p>
      <w:pPr>
        <w:numPr>
          <w:ilvl w:val="0"/>
          <w:numId w:val="1135"/>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35"/>
        </w:numPr>
      </w:pPr>
      <w:r>
        <w:t xml:space="preserve">&lt;timestamp&gt; is optional (RFC 4479</w:t>
      </w:r>
      <w:r>
        <w:t xml:space="preserve"> </w:t>
      </w:r>
      <w:hyperlink w:anchor="ref-RFC4479">
        <w:r>
          <w:rPr>
            <w:rStyle w:val="Hyperlink"/>
          </w:rPr>
          <w:t xml:space="preserve">[44]</w:t>
        </w:r>
      </w:hyperlink>
      <w:r>
        <w:t xml:space="preserve">)</w:t>
      </w:r>
    </w:p>
    <w:bookmarkEnd w:id="664"/>
    <w:bookmarkStart w:id="665" w:name="X41d4ce37991928751cf5e6c60ab6d3b8a3bb423"/>
    <w:p>
      <w:pPr>
        <w:pStyle w:val="Heading3"/>
      </w:pPr>
      <w:r>
        <w:t xml:space="preserve">XVIII.3.3 Use of RFC 5491 and RFC 5139 Location XML Elements in CWMP or USP</w:t>
      </w:r>
    </w:p>
    <w:p>
      <w:pPr>
        <w:numPr>
          <w:ilvl w:val="0"/>
          <w:numId w:val="1139"/>
        </w:numPr>
      </w:pPr>
      <w:r>
        <w:t xml:space="preserve">&lt;presence&gt;</w:t>
      </w:r>
      <w:r>
        <w:br/>
      </w:r>
      <w:r>
        <w:t xml:space="preserve">The entity attribute conveys no useful information and its value should be conventionally set to an empty string.</w:t>
      </w:r>
    </w:p>
    <w:p>
      <w:pPr>
        <w:numPr>
          <w:ilvl w:val="0"/>
          <w:numId w:val="1139"/>
        </w:numPr>
      </w:pPr>
      <w:r>
        <w:t xml:space="preserve">&lt;device&gt;</w:t>
      </w:r>
      <w:r>
        <w:br/>
      </w:r>
      <w:r>
        <w:t xml:space="preserve">In RFC 5491</w:t>
      </w:r>
      <w:r>
        <w:t xml:space="preserve"> </w:t>
      </w:r>
      <w:hyperlink w:anchor="ref-RFC5491">
        <w:r>
          <w:rPr>
            <w:rStyle w:val="Hyperlink"/>
          </w:rPr>
          <w:t xml:space="preserve">[50]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39"/>
        </w:numPr>
      </w:pPr>
      <w:r>
        <w:t xml:space="preserve">&lt;geopriv&gt;</w:t>
      </w:r>
    </w:p>
    <w:p>
      <w:pPr>
        <w:numPr>
          <w:ilvl w:val="1"/>
          <w:numId w:val="1140"/>
        </w:numPr>
        <w:pStyle w:val="Compact"/>
      </w:pPr>
      <w:r>
        <w:t xml:space="preserve">&lt;location-info&gt;</w:t>
      </w:r>
      <w:r>
        <w:br/>
      </w:r>
      <w:r>
        <w:t xml:space="preserve">2-D geographical coordinates with no additional civic information are sufficient in the simplest case.</w:t>
      </w:r>
    </w:p>
    <w:p>
      <w:pPr>
        <w:numPr>
          <w:ilvl w:val="2"/>
          <w:numId w:val="1141"/>
        </w:numPr>
        <w:pStyle w:val="Compact"/>
      </w:pPr>
      <w:r>
        <w:t xml:space="preserve">&lt;Point&gt;</w:t>
      </w:r>
      <w:r>
        <w:br/>
      </w:r>
      <w:r>
        <w:t xml:space="preserve">For 2-D applications the value of the srsName attribute should be set to the specified value</w:t>
      </w:r>
      <w:r>
        <w:t xml:space="preserve"> </w:t>
      </w:r>
      <w:r>
        <w:t xml:space="preserve">“</w:t>
      </w:r>
      <w:r>
        <w:t xml:space="preserve">urn:ogc:def:crs:EPSG::4326</w:t>
      </w:r>
      <w:r>
        <w:t xml:space="preserve">”</w:t>
      </w:r>
    </w:p>
    <w:p>
      <w:pPr>
        <w:numPr>
          <w:ilvl w:val="1"/>
          <w:numId w:val="1140"/>
        </w:numPr>
        <w:pStyle w:val="Compact"/>
      </w:pPr>
      <w:r>
        <w:t xml:space="preserve">&lt;usage-rules&gt;</w:t>
      </w:r>
    </w:p>
    <w:p>
      <w:pPr>
        <w:numPr>
          <w:ilvl w:val="2"/>
          <w:numId w:val="1142"/>
        </w:numPr>
        <w:pStyle w:val="Compact"/>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w:t>
      </w:r>
      <w:r>
        <w:t xml:space="preserve">yes</w:t>
      </w:r>
      <w:r>
        <w:t xml:space="preserve">”</w:t>
      </w:r>
      <w:r>
        <w:t xml:space="preserve"> </w:t>
      </w:r>
      <w:r>
        <w:t xml:space="preserve">or to</w:t>
      </w:r>
      <w:r>
        <w:t xml:space="preserve"> </w:t>
      </w:r>
      <w:r>
        <w:t xml:space="preserve">“</w:t>
      </w:r>
      <w:r>
        <w:t xml:space="preserve">no</w:t>
      </w:r>
      <w:r>
        <w:t xml:space="preserve">”</w:t>
      </w:r>
      <w:r>
        <w:t xml:space="preserve"> </w:t>
      </w:r>
      <w:r>
        <w:t xml:space="preserve">when sending its location to others. RFC 4119</w:t>
      </w:r>
      <w:r>
        <w:t xml:space="preserve"> </w:t>
      </w:r>
      <w:hyperlink w:anchor="ref-RFC4119">
        <w:r>
          <w:rPr>
            <w:rStyle w:val="Hyperlink"/>
          </w:rPr>
          <w:t xml:space="preserve">[37]</w:t>
        </w:r>
      </w:hyperlink>
      <w:r>
        <w:t xml:space="preserve"> </w:t>
      </w:r>
      <w:r>
        <w:t xml:space="preserve">specifies that this element’s default value is</w:t>
      </w:r>
      <w:r>
        <w:t xml:space="preserve"> </w:t>
      </w:r>
      <w:r>
        <w:t xml:space="preserve">“</w:t>
      </w:r>
      <w:r>
        <w:t xml:space="preserve">no</w:t>
      </w:r>
      <w:r>
        <w:t xml:space="preserve">”</w:t>
      </w:r>
      <w:r>
        <w:t xml:space="preserve">.</w:t>
      </w:r>
    </w:p>
    <w:p>
      <w:pPr>
        <w:numPr>
          <w:ilvl w:val="1"/>
          <w:numId w:val="1140"/>
        </w:numPr>
        <w:pStyle w:val="Compact"/>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w:t>
      </w:r>
      <w:r>
        <w:t xml:space="preserve">GPS</w:t>
      </w:r>
      <w:r>
        <w:t xml:space="preserve">”</w:t>
      </w:r>
      <w:r>
        <w:t xml:space="preserve">,</w:t>
      </w:r>
      <w:r>
        <w:t xml:space="preserve"> </w:t>
      </w:r>
      <w:r>
        <w:t xml:space="preserve">“</w:t>
      </w:r>
      <w:r>
        <w:t xml:space="preserve">A-GPS</w:t>
      </w:r>
      <w:r>
        <w:t xml:space="preserve">”</w:t>
      </w:r>
      <w:r>
        <w:t xml:space="preserve">, or</w:t>
      </w:r>
      <w:r>
        <w:t xml:space="preserve"> </w:t>
      </w:r>
      <w:r>
        <w:t xml:space="preserve">“</w:t>
      </w:r>
      <w:r>
        <w:t xml:space="preserve">Manual</w:t>
      </w:r>
      <w:r>
        <w:t xml:space="preserve">”</w:t>
      </w:r>
      <w:r>
        <w:t xml:space="preserve">, respectively. If the location object is being created by External:CWMP, then this parameter will not be used or populated by the Controller.</w:t>
      </w:r>
    </w:p>
    <w:p>
      <w:pPr>
        <w:numPr>
          <w:ilvl w:val="0"/>
          <w:numId w:val="1139"/>
        </w:numPr>
      </w:pPr>
      <w:r>
        <w:t xml:space="preserve">&lt;deviceID&gt;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39"/>
        </w:numPr>
      </w:pPr>
      <w:r>
        <w:t xml:space="preserve">&lt;timestamp&gt; is optional. The device (GPS, A-GPS, Manual), ACS (External:CWMP) or USP-Controller (External:USP) can set this to the time the location was set or acquired.</w:t>
      </w:r>
    </w:p>
    <w:bookmarkEnd w:id="665"/>
    <w:bookmarkEnd w:id="666"/>
    <w:bookmarkEnd w:id="667"/>
    <w:bookmarkStart w:id="670"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FaultMgmt object defined in the Root data model.</w:t>
      </w:r>
    </w:p>
    <w:bookmarkStart w:id="669" w:name="sec:overview-4"/>
    <w:p>
      <w:pPr>
        <w:pStyle w:val="Heading2"/>
      </w:pPr>
      <w:r>
        <w:t xml:space="preserve">XIX.1 Overview</w:t>
      </w:r>
    </w:p>
    <w:p>
      <w:pPr>
        <w:pStyle w:val="FirstParagraph"/>
      </w:pPr>
      <w:r>
        <w:t xml:space="preserve">There are four types of alarm event handling:</w:t>
      </w:r>
    </w:p>
    <w:tbl>
      <w:tblPr>
        <w:tblStyle w:val="Table"/>
        <w:tblW w:type="pct" w:w="5000"/>
        <w:tblLook w:firstRow="0" w:lastRow="0" w:firstColumn="0" w:lastColumn="0" w:noHBand="0" w:noVBand="0" w:val="0000"/>
        <w:jc w:val="start"/>
        <w:tblLayout w:type="fixed"/>
      </w:tblPr>
      <w:tblGrid>
        <w:gridCol w:w="1704"/>
        <w:gridCol w:w="6215"/>
      </w:tblGrid>
      <w:tr>
        <w:tc>
          <w:tcPr/>
          <w:p>
            <w:pPr>
              <w:pStyle w:val="Compact"/>
              <w:jc w:val="left"/>
            </w:pPr>
            <w:r>
              <w:t xml:space="preserve">Expedited Event</w:t>
            </w:r>
          </w:p>
        </w:tc>
        <w:tc>
          <w:tcPr/>
          <w:p>
            <w:pPr>
              <w:pStyle w:val="Compact"/>
              <w:jc w:val="left"/>
            </w:pPr>
            <w:r>
              <w:t xml:space="preserve">Alarm event is immediately notified to the Controller with the use of Active Notification mechanism</w:t>
            </w:r>
          </w:p>
        </w:tc>
      </w:tr>
      <w:tr>
        <w:tc>
          <w:tcPr/>
          <w:p>
            <w:pPr>
              <w:pStyle w:val="Compact"/>
              <w:jc w:val="left"/>
            </w:pPr>
            <w:r>
              <w:t xml:space="preserve">Queued Event</w:t>
            </w:r>
          </w:p>
        </w:tc>
        <w:tc>
          <w:tcPr/>
          <w:p>
            <w:pPr>
              <w:pStyle w:val="Compact"/>
              <w:jc w:val="left"/>
            </w:pPr>
            <w:r>
              <w:t xml:space="preserve">Alarm event is notified to the Controller at the next opportunity with the use of Passive Notification mechanism</w:t>
            </w:r>
          </w:p>
        </w:tc>
      </w:tr>
      <w:tr>
        <w:tc>
          <w:tcPr/>
          <w:p>
            <w:pPr>
              <w:pStyle w:val="Compact"/>
              <w:jc w:val="left"/>
            </w:pPr>
            <w:r>
              <w:t xml:space="preserve">Logged Event</w:t>
            </w:r>
          </w:p>
        </w:tc>
        <w:tc>
          <w:tcPr/>
          <w:p>
            <w:pPr>
              <w:pStyle w:val="Compact"/>
              <w:jc w:val="left"/>
            </w:pPr>
            <w:r>
              <w:t xml:space="preserve">The CPE stores the alarm event locally but does not notify the Controller</w:t>
            </w:r>
          </w:p>
        </w:tc>
      </w:tr>
      <w:tr>
        <w:tc>
          <w:tcPr/>
          <w:p>
            <w:pPr>
              <w:pStyle w:val="Compact"/>
              <w:jc w:val="left"/>
            </w:pPr>
            <w:r>
              <w:t xml:space="preserve">Disabled Event</w:t>
            </w:r>
          </w:p>
        </w:tc>
        <w:tc>
          <w:tcPr/>
          <w:p>
            <w:pPr>
              <w:pStyle w:val="Compact"/>
              <w:jc w:val="lef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668" w:name="tbl:fm-object-definition"/>
    <w:p>
      <w:pPr>
        <w:pStyle w:val="TableCaption"/>
      </w:pPr>
      <w:r>
        <w:t xml:space="preserve">Table 16: FM Object Definition</w:t>
      </w:r>
    </w:p>
    <w:tbl>
      <w:tblPr>
        <w:tblStyle w:val="Table"/>
        <w:tblW w:type="pct" w:w="5000"/>
        <w:tblLook w:firstRow="1" w:lastRow="0" w:firstColumn="0" w:lastColumn="0" w:noHBand="0" w:noVBand="0" w:val="0020"/>
        <w:jc w:val="start"/>
        <w:tblLayout w:type="fixed"/>
        <w:tblCaption w:val="Table 16: FM Object Definition"/>
      </w:tblPr>
      <w:tblGrid>
        <w:gridCol w:w="1626"/>
        <w:gridCol w:w="777"/>
        <w:gridCol w:w="1131"/>
        <w:gridCol w:w="4384"/>
      </w:tblGrid>
      <w:tr>
        <w:trPr>
          <w:tblHeader w:val="true"/>
        </w:trPr>
        <w:tc>
          <w:tcPr/>
          <w:p>
            <w:pPr>
              <w:pStyle w:val="Compact"/>
              <w:jc w:val="left"/>
            </w:pPr>
            <w:r>
              <w:t xml:space="preserve">Object name (</w:t>
            </w:r>
            <w:r>
              <w:rPr>
                <w:iCs/>
                <w:i/>
              </w:rPr>
              <w:t xml:space="preserve">&lt;rootobject&gt;.FaultMgmt.</w:t>
            </w:r>
            <w:r>
              <w:t xml:space="preserve">)</w:t>
            </w:r>
          </w:p>
        </w:tc>
        <w:tc>
          <w:tcPr/>
          <w:p>
            <w:pPr>
              <w:pStyle w:val="Compact"/>
              <w:jc w:val="left"/>
            </w:pPr>
            <w:r>
              <w:t xml:space="preserve">Table size</w:t>
            </w:r>
          </w:p>
        </w:tc>
        <w:tc>
          <w:tcPr/>
          <w:p>
            <w:pPr>
              <w:pStyle w:val="Compact"/>
              <w:jc w:val="left"/>
            </w:pPr>
            <w:r>
              <w:t xml:space="preserve">Content</w:t>
            </w:r>
          </w:p>
        </w:tc>
        <w:tc>
          <w:tcPr/>
          <w:p>
            <w:pPr>
              <w:pStyle w:val="Compact"/>
              <w:jc w:val="left"/>
            </w:pPr>
            <w:r>
              <w:t xml:space="preserve">Purpose and usage</w:t>
            </w:r>
          </w:p>
        </w:tc>
      </w:tr>
      <w:tr>
        <w:tc>
          <w:tcPr/>
          <w:p>
            <w:pPr>
              <w:pStyle w:val="Compact"/>
              <w:jc w:val="left"/>
            </w:pPr>
            <w:r>
              <w:t xml:space="preserve">SupportedAlarm.{i}.</w:t>
            </w:r>
          </w:p>
        </w:tc>
        <w:tc>
          <w:tcPr/>
          <w:p>
            <w:pPr>
              <w:pStyle w:val="Compact"/>
              <w:jc w:val="left"/>
            </w:pPr>
            <w:r>
              <w:t xml:space="preserve">Fixed</w:t>
            </w:r>
          </w:p>
        </w:tc>
        <w:tc>
          <w:tcPr/>
          <w:p>
            <w:pPr>
              <w:pStyle w:val="Compact"/>
              <w:jc w:val="left"/>
            </w:pPr>
            <w:r>
              <w:t xml:space="preserve">Static &amp; fixed content</w:t>
            </w:r>
          </w:p>
        </w:tc>
        <w:tc>
          <w:tcPr/>
          <w:p>
            <w:pPr>
              <w:pStyle w:val="Compact"/>
              <w:jc w:val="left"/>
            </w:pPr>
            <w:r>
              <w:t xml:space="preserve">Defines all alarms that the CPE supports.</w:t>
            </w:r>
            <w:r>
              <w:t xml:space="preserve"> </w:t>
            </w:r>
            <w:r>
              <w:rPr>
                <w:iCs/>
                <w:i/>
              </w:rPr>
              <w:t xml:space="preserve">ReportedMechanism</w:t>
            </w:r>
            <w:r>
              <w:t xml:space="preserve"> </w:t>
            </w:r>
            <w:r>
              <w:t xml:space="preserve">defines how the alarm is to be handled within the CPE:</w:t>
            </w:r>
            <w:r>
              <w:t xml:space="preserve"> </w:t>
            </w:r>
            <w:r>
              <w:rPr>
                <w:iCs/>
                <w:i/>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jc w:val="left"/>
            </w:pPr>
            <w:r>
              <w:t xml:space="preserve">ExpeditedEvent.{i}.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Cs/>
                <w:i/>
              </w:rPr>
              <w:t xml:space="preserve">“</w:t>
            </w:r>
            <w:r>
              <w:rPr>
                <w:iCs/>
                <w:i/>
              </w:rPr>
              <w:t xml:space="preserve">Expedited</w:t>
            </w:r>
            <w:r>
              <w:rPr>
                <w:iCs/>
                <w:i/>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jc w:val="left"/>
            </w:pPr>
            <w:r>
              <w:t xml:space="preserve">QueuedEvent.{i}.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Cs/>
                <w:i/>
              </w:rPr>
              <w:t xml:space="preserve">“</w:t>
            </w:r>
            <w:r>
              <w:rPr>
                <w:iCs/>
                <w:i/>
              </w:rPr>
              <w:t xml:space="preserve">Queued</w:t>
            </w:r>
            <w:r>
              <w:rPr>
                <w:iCs/>
                <w:i/>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jc w:val="left"/>
            </w:pPr>
            <w:r>
              <w:t xml:space="preserve">CurrentAlarm.{i}.</w:t>
            </w:r>
          </w:p>
        </w:tc>
        <w:tc>
          <w:tcPr/>
          <w:p>
            <w:pPr>
              <w:pStyle w:val="Compact"/>
              <w:jc w:val="left"/>
            </w:pPr>
            <w:r>
              <w:t xml:space="preserve">Variable</w:t>
            </w:r>
          </w:p>
        </w:tc>
        <w:tc>
          <w:tcPr/>
          <w:p>
            <w:pPr>
              <w:pStyle w:val="Compact"/>
              <w:jc w:val="left"/>
            </w:pPr>
            <w:r>
              <w:t xml:space="preserve">Dynamically updated</w:t>
            </w:r>
          </w:p>
        </w:tc>
        <w:tc>
          <w:tcPr/>
          <w:p>
            <w:pPr>
              <w:pStyle w:val="Compact"/>
              <w:jc w:val="lef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w:t>
            </w:r>
            <w:r>
              <w:t xml:space="preserve">rolling</w:t>
            </w:r>
            <w:r>
              <w:t xml:space="preserve">”</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jc w:val="left"/>
            </w:pPr>
            <w:r>
              <w:t xml:space="preserve">HistoryEvent.{i}.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668"/>
    <w:bookmarkEnd w:id="669"/>
    <w:bookmarkEnd w:id="670"/>
    <w:bookmarkStart w:id="713"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[10]</w:t>
        </w:r>
      </w:hyperlink>
      <w:r>
        <w:t xml:space="preserve"> </w:t>
      </w:r>
      <w:r>
        <w:t xml:space="preserve">and the IETF LMAP information model</w:t>
      </w:r>
      <w:r>
        <w:t xml:space="preserve"> </w:t>
      </w:r>
      <w:hyperlink w:anchor="ref-RFC8193">
        <w:r>
          <w:rPr>
            <w:rStyle w:val="Hyperlink"/>
          </w:rPr>
          <w:t xml:space="preserve">[65]</w:t>
        </w:r>
      </w:hyperlink>
      <w:r>
        <w:t xml:space="preserve">, respectively.</w:t>
      </w:r>
    </w:p>
    <w:bookmarkStart w:id="702"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681"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675"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p>
      <w:pPr>
        <w:pStyle w:val="CaptionedFigure"/>
      </w:pPr>
      <w:bookmarkStart w:id="674" w:name="img:tr-304-framework"/>
      <w:r>
        <w:drawing>
          <wp:inline>
            <wp:extent cx="5334000" cy="1957664"/>
            <wp:effectExtent b="0" l="0" r="0" t="0"/>
            <wp:docPr descr="TR-304 Framework" title="" id="672" name="Picture"/>
            <a:graphic>
              <a:graphicData uri="http://schemas.openxmlformats.org/drawingml/2006/picture">
                <pic:pic>
                  <pic:nvPicPr>
                    <pic:cNvPr descr="images/tr-304-framework.png" id="673" name="Picture"/>
                    <pic:cNvPicPr>
                      <a:picLocks noChangeArrowheads="1" noChangeAspect="1"/>
                    </pic:cNvPicPr>
                  </pic:nvPicPr>
                  <pic:blipFill>
                    <a:blip r:embed="rId671"/>
                    <a:stretch>
                      <a:fillRect/>
                    </a:stretch>
                  </pic:blipFill>
                  <pic:spPr bwMode="auto">
                    <a:xfrm>
                      <a:off x="0" y="0"/>
                      <a:ext cx="5334000" cy="1957664"/>
                    </a:xfrm>
                    <a:prstGeom prst="rect">
                      <a:avLst/>
                    </a:prstGeom>
                    <a:noFill/>
                    <a:ln w="9525">
                      <a:noFill/>
                      <a:headEnd/>
                      <a:tailEnd/>
                    </a:ln>
                  </pic:spPr>
                </pic:pic>
              </a:graphicData>
            </a:graphic>
          </wp:inline>
        </w:drawing>
      </w:r>
      <w:bookmarkEnd w:id="674"/>
    </w:p>
    <w:p>
      <w:pPr>
        <w:pStyle w:val="ImageCaption"/>
      </w:pPr>
      <w:r>
        <w:t xml:space="preserve">Figure 71: TR-304 Framework</w:t>
      </w:r>
    </w:p>
    <w:bookmarkEnd w:id="675"/>
    <w:bookmarkStart w:id="680"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p>
      <w:pPr>
        <w:pStyle w:val="CaptionedFigure"/>
      </w:pPr>
      <w:bookmarkStart w:id="679" w:name="img:lmap-framework"/>
      <w:r>
        <w:drawing>
          <wp:inline>
            <wp:extent cx="5334000" cy="2931297"/>
            <wp:effectExtent b="0" l="0" r="0" t="0"/>
            <wp:docPr descr="LMAP Framework" title="" id="677" name="Picture"/>
            <a:graphic>
              <a:graphicData uri="http://schemas.openxmlformats.org/drawingml/2006/picture">
                <pic:pic>
                  <pic:nvPicPr>
                    <pic:cNvPr descr="images/lmap-framework.png" id="678" name="Picture"/>
                    <pic:cNvPicPr>
                      <a:picLocks noChangeArrowheads="1" noChangeAspect="1"/>
                    </pic:cNvPicPr>
                  </pic:nvPicPr>
                  <pic:blipFill>
                    <a:blip r:embed="rId676"/>
                    <a:stretch>
                      <a:fillRect/>
                    </a:stretch>
                  </pic:blipFill>
                  <pic:spPr bwMode="auto">
                    <a:xfrm>
                      <a:off x="0" y="0"/>
                      <a:ext cx="5334000" cy="2931297"/>
                    </a:xfrm>
                    <a:prstGeom prst="rect">
                      <a:avLst/>
                    </a:prstGeom>
                    <a:noFill/>
                    <a:ln w="9525">
                      <a:noFill/>
                      <a:headEnd/>
                      <a:tailEnd/>
                    </a:ln>
                  </pic:spPr>
                </pic:pic>
              </a:graphicData>
            </a:graphic>
          </wp:inline>
        </w:drawing>
      </w:r>
      <w:bookmarkEnd w:id="679"/>
    </w:p>
    <w:p>
      <w:pPr>
        <w:pStyle w:val="ImageCaption"/>
      </w:pPr>
      <w:r>
        <w:t xml:space="preserve">Figure 72: LMAP Framework</w:t>
      </w:r>
    </w:p>
    <w:bookmarkEnd w:id="680"/>
    <w:bookmarkEnd w:id="681"/>
    <w:bookmarkStart w:id="686"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p>
      <w:pPr>
        <w:pStyle w:val="CaptionedFigure"/>
      </w:pPr>
      <w:bookmarkStart w:id="685" w:name="img:cwmp-for-pre-configuration"/>
      <w:r>
        <w:drawing>
          <wp:inline>
            <wp:extent cx="5334000" cy="3180000"/>
            <wp:effectExtent b="0" l="0" r="0" t="0"/>
            <wp:docPr descr="CWMP for Pre-configuration" title="" id="683" name="Picture"/>
            <a:graphic>
              <a:graphicData uri="http://schemas.openxmlformats.org/drawingml/2006/picture">
                <pic:pic>
                  <pic:nvPicPr>
                    <pic:cNvPr descr="images/cwmp-for-pre-configuration.png" id="684" name="Picture"/>
                    <pic:cNvPicPr>
                      <a:picLocks noChangeArrowheads="1" noChangeAspect="1"/>
                    </pic:cNvPicPr>
                  </pic:nvPicPr>
                  <pic:blipFill>
                    <a:blip r:embed="rId682"/>
                    <a:stretch>
                      <a:fillRect/>
                    </a:stretch>
                  </pic:blipFill>
                  <pic:spPr bwMode="auto">
                    <a:xfrm>
                      <a:off x="0" y="0"/>
                      <a:ext cx="5334000" cy="3180000"/>
                    </a:xfrm>
                    <a:prstGeom prst="rect">
                      <a:avLst/>
                    </a:prstGeom>
                    <a:noFill/>
                    <a:ln w="9525">
                      <a:noFill/>
                      <a:headEnd/>
                      <a:tailEnd/>
                    </a:ln>
                  </pic:spPr>
                </pic:pic>
              </a:graphicData>
            </a:graphic>
          </wp:inline>
        </w:drawing>
      </w:r>
      <w:bookmarkEnd w:id="685"/>
    </w:p>
    <w:p>
      <w:pPr>
        <w:pStyle w:val="ImageCaption"/>
      </w:pPr>
      <w:r>
        <w:t xml:space="preserve">Figure 73: CWMP for Pre-configuration</w:t>
      </w:r>
    </w:p>
    <w:p>
      <w:pPr>
        <w:pStyle w:val="BodyText"/>
      </w:pPr>
      <w:r>
        <w:t xml:space="preserve">Note that in the TR-304 framework the Status and Logging functions have not been explicitly identified as capabilities of the Controller.</w:t>
      </w:r>
    </w:p>
    <w:bookmarkEnd w:id="686"/>
    <w:bookmarkStart w:id="691"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Cs/>
            <w:i/>
          </w:rPr>
          <w:t xml:space="preserve">Bulk Data Collection in the Context of LMAP</w:t>
        </w:r>
      </w:hyperlink>
      <w:r>
        <w:t xml:space="preserve"> </w:t>
      </w:r>
      <w:r>
        <w:t xml:space="preserve">for additional information on use of the BulkData.Profile object in the context of LMAP.</w:t>
      </w:r>
    </w:p>
    <w:p>
      <w:pPr>
        <w:pStyle w:val="CaptionedFigure"/>
      </w:pPr>
      <w:bookmarkStart w:id="690" w:name="X7ee8c2eca497da0b3fb5bc93a20ccd8c2db8787"/>
      <w:r>
        <w:drawing>
          <wp:inline>
            <wp:extent cx="5334000" cy="3180000"/>
            <wp:effectExtent b="0" l="0" r="0" t="0"/>
            <wp:docPr descr="CWMP for Control and Pre-configuration, IPDR for Reporting" title="" id="688" name="Picture"/>
            <a:graphic>
              <a:graphicData uri="http://schemas.openxmlformats.org/drawingml/2006/picture">
                <pic:pic>
                  <pic:nvPicPr>
                    <pic:cNvPr descr="images/cwmp-for-control-and-pre-configuration-ipdr-for-reporting.png" id="689" name="Picture"/>
                    <pic:cNvPicPr>
                      <a:picLocks noChangeArrowheads="1" noChangeAspect="1"/>
                    </pic:cNvPicPr>
                  </pic:nvPicPr>
                  <pic:blipFill>
                    <a:blip r:embed="rId687"/>
                    <a:stretch>
                      <a:fillRect/>
                    </a:stretch>
                  </pic:blipFill>
                  <pic:spPr bwMode="auto">
                    <a:xfrm>
                      <a:off x="0" y="0"/>
                      <a:ext cx="5334000" cy="3180000"/>
                    </a:xfrm>
                    <a:prstGeom prst="rect">
                      <a:avLst/>
                    </a:prstGeom>
                    <a:noFill/>
                    <a:ln w="9525">
                      <a:noFill/>
                      <a:headEnd/>
                      <a:tailEnd/>
                    </a:ln>
                  </pic:spPr>
                </pic:pic>
              </a:graphicData>
            </a:graphic>
          </wp:inline>
        </w:drawing>
      </w:r>
      <w:bookmarkEnd w:id="690"/>
    </w:p>
    <w:p>
      <w:pPr>
        <w:pStyle w:val="ImageCaption"/>
      </w:pPr>
      <w:r>
        <w:t xml:space="preserve">Figure 74: CWMP for Control and Pre-configuration, IPDR for Reporting</w:t>
      </w:r>
    </w:p>
    <w:bookmarkEnd w:id="691"/>
    <w:bookmarkStart w:id="696"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p>
      <w:pPr>
        <w:pStyle w:val="CaptionedFigure"/>
      </w:pPr>
      <w:bookmarkStart w:id="695" w:name="img:cwmp-proxy-device-deployment"/>
      <w:r>
        <w:drawing>
          <wp:inline>
            <wp:extent cx="5334000" cy="5461413"/>
            <wp:effectExtent b="0" l="0" r="0" t="0"/>
            <wp:docPr descr="CWMP Proxy Device Deployment" title="" id="693" name="Picture"/>
            <a:graphic>
              <a:graphicData uri="http://schemas.openxmlformats.org/drawingml/2006/picture">
                <pic:pic>
                  <pic:nvPicPr>
                    <pic:cNvPr descr="images/cwmp-proxy-device-deployment.png" id="694" name="Picture"/>
                    <pic:cNvPicPr>
                      <a:picLocks noChangeArrowheads="1" noChangeAspect="1"/>
                    </pic:cNvPicPr>
                  </pic:nvPicPr>
                  <pic:blipFill>
                    <a:blip r:embed="rId692"/>
                    <a:stretch>
                      <a:fillRect/>
                    </a:stretch>
                  </pic:blipFill>
                  <pic:spPr bwMode="auto">
                    <a:xfrm>
                      <a:off x="0" y="0"/>
                      <a:ext cx="5334000" cy="5461413"/>
                    </a:xfrm>
                    <a:prstGeom prst="rect">
                      <a:avLst/>
                    </a:prstGeom>
                    <a:noFill/>
                    <a:ln w="9525">
                      <a:noFill/>
                      <a:headEnd/>
                      <a:tailEnd/>
                    </a:ln>
                  </pic:spPr>
                </pic:pic>
              </a:graphicData>
            </a:graphic>
          </wp:inline>
        </w:drawing>
      </w:r>
      <w:bookmarkEnd w:id="695"/>
    </w:p>
    <w:p>
      <w:pPr>
        <w:pStyle w:val="ImageCaption"/>
      </w:pPr>
      <w:r>
        <w:t xml:space="preserve">Figure 75: CWMP Proxy Device Deployment</w:t>
      </w:r>
    </w:p>
    <w:bookmarkEnd w:id="696"/>
    <w:bookmarkStart w:id="701"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p>
      <w:pPr>
        <w:pStyle w:val="CaptionedFigure"/>
      </w:pPr>
      <w:bookmarkStart w:id="700" w:name="img:cwmp-multi-acs-deployment"/>
      <w:r>
        <w:drawing>
          <wp:inline>
            <wp:extent cx="5334000" cy="3982720"/>
            <wp:effectExtent b="0" l="0" r="0" t="0"/>
            <wp:docPr descr="CWMP Multi-ACS Deployment" title="" id="698" name="Picture"/>
            <a:graphic>
              <a:graphicData uri="http://schemas.openxmlformats.org/drawingml/2006/picture">
                <pic:pic>
                  <pic:nvPicPr>
                    <pic:cNvPr descr="images/cwmp-multi-acs-deployment.png" id="699" name="Picture"/>
                    <pic:cNvPicPr>
                      <a:picLocks noChangeArrowheads="1" noChangeAspect="1"/>
                    </pic:cNvPicPr>
                  </pic:nvPicPr>
                  <pic:blipFill>
                    <a:blip r:embed="rId697"/>
                    <a:stretch>
                      <a:fillRect/>
                    </a:stretch>
                  </pic:blipFill>
                  <pic:spPr bwMode="auto">
                    <a:xfrm>
                      <a:off x="0" y="0"/>
                      <a:ext cx="5334000" cy="3982720"/>
                    </a:xfrm>
                    <a:prstGeom prst="rect">
                      <a:avLst/>
                    </a:prstGeom>
                    <a:noFill/>
                    <a:ln w="9525">
                      <a:noFill/>
                      <a:headEnd/>
                      <a:tailEnd/>
                    </a:ln>
                  </pic:spPr>
                </pic:pic>
              </a:graphicData>
            </a:graphic>
          </wp:inline>
        </w:drawing>
      </w:r>
      <w:bookmarkEnd w:id="700"/>
    </w:p>
    <w:p>
      <w:pPr>
        <w:pStyle w:val="ImageCaption"/>
      </w:pPr>
      <w:r>
        <w:t xml:space="preserve">Figure 76: CWMP Multi-ACS Deployment</w:t>
      </w:r>
    </w:p>
    <w:bookmarkEnd w:id="701"/>
    <w:bookmarkEnd w:id="702"/>
    <w:bookmarkStart w:id="706" w:name="sec:derivation-of-data-model-elements"/>
    <w:p>
      <w:pPr>
        <w:pStyle w:val="Heading2"/>
      </w:pPr>
      <w:r>
        <w:t xml:space="preserve">XX.2 Derivation of Data Model Elements</w:t>
      </w:r>
    </w:p>
    <w:bookmarkStart w:id="703"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[10]</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703"/>
    <w:bookmarkStart w:id="705"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[65]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704" w:name="Xb05a1298913b9334e7ccc855088d0c851729d20"/>
    <w:p>
      <w:pPr>
        <w:pStyle w:val="TableCaption"/>
      </w:pPr>
      <w:r>
        <w:t xml:space="preserve">Table 17: Mapping LMAP Information Model Parameters to Data Model Parameters</w:t>
      </w:r>
    </w:p>
    <w:tbl>
      <w:tblPr>
        <w:tblStyle w:val="Table"/>
        <w:tblW w:type="pct" w:w="5000"/>
        <w:tblLook w:firstRow="1" w:lastRow="0" w:firstColumn="0" w:lastColumn="0" w:noHBand="0" w:noVBand="0" w:val="0020"/>
        <w:jc w:val="start"/>
        <w:tblLayout w:type="fixed"/>
        <w:tblCaption w:val="Table 17: Mapping LMAP Information Model Parameters to Data Model Parameters"/>
      </w:tblPr>
      <w:tblGrid>
        <w:gridCol w:w="3001"/>
        <w:gridCol w:w="4918"/>
      </w:tblGrid>
      <w:tr>
        <w:trPr>
          <w:tblHeader w:val="true"/>
        </w:trPr>
        <w:tc>
          <w:tcPr/>
          <w:p>
            <w:pPr>
              <w:pStyle w:val="Compact"/>
              <w:jc w:val="left"/>
            </w:pPr>
            <w:r>
              <w:t xml:space="preserve">IETF LMAP Information Model</w:t>
            </w:r>
            <w:r>
              <w:br/>
            </w:r>
            <w:r>
              <w:t xml:space="preserve">Parameter</w:t>
            </w:r>
          </w:p>
        </w:tc>
        <w:tc>
          <w:tcPr/>
          <w:p>
            <w:pPr>
              <w:pStyle w:val="Compact"/>
              <w:jc w:val="left"/>
            </w:pPr>
            <w:r>
              <w:t xml:space="preserve">Device:2 data model parameter</w:t>
            </w:r>
            <w:r>
              <w:br/>
            </w:r>
            <w:r>
              <w:t xml:space="preserve">(in Device.LMAP.MeasurementAgent.{i})</w:t>
            </w:r>
          </w:p>
        </w:tc>
      </w:tr>
      <w:tr>
        <w:tc>
          <w:tcPr/>
          <w:p>
            <w:pPr>
              <w:pStyle w:val="Compact"/>
              <w:jc w:val="left"/>
            </w:pPr>
            <w:r>
              <w:t xml:space="preserve">ma-config-agent-id</w:t>
            </w:r>
          </w:p>
        </w:tc>
        <w:tc>
          <w:tcPr/>
          <w:p>
            <w:pPr>
              <w:pStyle w:val="Compact"/>
              <w:jc w:val="left"/>
            </w:pPr>
            <w:r>
              <w:t xml:space="preserve">Identifier</w:t>
            </w:r>
          </w:p>
        </w:tc>
      </w:tr>
      <w:tr>
        <w:tc>
          <w:tcPr/>
          <w:p>
            <w:pPr>
              <w:pStyle w:val="Compact"/>
              <w:jc w:val="left"/>
            </w:pPr>
            <w:r>
              <w:t xml:space="preserve">ma-config-credentials</w:t>
            </w:r>
          </w:p>
        </w:tc>
        <w:tc>
          <w:tcPr/>
          <w:p>
            <w:pPr>
              <w:pStyle w:val="Compact"/>
              <w:jc w:val="left"/>
            </w:pPr>
            <w:r>
              <w:t xml:space="preserve">PublicCredential, PrivateCredential</w:t>
            </w:r>
          </w:p>
        </w:tc>
      </w:tr>
      <w:tr>
        <w:tc>
          <w:tcPr/>
          <w:p>
            <w:pPr>
              <w:pStyle w:val="Compact"/>
              <w:jc w:val="left"/>
            </w:pPr>
            <w:r>
              <w:t xml:space="preserve">ma-config-group-id</w:t>
            </w:r>
          </w:p>
        </w:tc>
        <w:tc>
          <w:tcPr/>
          <w:p>
            <w:pPr>
              <w:pStyle w:val="Compact"/>
              <w:jc w:val="left"/>
            </w:pPr>
            <w:r>
              <w:t xml:space="preserve">GroupIdentifier</w:t>
            </w:r>
          </w:p>
        </w:tc>
      </w:tr>
      <w:tr>
        <w:tc>
          <w:tcPr/>
          <w:p>
            <w:pPr>
              <w:pStyle w:val="Compact"/>
              <w:jc w:val="left"/>
            </w:pPr>
            <w:r>
              <w:t xml:space="preserve">ma-config-measurement-point</w:t>
            </w:r>
          </w:p>
        </w:tc>
        <w:tc>
          <w:tcPr/>
          <w:p>
            <w:pPr>
              <w:pStyle w:val="Compact"/>
              <w:jc w:val="left"/>
            </w:pPr>
            <w:r>
              <w:t xml:space="preserve">MeasurementPoint</w:t>
            </w:r>
          </w:p>
        </w:tc>
      </w:tr>
      <w:tr>
        <w:tc>
          <w:tcPr/>
          <w:p>
            <w:pPr>
              <w:pStyle w:val="Compact"/>
              <w:jc w:val="left"/>
            </w:pPr>
            <w:r>
              <w:t xml:space="preserve">ma-config-report-agent-id</w:t>
            </w:r>
          </w:p>
        </w:tc>
        <w:tc>
          <w:tcPr/>
          <w:p>
            <w:pPr>
              <w:pStyle w:val="Compact"/>
              <w:jc w:val="left"/>
            </w:pPr>
            <w:r>
              <w:t xml:space="preserve">UseAgentIdentifierInReports</w:t>
            </w:r>
          </w:p>
        </w:tc>
      </w:tr>
      <w:tr>
        <w:tc>
          <w:tcPr/>
          <w:p>
            <w:pPr>
              <w:pStyle w:val="Compact"/>
              <w:jc w:val="left"/>
            </w:pPr>
            <w:r>
              <w:t xml:space="preserve">ma-config-report-group-id</w:t>
            </w:r>
          </w:p>
        </w:tc>
        <w:tc>
          <w:tcPr/>
          <w:p>
            <w:pPr>
              <w:pStyle w:val="Compact"/>
              <w:jc w:val="left"/>
            </w:pPr>
            <w:r>
              <w:t xml:space="preserve">UseGroupIdentifierInReports</w:t>
            </w:r>
          </w:p>
        </w:tc>
      </w:tr>
      <w:tr>
        <w:tc>
          <w:tcPr/>
          <w:p>
            <w:pPr>
              <w:pStyle w:val="Compact"/>
              <w:jc w:val="left"/>
            </w:pPr>
            <w:r>
              <w:t xml:space="preserve">ma-config-report-measurement-point</w:t>
            </w:r>
          </w:p>
        </w:tc>
        <w:tc>
          <w:tcPr/>
          <w:p>
            <w:pPr>
              <w:pStyle w:val="Compact"/>
              <w:jc w:val="left"/>
            </w:pPr>
            <w:r>
              <w:t xml:space="preserve">UseMeasurementPointInReports</w:t>
            </w:r>
          </w:p>
        </w:tc>
      </w:tr>
      <w:tr>
        <w:tc>
          <w:tcPr/>
          <w:p>
            <w:pPr>
              <w:pStyle w:val="Compact"/>
              <w:jc w:val="left"/>
            </w:pPr>
            <w:r>
              <w:t xml:space="preserve">ma-config-controller-timeout</w:t>
            </w:r>
          </w:p>
        </w:tc>
        <w:tc>
          <w:tcPr/>
          <w:p>
            <w:pPr>
              <w:pStyle w:val="Compact"/>
              <w:jc w:val="left"/>
            </w:pPr>
            <w:r>
              <w:t xml:space="preserve">Controller. ControllerTimeout</w:t>
            </w:r>
          </w:p>
        </w:tc>
      </w:tr>
      <w:tr>
        <w:tc>
          <w:tcPr/>
          <w:p>
            <w:pPr>
              <w:pStyle w:val="Compact"/>
              <w:jc w:val="left"/>
            </w:pPr>
            <w:r>
              <w:t xml:space="preserve">ma-status-last-started</w:t>
            </w:r>
          </w:p>
        </w:tc>
        <w:tc>
          <w:tcPr/>
          <w:p>
            <w:pPr>
              <w:pStyle w:val="Compact"/>
              <w:jc w:val="left"/>
            </w:pPr>
            <w:r>
              <w:t xml:space="preserve">LastStarted</w:t>
            </w:r>
          </w:p>
        </w:tc>
      </w:tr>
      <w:tr>
        <w:tc>
          <w:tcPr/>
          <w:p>
            <w:pPr>
              <w:pStyle w:val="Compact"/>
              <w:jc w:val="left"/>
            </w:pPr>
            <w:r>
              <w:t xml:space="preserve">ma-capability-hardware</w:t>
            </w:r>
          </w:p>
        </w:tc>
        <w:tc>
          <w:tcPr/>
          <w:p>
            <w:pPr>
              <w:pStyle w:val="Compact"/>
              <w:jc w:val="left"/>
            </w:pPr>
            <w:r>
              <w:t xml:space="preserve">not included in Device.LMAP because it duplicates Device.DeviceInfo.HardwareVersion</w:t>
            </w:r>
          </w:p>
        </w:tc>
      </w:tr>
      <w:tr>
        <w:tc>
          <w:tcPr/>
          <w:p>
            <w:pPr>
              <w:pStyle w:val="Compact"/>
              <w:jc w:val="left"/>
            </w:pPr>
            <w:r>
              <w:t xml:space="preserve">ma-capability-firmware</w:t>
            </w:r>
          </w:p>
        </w:tc>
        <w:tc>
          <w:tcPr/>
          <w:p>
            <w:pPr>
              <w:pStyle w:val="Compact"/>
              <w:jc w:val="left"/>
            </w:pPr>
            <w:r>
              <w:t xml:space="preserve">not included in Device.LMAP because it duplicates Device.DeviceInfo.SoftwareVersion</w:t>
            </w:r>
          </w:p>
        </w:tc>
      </w:tr>
      <w:tr>
        <w:tc>
          <w:tcPr/>
          <w:p>
            <w:pPr>
              <w:pStyle w:val="Compact"/>
              <w:jc w:val="left"/>
            </w:pPr>
            <w:r>
              <w:t xml:space="preserve">ma-capability-version</w:t>
            </w:r>
          </w:p>
        </w:tc>
        <w:tc>
          <w:tcPr/>
          <w:p>
            <w:pPr>
              <w:pStyle w:val="Compact"/>
              <w:jc w:val="left"/>
            </w:pPr>
            <w:r>
              <w:t xml:space="preserve">Version</w:t>
            </w:r>
          </w:p>
        </w:tc>
      </w:tr>
      <w:tr>
        <w:tc>
          <w:tcPr/>
          <w:p>
            <w:pPr>
              <w:pStyle w:val="Compact"/>
              <w:jc w:val="left"/>
            </w:pPr>
            <w:r>
              <w:t xml:space="preserve">ma-capability-tags</w:t>
            </w:r>
          </w:p>
        </w:tc>
        <w:tc>
          <w:tcPr/>
          <w:p>
            <w:pPr>
              <w:pStyle w:val="Compact"/>
              <w:jc w:val="left"/>
            </w:pPr>
            <w:r>
              <w:t xml:space="preserve">CapabilityTags</w:t>
            </w:r>
          </w:p>
        </w:tc>
      </w:tr>
    </w:tbl>
    <w:bookmarkEnd w:id="704"/>
    <w:p>
      <w:pPr>
        <w:pStyle w:val="BodyText"/>
      </w:pPr>
      <w:r>
        <w:t xml:space="preserve">All of the other IETF LMAP information model parameters can be readily mapped to objects and parameters in Device.LMAP.MeasurementAgent.{i}.</w:t>
      </w:r>
    </w:p>
    <w:bookmarkEnd w:id="705"/>
    <w:bookmarkEnd w:id="706"/>
    <w:bookmarkStart w:id="711"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[9]</w:t>
        </w:r>
      </w:hyperlink>
      <w:r>
        <w:t xml:space="preserve"> </w:t>
      </w:r>
      <w:r>
        <w:t xml:space="preserve">and HTTP</w:t>
      </w:r>
      <w:r>
        <w:t xml:space="preserve"> </w:t>
      </w:r>
      <w:hyperlink w:anchor="ref-TR-069">
        <w:r>
          <w:rPr>
            <w:rStyle w:val="Hyperlink"/>
          </w:rPr>
          <w:t xml:space="preserve">[2]</w:t>
        </w:r>
      </w:hyperlink>
      <w:r>
        <w:t xml:space="preserve">. The Device:2 data model described in</w:t>
      </w:r>
      <w:r>
        <w:t xml:space="preserve"> </w:t>
      </w:r>
      <w:hyperlink w:anchor="sec:derivation-of-data-model-elements">
        <w:r>
          <w:rPr>
            <w:rStyle w:val="Hyperlink"/>
            <w:iCs/>
            <w:i/>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p>
      <w:pPr>
        <w:pStyle w:val="CaptionedFigure"/>
      </w:pPr>
      <w:bookmarkStart w:id="710" w:name="X754980e0aaa975ad4c27c208e9d7e6d46b587a9"/>
      <w:r>
        <w:drawing>
          <wp:inline>
            <wp:extent cx="5334000" cy="3254523"/>
            <wp:effectExtent b="0" l="0" r="0" t="0"/>
            <wp:docPr descr="Integration of Bulk Data Profiles with LMAP" title="" id="708" name="Picture"/>
            <a:graphic>
              <a:graphicData uri="http://schemas.openxmlformats.org/drawingml/2006/picture">
                <pic:pic>
                  <pic:nvPicPr>
                    <pic:cNvPr descr="images/integration-of-bulk-data-profiles-with-lmap.png" id="709" name="Picture"/>
                    <pic:cNvPicPr>
                      <a:picLocks noChangeArrowheads="1" noChangeAspect="1"/>
                    </pic:cNvPicPr>
                  </pic:nvPicPr>
                  <pic:blipFill>
                    <a:blip r:embed="rId707"/>
                    <a:stretch>
                      <a:fillRect/>
                    </a:stretch>
                  </pic:blipFill>
                  <pic:spPr bwMode="auto">
                    <a:xfrm>
                      <a:off x="0" y="0"/>
                      <a:ext cx="5334000" cy="3254523"/>
                    </a:xfrm>
                    <a:prstGeom prst="rect">
                      <a:avLst/>
                    </a:prstGeom>
                    <a:noFill/>
                    <a:ln w="9525">
                      <a:noFill/>
                      <a:headEnd/>
                      <a:tailEnd/>
                    </a:ln>
                  </pic:spPr>
                </pic:pic>
              </a:graphicData>
            </a:graphic>
          </wp:inline>
        </w:drawing>
      </w:r>
      <w:bookmarkEnd w:id="710"/>
    </w:p>
    <w:p>
      <w:pPr>
        <w:pStyle w:val="ImageCaption"/>
      </w:pPr>
      <w:r>
        <w:t xml:space="preserve">Figure 77: Integration of Bulk Data Profiles with LMAP</w:t>
      </w:r>
    </w:p>
    <w:bookmarkEnd w:id="711"/>
    <w:bookmarkStart w:id="712"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[60]</w:t>
        </w:r>
      </w:hyperlink>
      <w:r>
        <w:t xml:space="preserve"> </w:t>
      </w:r>
      <w:r>
        <w:t xml:space="preserve">and Information Model</w:t>
      </w:r>
      <w:r>
        <w:t xml:space="preserve"> </w:t>
      </w:r>
      <w:hyperlink w:anchor="ref-RFC8193">
        <w:r>
          <w:rPr>
            <w:rStyle w:val="Hyperlink"/>
          </w:rPr>
          <w:t xml:space="preserve">[65]</w:t>
        </w:r>
      </w:hyperlink>
      <w:r>
        <w:t xml:space="preserve"> </w:t>
      </w:r>
      <w:r>
        <w:t xml:space="preserve">and implemented using the Device:2 data model in</w:t>
      </w:r>
      <w:r>
        <w:t xml:space="preserve"> </w:t>
      </w:r>
      <w:hyperlink w:anchor="sec:derivation-of-data-model-elements">
        <w:r>
          <w:rPr>
            <w:rStyle w:val="Hyperlink"/>
            <w:iCs/>
            <w:i/>
          </w:rPr>
          <w:t xml:space="preserve">Derivation of Data Model Elements</w:t>
        </w:r>
      </w:hyperlink>
      <w:r>
        <w:t xml:space="preserve">. These tests could be defined using the following procedure:</w:t>
      </w:r>
    </w:p>
    <w:p>
      <w:pPr>
        <w:numPr>
          <w:ilvl w:val="0"/>
          <w:numId w:val="1143"/>
        </w:numPr>
        <w:pStyle w:val="Compact"/>
      </w:pPr>
      <w:r>
        <w:t xml:space="preserve">The TR-143 diagnostic needs to be identified as a URI in the registry entry (Device.LMAP.MeasurementAgent.{i}.TaskCapability.{i}.Registry.{i}.RegistryEntry):</w:t>
      </w:r>
    </w:p>
    <w:p>
      <w:pPr>
        <w:numPr>
          <w:ilvl w:val="1"/>
          <w:numId w:val="1144"/>
        </w:numPr>
        <w:pStyle w:val="Compact"/>
      </w:pPr>
      <w:r>
        <w:t xml:space="preserve">The URI is in the form of: urn:bbf:lmap:&lt;BBF TR&gt;:&lt;DiagnosticProfileName&gt;</w:t>
      </w:r>
    </w:p>
    <w:p>
      <w:pPr>
        <w:numPr>
          <w:ilvl w:val="1"/>
          <w:numId w:val="1144"/>
        </w:numPr>
        <w:pStyle w:val="Compact"/>
      </w:pPr>
      <w:r>
        <w:t xml:space="preserve">For example a TR-143 upload diagnostic could be:</w:t>
      </w:r>
      <w:r>
        <w:t xml:space="preserve"> </w:t>
      </w:r>
      <w:r>
        <w:t xml:space="preserve">“</w:t>
      </w:r>
      <w:r>
        <w:t xml:space="preserve">urn:bbf:lmap:tr-181-2-11-0:UploadDiagnostics-1</w:t>
      </w:r>
      <w:r>
        <w:t xml:space="preserve">”</w:t>
      </w:r>
    </w:p>
    <w:p>
      <w:pPr>
        <w:numPr>
          <w:ilvl w:val="0"/>
          <w:numId w:val="1143"/>
        </w:numPr>
        <w:pStyle w:val="Compact"/>
      </w:pPr>
      <w:r>
        <w:t xml:space="preserve">The TR-143 diagnostic’s parameters and objects that are modifiable by the Controller/Measurement Controller are encoded in the Device.LMAP.MeasurementAgent.{i}.Task.{i}.Option.{i}. or Device.LMAP.MeasurementAgent.{i}.Schedule.{i}.Action.{i}.Option.{i} objects.</w:t>
      </w:r>
    </w:p>
    <w:p>
      <w:pPr>
        <w:numPr>
          <w:ilvl w:val="1"/>
          <w:numId w:val="1145"/>
        </w:numPr>
        <w:pStyle w:val="Compact"/>
      </w:pPr>
      <w:r>
        <w:t xml:space="preserve">For example: Device.IP.Diagnostics.UploadDiagnostics.DiagnosticsState=requested</w:t>
      </w:r>
    </w:p>
    <w:p>
      <w:pPr>
        <w:numPr>
          <w:ilvl w:val="0"/>
          <w:numId w:val="1143"/>
        </w:numPr>
        <w:pStyle w:val="Compact"/>
      </w:pPr>
      <w:r>
        <w:t xml:space="preserve">The TR-143 diagnostic’s parameters and objects that are read-only are encoded in the Device.LMAP.Report.{i}.Task.{i}.Result.{i}.Values where each parameter name is encoded in the Device.LMAP.Report.{i}.Task.{i}.ColumnLabels parameter.</w:t>
      </w:r>
    </w:p>
    <w:p>
      <w:pPr>
        <w:numPr>
          <w:ilvl w:val="1"/>
          <w:numId w:val="1146"/>
        </w:numPr>
        <w:pStyle w:val="Compact"/>
      </w:pPr>
      <w:r>
        <w:t xml:space="preserve">For example:</w:t>
      </w:r>
      <w:r>
        <w:br/>
      </w:r>
      <w:r>
        <w:t xml:space="preserve">ColumnLabels:</w:t>
      </w:r>
      <w:r>
        <w:br/>
      </w:r>
      <w:r>
        <w:t xml:space="preserve">Device.IP.Diagnostics.UploadDiagnostics.PerConnectionResult.{1}.TotalBytesSent</w:t>
      </w:r>
    </w:p>
    <w:p>
      <w:pPr>
        <w:numPr>
          <w:ilvl w:val="1"/>
          <w:numId w:val="1146"/>
        </w:numPr>
        <w:pStyle w:val="Compact"/>
      </w:pPr>
      <w:r>
        <w:t xml:space="preserve">Value: 30</w:t>
      </w:r>
    </w:p>
    <w:p>
      <w:pPr>
        <w:pStyle w:val="FirstParagraph"/>
      </w:pPr>
      <w:r>
        <w:t xml:space="preserve">These fully qualified names could be shortened or even specified as a different name based on the specification behind the RegistryEntry URN.</w:t>
      </w:r>
    </w:p>
    <w:bookmarkEnd w:id="712"/>
    <w:bookmarkEnd w:id="713"/>
    <w:bookmarkStart w:id="773" w:name="sec:g-theory-of-operation"/>
    <w:p>
      <w:pPr>
        <w:pStyle w:val="Heading1"/>
      </w:pPr>
      <w:r>
        <w:t xml:space="preserve">Appendix XXI: 5G Theory of Operation</w:t>
      </w:r>
    </w:p>
    <w:p>
      <w:pPr>
        <w:pStyle w:val="FirstParagraph"/>
      </w:pPr>
      <w:r>
        <w:t xml:space="preserve">This section discusses the Theory of Operation for 5G Wireline Wireless Convergence using CWMP or USP and the supporting Device.WWC, Device.PDU and Device.FWE objects.</w:t>
      </w:r>
    </w:p>
    <w:bookmarkStart w:id="714"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numPr>
          <w:ilvl w:val="0"/>
          <w:numId w:val="1147"/>
        </w:numPr>
        <w:pStyle w:val="Compact"/>
      </w:pPr>
      <w:r>
        <w:t xml:space="preserve">Control User Plane Separation (CUPS)</w:t>
      </w:r>
    </w:p>
    <w:p>
      <w:pPr>
        <w:numPr>
          <w:ilvl w:val="0"/>
          <w:numId w:val="1147"/>
        </w:numPr>
        <w:pStyle w:val="Compact"/>
      </w:pPr>
      <w:r>
        <w:t xml:space="preserve">Multiple IP sessions over a PHY</w:t>
      </w:r>
    </w:p>
    <w:p>
      <w:pPr>
        <w:numPr>
          <w:ilvl w:val="0"/>
          <w:numId w:val="1147"/>
        </w:numPr>
        <w:pStyle w:val="Compact"/>
      </w:pPr>
      <w:r>
        <w:t xml:space="preserve">5G QoS</w:t>
      </w:r>
    </w:p>
    <w:p>
      <w:pPr>
        <w:numPr>
          <w:ilvl w:val="0"/>
          <w:numId w:val="1147"/>
        </w:numPr>
        <w:pStyle w:val="Compact"/>
      </w:pPr>
      <w:r>
        <w:t xml:space="preserve">Hybrid Access (Fixed and Cellular)</w:t>
      </w:r>
    </w:p>
    <w:p>
      <w:pPr>
        <w:numPr>
          <w:ilvl w:val="0"/>
          <w:numId w:val="1147"/>
        </w:numPr>
        <w:pStyle w:val="Compact"/>
      </w:pPr>
      <w:r>
        <w:t xml:space="preserve">Network Slicing</w:t>
      </w:r>
    </w:p>
    <w:p>
      <w:pPr>
        <w:pStyle w:val="FirstParagraph"/>
      </w:pPr>
      <w:r>
        <w:t xml:space="preserve">The above features are supported by the TR-181 data model using new data model elements comprising:</w:t>
      </w:r>
    </w:p>
    <w:p>
      <w:pPr>
        <w:numPr>
          <w:ilvl w:val="0"/>
          <w:numId w:val="1148"/>
        </w:numPr>
        <w:pStyle w:val="Compact"/>
      </w:pPr>
      <w:r>
        <w:t xml:space="preserve">Interface stack layer to support 5G Fixed Encapsulation (5WE)</w:t>
      </w:r>
    </w:p>
    <w:p>
      <w:pPr>
        <w:numPr>
          <w:ilvl w:val="0"/>
          <w:numId w:val="1148"/>
        </w:numPr>
        <w:pStyle w:val="Compact"/>
      </w:pPr>
      <w:r>
        <w:t xml:space="preserve">Objects to describe registration and session management.</w:t>
      </w:r>
    </w:p>
    <w:p>
      <w:pPr>
        <w:numPr>
          <w:ilvl w:val="0"/>
          <w:numId w:val="1148"/>
        </w:numPr>
        <w:pStyle w:val="Compact"/>
      </w:pPr>
      <w:r>
        <w:t xml:space="preserve">Integration with existing TR-181 elements</w:t>
      </w:r>
    </w:p>
    <w:bookmarkEnd w:id="714"/>
    <w:bookmarkStart w:id="724"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[3]</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Cs/>
          <w:b/>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Cs/>
          <w:b/>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p>
      <w:pPr>
        <w:pStyle w:val="CaptionedFigure"/>
      </w:pPr>
      <w:bookmarkStart w:id="718" w:name="img:5g-converged-core-network"/>
      <w:r>
        <w:drawing>
          <wp:inline>
            <wp:extent cx="5334000" cy="2452413"/>
            <wp:effectExtent b="0" l="0" r="0" t="0"/>
            <wp:docPr descr="5G Converged Core Network" title="" id="716" name="Picture"/>
            <a:graphic>
              <a:graphicData uri="http://schemas.openxmlformats.org/drawingml/2006/picture">
                <pic:pic>
                  <pic:nvPicPr>
                    <pic:cNvPr descr="images/5g-converged-core-network.png" id="717" name="Picture"/>
                    <pic:cNvPicPr>
                      <a:picLocks noChangeArrowheads="1" noChangeAspect="1"/>
                    </pic:cNvPicPr>
                  </pic:nvPicPr>
                  <pic:blipFill>
                    <a:blip r:embed="rId715"/>
                    <a:stretch>
                      <a:fillRect/>
                    </a:stretch>
                  </pic:blipFill>
                  <pic:spPr bwMode="auto">
                    <a:xfrm>
                      <a:off x="0" y="0"/>
                      <a:ext cx="5334000" cy="2452413"/>
                    </a:xfrm>
                    <a:prstGeom prst="rect">
                      <a:avLst/>
                    </a:prstGeom>
                    <a:noFill/>
                    <a:ln w="9525">
                      <a:noFill/>
                      <a:headEnd/>
                      <a:tailEnd/>
                    </a:ln>
                  </pic:spPr>
                </pic:pic>
              </a:graphicData>
            </a:graphic>
          </wp:inline>
        </w:drawing>
      </w:r>
      <w:bookmarkEnd w:id="718"/>
    </w:p>
    <w:p>
      <w:pPr>
        <w:pStyle w:val="ImageCaption"/>
      </w:pPr>
      <w:r>
        <w:t xml:space="preserve">Figure 78: 5G Converged Core Network</w:t>
      </w:r>
    </w:p>
    <w:p>
      <w:pPr>
        <w:pStyle w:val="BodyText"/>
      </w:pPr>
      <w:r>
        <w:t xml:space="preserve">The complete 5G architecture is documented in the 3GPP 23.501</w:t>
      </w:r>
      <w:r>
        <w:t xml:space="preserve"> </w:t>
      </w:r>
      <w:hyperlink w:anchor="ref-3GPP-TS.23.501">
        <w:r>
          <w:rPr>
            <w:rStyle w:val="Hyperlink"/>
          </w:rPr>
          <w:t xml:space="preserve">[14]</w:t>
        </w:r>
      </w:hyperlink>
      <w:r>
        <w:t xml:space="preserve"> </w:t>
      </w:r>
      <w:r>
        <w:t xml:space="preserve">standard. BBF has produced TR-470</w:t>
      </w:r>
      <w:r>
        <w:t xml:space="preserve"> </w:t>
      </w:r>
      <w:hyperlink w:anchor="ref-TR-470">
        <w:r>
          <w:rPr>
            <w:rStyle w:val="Hyperlink"/>
          </w:rPr>
          <w:t xml:space="preserve">[12]</w:t>
        </w:r>
      </w:hyperlink>
      <w:r>
        <w:t xml:space="preserve"> </w:t>
      </w:r>
      <w:r>
        <w:t xml:space="preserve">documenting the Wireline Wireless Convergence architecture. Shown below is a simplified architecture with the network functions and interfaces relevant to supporting a 5G-RG.</w:t>
      </w:r>
    </w:p>
    <w:p>
      <w:pPr>
        <w:pStyle w:val="CaptionedFigure"/>
      </w:pPr>
      <w:bookmarkStart w:id="722" w:name="img:5g-architecture"/>
      <w:r>
        <w:drawing>
          <wp:inline>
            <wp:extent cx="5334000" cy="2944491"/>
            <wp:effectExtent b="0" l="0" r="0" t="0"/>
            <wp:docPr descr="5G Architecture" title="" id="720" name="Picture"/>
            <a:graphic>
              <a:graphicData uri="http://schemas.openxmlformats.org/drawingml/2006/picture">
                <pic:pic>
                  <pic:nvPicPr>
                    <pic:cNvPr descr="images/5g-architecture.png" id="721" name="Picture"/>
                    <pic:cNvPicPr>
                      <a:picLocks noChangeArrowheads="1" noChangeAspect="1"/>
                    </pic:cNvPicPr>
                  </pic:nvPicPr>
                  <pic:blipFill>
                    <a:blip r:embed="rId719"/>
                    <a:stretch>
                      <a:fillRect/>
                    </a:stretch>
                  </pic:blipFill>
                  <pic:spPr bwMode="auto">
                    <a:xfrm>
                      <a:off x="0" y="0"/>
                      <a:ext cx="5334000" cy="2944491"/>
                    </a:xfrm>
                    <a:prstGeom prst="rect">
                      <a:avLst/>
                    </a:prstGeom>
                    <a:noFill/>
                    <a:ln w="9525">
                      <a:noFill/>
                      <a:headEnd/>
                      <a:tailEnd/>
                    </a:ln>
                  </pic:spPr>
                </pic:pic>
              </a:graphicData>
            </a:graphic>
          </wp:inline>
        </w:drawing>
      </w:r>
      <w:bookmarkEnd w:id="722"/>
    </w:p>
    <w:p>
      <w:pPr>
        <w:pStyle w:val="ImageCaption"/>
      </w:pPr>
      <w:r>
        <w:t xml:space="preserve">Figure 79: 5G Architecture</w:t>
      </w:r>
    </w:p>
    <w:bookmarkStart w:id="723" w:name="sec:network-functions"/>
    <w:p>
      <w:pPr>
        <w:pStyle w:val="Heading3"/>
      </w:pPr>
      <w:r>
        <w:t xml:space="preserve">XXI.2.1 Network Functions</w:t>
      </w:r>
    </w:p>
    <w:tbl>
      <w:tblPr>
        <w:tblStyle w:val="Table"/>
        <w:tblW w:type="pct" w:w="5000"/>
        <w:tblLook w:firstRow="1" w:lastRow="0" w:firstColumn="0" w:lastColumn="0" w:noHBand="0" w:noVBand="0" w:val="0020"/>
        <w:jc w:val="start"/>
        <w:tblLayout w:type="fixed"/>
      </w:tblPr>
      <w:tblGrid>
        <w:gridCol w:w="1858"/>
        <w:gridCol w:w="808"/>
        <w:gridCol w:w="5253"/>
      </w:tblGrid>
      <w:tr>
        <w:trPr>
          <w:tblHeader w:val="true"/>
        </w:trPr>
        <w:tc>
          <w:tcPr/>
          <w:p>
            <w:pPr>
              <w:pStyle w:val="Compact"/>
              <w:jc w:val="left"/>
            </w:pPr>
            <w:r>
              <w:t xml:space="preserve">Network Function</w:t>
            </w:r>
          </w:p>
        </w:tc>
        <w:tc>
          <w:tcPr/>
          <w:p>
            <w:pPr>
              <w:pStyle w:val="Compact"/>
              <w:jc w:val="left"/>
            </w:pPr>
            <w:r>
              <w:t xml:space="preserve">Plane</w:t>
            </w:r>
          </w:p>
        </w:tc>
        <w:tc>
          <w:tcPr/>
          <w:p>
            <w:pPr>
              <w:pStyle w:val="Compact"/>
              <w:jc w:val="left"/>
            </w:pPr>
            <w:r>
              <w:t xml:space="preserve">Description</w:t>
            </w:r>
          </w:p>
        </w:tc>
      </w:tr>
      <w:tr>
        <w:tc>
          <w:tcPr/>
          <w:p>
            <w:pPr>
              <w:pStyle w:val="Compact"/>
              <w:jc w:val="left"/>
            </w:pPr>
            <w:r>
              <w:t xml:space="preserve">W-5GAN: Wireline</w:t>
            </w:r>
            <w:r>
              <w:br/>
            </w:r>
            <w:r>
              <w:t xml:space="preserve">5G Access Network</w:t>
            </w:r>
          </w:p>
        </w:tc>
        <w:tc>
          <w:tcPr/>
          <w:p>
            <w:pPr>
              <w:pStyle w:val="Compact"/>
              <w:jc w:val="left"/>
            </w:pPr>
            <w:r>
              <w:t xml:space="preserve">Both</w:t>
            </w:r>
          </w:p>
        </w:tc>
        <w:tc>
          <w:tcPr/>
          <w:p>
            <w:pPr>
              <w:pStyle w:val="Compact"/>
              <w:jc w:val="left"/>
            </w:pPr>
            <w:r>
              <w:t xml:space="preserve">Functionally equivalent to a 3GPP RAN. It incorporates both an AGF and one or more TR-101-based access networks. These networks may be owned by the service provider or provided by a third party.</w:t>
            </w:r>
          </w:p>
        </w:tc>
      </w:tr>
      <w:tr>
        <w:tc>
          <w:tcPr/>
          <w:p>
            <w:pPr>
              <w:pStyle w:val="Compact"/>
              <w:jc w:val="left"/>
            </w:pPr>
            <w:r>
              <w:t xml:space="preserve">AUSF: Authentication Server Function</w:t>
            </w:r>
          </w:p>
        </w:tc>
        <w:tc>
          <w:tcPr/>
          <w:p>
            <w:pPr>
              <w:pStyle w:val="Compact"/>
              <w:jc w:val="left"/>
            </w:pPr>
            <w:r>
              <w:t xml:space="preserve">Control</w:t>
            </w:r>
          </w:p>
        </w:tc>
        <w:tc>
          <w:tcPr/>
          <w:p>
            <w:pPr>
              <w:pStyle w:val="Compact"/>
              <w:jc w:val="left"/>
            </w:pPr>
            <w:r>
              <w:t xml:space="preserve">Support the AMF authentication function by making the actual authentication decisions.</w:t>
            </w:r>
          </w:p>
        </w:tc>
      </w:tr>
      <w:tr>
        <w:tc>
          <w:tcPr/>
          <w:p>
            <w:pPr>
              <w:pStyle w:val="Compact"/>
              <w:jc w:val="left"/>
            </w:pPr>
            <w:r>
              <w:t xml:space="preserve">AMF: Access and</w:t>
            </w:r>
            <w:r>
              <w:br/>
            </w:r>
            <w:r>
              <w:t xml:space="preserve">Mobility Management Function</w:t>
            </w:r>
          </w:p>
        </w:tc>
        <w:tc>
          <w:tcPr/>
          <w:p>
            <w:pPr>
              <w:pStyle w:val="Compact"/>
              <w:jc w:val="left"/>
            </w:pPr>
            <w:r>
              <w:t xml:space="preserve">Control</w:t>
            </w:r>
          </w:p>
        </w:tc>
        <w:tc>
          <w:tcPr/>
          <w:p>
            <w:pPr>
              <w:pStyle w:val="Compact"/>
              <w:jc w:val="lef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jc w:val="left"/>
            </w:pPr>
            <w:r>
              <w:t xml:space="preserve">NSSF: Network</w:t>
            </w:r>
            <w:r>
              <w:br/>
            </w:r>
            <w:r>
              <w:t xml:space="preserve">Slice Selection Function</w:t>
            </w:r>
          </w:p>
        </w:tc>
        <w:tc>
          <w:tcPr/>
          <w:p>
            <w:pPr>
              <w:pStyle w:val="Compact"/>
              <w:jc w:val="left"/>
            </w:pPr>
            <w:r>
              <w:t xml:space="preserve">Control</w:t>
            </w:r>
          </w:p>
        </w:tc>
        <w:tc>
          <w:tcPr/>
          <w:p>
            <w:pPr>
              <w:pStyle w:val="Compact"/>
              <w:jc w:val="left"/>
            </w:pPr>
            <w:r>
              <w:t xml:space="preserve">Selects the network slice instance servicing the 5G-RG. The AGF will use the NSSF to choose an AMF at the time of registration.</w:t>
            </w:r>
          </w:p>
        </w:tc>
      </w:tr>
      <w:tr>
        <w:tc>
          <w:tcPr/>
          <w:p>
            <w:pPr>
              <w:pStyle w:val="Compact"/>
              <w:jc w:val="left"/>
            </w:pPr>
            <w:r>
              <w:t xml:space="preserve">PCF: Policy</w:t>
            </w:r>
            <w:r>
              <w:br/>
            </w:r>
            <w:r>
              <w:t xml:space="preserve">Control Function</w:t>
            </w:r>
          </w:p>
        </w:tc>
        <w:tc>
          <w:tcPr/>
          <w:p>
            <w:pPr>
              <w:pStyle w:val="Compact"/>
              <w:jc w:val="left"/>
            </w:pPr>
            <w:r>
              <w:t xml:space="preserve">Control</w:t>
            </w:r>
          </w:p>
        </w:tc>
        <w:tc>
          <w:tcPr/>
          <w:p>
            <w:pPr>
              <w:pStyle w:val="Compact"/>
              <w:jc w:val="left"/>
            </w:pPr>
            <w:r>
              <w:t xml:space="preserve">Responsible for control plane policy rules. In particular, supports the AMF to provide policy rules as part of registration.</w:t>
            </w:r>
          </w:p>
        </w:tc>
      </w:tr>
      <w:tr>
        <w:tc>
          <w:tcPr/>
          <w:p>
            <w:pPr>
              <w:pStyle w:val="Compact"/>
              <w:jc w:val="left"/>
            </w:pPr>
            <w:r>
              <w:t xml:space="preserve">SMF: Session</w:t>
            </w:r>
            <w:r>
              <w:br/>
            </w:r>
            <w:r>
              <w:t xml:space="preserve">Management Function</w:t>
            </w:r>
          </w:p>
        </w:tc>
        <w:tc>
          <w:tcPr/>
          <w:p>
            <w:pPr>
              <w:pStyle w:val="Compact"/>
              <w:jc w:val="left"/>
            </w:pPr>
            <w:r>
              <w:t xml:space="preserve">Control</w:t>
            </w:r>
          </w:p>
        </w:tc>
        <w:tc>
          <w:tcPr/>
          <w:p>
            <w:pPr>
              <w:pStyle w:val="Compact"/>
              <w:jc w:val="left"/>
            </w:pPr>
            <w:r>
              <w:t xml:space="preserve">The SMF acts as a controller for the UPF. Major responsibilities include DHCP (server or relay), QoS handling and user plane policy enforcement (downstream traffic shaping).</w:t>
            </w:r>
          </w:p>
        </w:tc>
      </w:tr>
      <w:tr>
        <w:tc>
          <w:tcPr/>
          <w:p>
            <w:pPr>
              <w:pStyle w:val="Compact"/>
              <w:jc w:val="left"/>
            </w:pPr>
            <w:r>
              <w:t xml:space="preserve">UDM: Unified Data</w:t>
            </w:r>
            <w:r>
              <w:br/>
            </w:r>
            <w:r>
              <w:t xml:space="preserve">Management</w:t>
            </w:r>
          </w:p>
        </w:tc>
        <w:tc>
          <w:tcPr/>
          <w:p>
            <w:pPr>
              <w:pStyle w:val="Compact"/>
              <w:jc w:val="left"/>
            </w:pPr>
            <w:r>
              <w:t xml:space="preserve">Control</w:t>
            </w:r>
          </w:p>
        </w:tc>
        <w:tc>
          <w:tcPr/>
          <w:p>
            <w:pPr>
              <w:pStyle w:val="Compact"/>
              <w:jc w:val="left"/>
            </w:pPr>
            <w:r>
              <w:t xml:space="preserve">Responsible for subscription data used by other network functions to authenticate and provide subscription-based policy.</w:t>
            </w:r>
          </w:p>
        </w:tc>
      </w:tr>
      <w:tr>
        <w:tc>
          <w:tcPr/>
          <w:p>
            <w:pPr>
              <w:pStyle w:val="Compact"/>
              <w:jc w:val="left"/>
            </w:pPr>
            <w:r>
              <w:t xml:space="preserve">UPF: User Plane</w:t>
            </w:r>
            <w:r>
              <w:br/>
            </w:r>
            <w:r>
              <w:t xml:space="preserve">Function</w:t>
            </w:r>
          </w:p>
        </w:tc>
        <w:tc>
          <w:tcPr/>
          <w:p>
            <w:pPr>
              <w:pStyle w:val="Compact"/>
              <w:jc w:val="left"/>
            </w:pPr>
            <w:r>
              <w:t xml:space="preserve">User</w:t>
            </w:r>
          </w:p>
        </w:tc>
        <w:tc>
          <w:tcPr/>
          <w:p>
            <w:pPr>
              <w:pStyle w:val="Compact"/>
              <w:jc w:val="left"/>
            </w:pPr>
            <w:r>
              <w:t xml:space="preserve">Provides the packet routing and forwarding to the data network. Other necessary functions include usage, QoS management, user plane policy and being the anchor point for multipath traffic.</w:t>
            </w:r>
          </w:p>
        </w:tc>
      </w:tr>
    </w:tbl>
    <w:bookmarkEnd w:id="723"/>
    <w:bookmarkEnd w:id="724"/>
    <w:bookmarkStart w:id="732" w:name="sec:concepts"/>
    <w:p>
      <w:pPr>
        <w:pStyle w:val="Heading2"/>
      </w:pPr>
      <w:r>
        <w:t xml:space="preserve">XXI.3 Concepts</w:t>
      </w:r>
    </w:p>
    <w:bookmarkStart w:id="725"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numPr>
          <w:ilvl w:val="0"/>
          <w:numId w:val="1149"/>
        </w:numPr>
        <w:pStyle w:val="Compact"/>
      </w:pPr>
      <w:r>
        <w:t xml:space="preserve">Control plane communications move from transient (DHCP and PPP LCP ) to persistent (NAS). As a result, the operator can now modify a customer session at any time rather than at the point of authorization.</w:t>
      </w:r>
    </w:p>
    <w:p>
      <w:pPr>
        <w:numPr>
          <w:ilvl w:val="0"/>
          <w:numId w:val="1149"/>
        </w:numPr>
        <w:pStyle w:val="Compact"/>
      </w:pPr>
      <w:r>
        <w:t xml:space="preserve">Traffic for control and user planes uses separate sessions over a common PHY.</w:t>
      </w:r>
    </w:p>
    <w:p>
      <w:pPr>
        <w:numPr>
          <w:ilvl w:val="0"/>
          <w:numId w:val="1149"/>
        </w:numPr>
        <w:pStyle w:val="Compact"/>
      </w:pPr>
      <w:r>
        <w:t xml:space="preserve">DHCP and DHCPv6 technically move from the control to the user plane (UPF responsibility). However, both protocols can and need to be used to deliver configuration via their options.</w:t>
      </w:r>
    </w:p>
    <w:bookmarkEnd w:id="725"/>
    <w:bookmarkStart w:id="726"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[13]</w:t>
        </w:r>
      </w:hyperlink>
      <w:r>
        <w:t xml:space="preserve">.</w:t>
      </w:r>
    </w:p>
    <w:p>
      <w:pPr>
        <w:pStyle w:val="BodyText"/>
      </w:pPr>
      <w:r>
        <w:rPr>
          <w:bCs/>
          <w:b/>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Cs/>
          <w:b/>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726"/>
    <w:bookmarkStart w:id="727"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numPr>
          <w:ilvl w:val="0"/>
          <w:numId w:val="1150"/>
        </w:numPr>
        <w:pStyle w:val="Compact"/>
      </w:pPr>
      <w:r>
        <w:t xml:space="preserve">Separate IP sessions.</w:t>
      </w:r>
    </w:p>
    <w:p>
      <w:pPr>
        <w:numPr>
          <w:ilvl w:val="0"/>
          <w:numId w:val="1150"/>
        </w:numPr>
        <w:pStyle w:val="Compact"/>
      </w:pPr>
      <w:r>
        <w:t xml:space="preserve">Preferential data paths within the operator’s network.</w:t>
      </w:r>
    </w:p>
    <w:p>
      <w:pPr>
        <w:numPr>
          <w:ilvl w:val="0"/>
          <w:numId w:val="1150"/>
        </w:numPr>
        <w:pStyle w:val="Compact"/>
      </w:pPr>
      <w:r>
        <w:t xml:space="preserve">Traffic separation for security.</w:t>
      </w:r>
    </w:p>
    <w:p>
      <w:pPr>
        <w:numPr>
          <w:ilvl w:val="0"/>
          <w:numId w:val="1150"/>
        </w:numPr>
        <w:pStyle w:val="Compact"/>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727"/>
    <w:bookmarkStart w:id="728"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numPr>
          <w:ilvl w:val="0"/>
          <w:numId w:val="1151"/>
        </w:numPr>
        <w:pStyle w:val="Compact"/>
      </w:pPr>
      <w:r>
        <w:t xml:space="preserve">5G QoS Identifier (5QI). Unlike a QFI, 5QI does have a defined set of properties such as priority and whether its bit rate is guaranteed.</w:t>
      </w:r>
    </w:p>
    <w:p>
      <w:pPr>
        <w:numPr>
          <w:ilvl w:val="0"/>
          <w:numId w:val="1151"/>
        </w:numPr>
        <w:pStyle w:val="Compact"/>
      </w:pPr>
      <w:r>
        <w:t xml:space="preserve">Allocation and Retention Policy (ARP).</w:t>
      </w:r>
    </w:p>
    <w:p>
      <w:pPr>
        <w:numPr>
          <w:ilvl w:val="0"/>
          <w:numId w:val="1151"/>
        </w:numPr>
        <w:pStyle w:val="Compact"/>
      </w:pPr>
      <w:r>
        <w:t xml:space="preserve">For Guaranteed Bit Rate (GBR) profiles the guaranteed and maximum upload and download bit rates.</w:t>
      </w:r>
    </w:p>
    <w:p>
      <w:pPr>
        <w:numPr>
          <w:ilvl w:val="0"/>
          <w:numId w:val="1151"/>
        </w:numPr>
        <w:pStyle w:val="Compact"/>
      </w:pPr>
      <w:r>
        <w:t xml:space="preserve">GBR profiles may also specify a maximum packet loss.</w:t>
      </w:r>
    </w:p>
    <w:bookmarkEnd w:id="728"/>
    <w:bookmarkStart w:id="729"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729"/>
    <w:bookmarkStart w:id="730"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730"/>
    <w:bookmarkStart w:id="731"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731"/>
    <w:bookmarkEnd w:id="732"/>
    <w:bookmarkStart w:id="772" w:name="sec:data-model-elements"/>
    <w:p>
      <w:pPr>
        <w:pStyle w:val="Heading2"/>
      </w:pPr>
      <w:r>
        <w:t xml:space="preserve">XXI.4 Data Model Elements</w:t>
      </w:r>
    </w:p>
    <w:bookmarkStart w:id="748"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numPr>
          <w:ilvl w:val="0"/>
          <w:numId w:val="1152"/>
        </w:numPr>
        <w:pStyle w:val="Compact"/>
      </w:pPr>
      <w:r>
        <w:t xml:space="preserve">VLAN: Each PDU uses a separate VLAN with the VLAN id as the session identifier.</w:t>
      </w:r>
    </w:p>
    <w:p>
      <w:pPr>
        <w:numPr>
          <w:ilvl w:val="0"/>
          <w:numId w:val="1152"/>
        </w:numPr>
        <w:pStyle w:val="Compact"/>
      </w:pPr>
      <w:r>
        <w:t xml:space="preserve">5WE: An encapsulation method designed to carry multiplexed PDU traffic over existing (non 5G) access networks</w:t>
      </w:r>
      <w:r>
        <w:t xml:space="preserve"> </w:t>
      </w:r>
      <w:hyperlink w:anchor="ref-RFC8822">
        <w:r>
          <w:rPr>
            <w:rStyle w:val="Hyperlink"/>
          </w:rPr>
          <w:t xml:space="preserve">[66]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w:t>
      </w:r>
      <w:r>
        <w:t xml:space="preserve">L2---</w:t>
      </w:r>
      <w:r>
        <w:t xml:space="preserve">’</w:t>
      </w:r>
      <w:r>
        <w:t xml:space="preserve"> </w:t>
      </w:r>
      <w:r>
        <w:t xml:space="preserve">and the previous</w:t>
      </w:r>
      <w:r>
        <w:t xml:space="preserve"> </w:t>
      </w:r>
      <w:r>
        <w:t xml:space="preserve">‘</w:t>
      </w:r>
      <w:r>
        <w:t xml:space="preserve">L2--</w:t>
      </w:r>
      <w:r>
        <w:t xml:space="preserve">’</w:t>
      </w:r>
      <w:r>
        <w:t xml:space="preserve"> </w:t>
      </w:r>
      <w:r>
        <w:t xml:space="preserve">pushed down to</w:t>
      </w:r>
      <w:r>
        <w:t xml:space="preserve"> </w:t>
      </w:r>
      <w:r>
        <w:t xml:space="preserve">‘</w:t>
      </w:r>
      <w:r>
        <w:t xml:space="preserve">L2---</w:t>
      </w:r>
      <w:r>
        <w:t xml:space="preserve">’</w:t>
      </w:r>
      <w:r>
        <w:t xml:space="preserve">.</w:t>
      </w:r>
    </w:p>
    <w:bookmarkStart w:id="737"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p>
      <w:pPr>
        <w:pStyle w:val="CaptionedFigure"/>
      </w:pPr>
      <w:bookmarkStart w:id="736" w:name="img:fixed-access-only-example"/>
      <w:r>
        <w:drawing>
          <wp:inline>
            <wp:extent cx="5334000" cy="4125034"/>
            <wp:effectExtent b="0" l="0" r="0" t="0"/>
            <wp:docPr descr="Fixed access only example" title="" id="734" name="Picture"/>
            <a:graphic>
              <a:graphicData uri="http://schemas.openxmlformats.org/drawingml/2006/picture">
                <pic:pic>
                  <pic:nvPicPr>
                    <pic:cNvPr descr="images/fixed-access-only-example.png" id="735" name="Picture"/>
                    <pic:cNvPicPr>
                      <a:picLocks noChangeArrowheads="1" noChangeAspect="1"/>
                    </pic:cNvPicPr>
                  </pic:nvPicPr>
                  <pic:blipFill>
                    <a:blip r:embed="rId733"/>
                    <a:stretch>
                      <a:fillRect/>
                    </a:stretch>
                  </pic:blipFill>
                  <pic:spPr bwMode="auto">
                    <a:xfrm>
                      <a:off x="0" y="0"/>
                      <a:ext cx="5334000" cy="4125034"/>
                    </a:xfrm>
                    <a:prstGeom prst="rect">
                      <a:avLst/>
                    </a:prstGeom>
                    <a:noFill/>
                    <a:ln w="9525">
                      <a:noFill/>
                      <a:headEnd/>
                      <a:tailEnd/>
                    </a:ln>
                  </pic:spPr>
                </pic:pic>
              </a:graphicData>
            </a:graphic>
          </wp:inline>
        </w:drawing>
      </w:r>
      <w:bookmarkEnd w:id="736"/>
    </w:p>
    <w:p>
      <w:pPr>
        <w:pStyle w:val="ImageCaption"/>
      </w:pPr>
      <w:r>
        <w:t xml:space="preserve">Figure 80: Fixed access only example</w:t>
      </w:r>
    </w:p>
    <w:bookmarkEnd w:id="737"/>
    <w:bookmarkStart w:id="742"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p>
      <w:pPr>
        <w:pStyle w:val="CaptionedFigure"/>
      </w:pPr>
      <w:bookmarkStart w:id="741" w:name="img:cellular-access-only-example"/>
      <w:r>
        <w:drawing>
          <wp:inline>
            <wp:extent cx="5334000" cy="4100056"/>
            <wp:effectExtent b="0" l="0" r="0" t="0"/>
            <wp:docPr descr="Cellular access only example" title="" id="739" name="Picture"/>
            <a:graphic>
              <a:graphicData uri="http://schemas.openxmlformats.org/drawingml/2006/picture">
                <pic:pic>
                  <pic:nvPicPr>
                    <pic:cNvPr descr="images/cellular-access-only-example.png" id="740" name="Picture"/>
                    <pic:cNvPicPr>
                      <a:picLocks noChangeArrowheads="1" noChangeAspect="1"/>
                    </pic:cNvPicPr>
                  </pic:nvPicPr>
                  <pic:blipFill>
                    <a:blip r:embed="rId738"/>
                    <a:stretch>
                      <a:fillRect/>
                    </a:stretch>
                  </pic:blipFill>
                  <pic:spPr bwMode="auto">
                    <a:xfrm>
                      <a:off x="0" y="0"/>
                      <a:ext cx="5334000" cy="4100056"/>
                    </a:xfrm>
                    <a:prstGeom prst="rect">
                      <a:avLst/>
                    </a:prstGeom>
                    <a:noFill/>
                    <a:ln w="9525">
                      <a:noFill/>
                      <a:headEnd/>
                      <a:tailEnd/>
                    </a:ln>
                  </pic:spPr>
                </pic:pic>
              </a:graphicData>
            </a:graphic>
          </wp:inline>
        </w:drawing>
      </w:r>
      <w:bookmarkEnd w:id="741"/>
    </w:p>
    <w:p>
      <w:pPr>
        <w:pStyle w:val="ImageCaption"/>
      </w:pPr>
      <w:r>
        <w:t xml:space="preserve">Figure 81: Cellular access only example</w:t>
      </w:r>
    </w:p>
    <w:bookmarkEnd w:id="742"/>
    <w:bookmarkStart w:id="747"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p>
      <w:pPr>
        <w:pStyle w:val="CaptionedFigure"/>
      </w:pPr>
      <w:bookmarkStart w:id="746" w:name="img:hybrid-access-example"/>
      <w:r>
        <w:drawing>
          <wp:inline>
            <wp:extent cx="5334000" cy="4078612"/>
            <wp:effectExtent b="0" l="0" r="0" t="0"/>
            <wp:docPr descr="Hybrid access example" title="" id="744" name="Picture"/>
            <a:graphic>
              <a:graphicData uri="http://schemas.openxmlformats.org/drawingml/2006/picture">
                <pic:pic>
                  <pic:nvPicPr>
                    <pic:cNvPr descr="images/hybrid-access-example.png" id="745" name="Picture"/>
                    <pic:cNvPicPr>
                      <a:picLocks noChangeArrowheads="1" noChangeAspect="1"/>
                    </pic:cNvPicPr>
                  </pic:nvPicPr>
                  <pic:blipFill>
                    <a:blip r:embed="rId743"/>
                    <a:stretch>
                      <a:fillRect/>
                    </a:stretch>
                  </pic:blipFill>
                  <pic:spPr bwMode="auto">
                    <a:xfrm>
                      <a:off x="0" y="0"/>
                      <a:ext cx="5334000" cy="4078612"/>
                    </a:xfrm>
                    <a:prstGeom prst="rect">
                      <a:avLst/>
                    </a:prstGeom>
                    <a:noFill/>
                    <a:ln w="9525">
                      <a:noFill/>
                      <a:headEnd/>
                      <a:tailEnd/>
                    </a:ln>
                  </pic:spPr>
                </pic:pic>
              </a:graphicData>
            </a:graphic>
          </wp:inline>
        </w:drawing>
      </w:r>
      <w:bookmarkEnd w:id="746"/>
    </w:p>
    <w:p>
      <w:pPr>
        <w:pStyle w:val="ImageCaption"/>
      </w:pPr>
      <w:r>
        <w:t xml:space="preserve">Figure 82: Hybrid access example</w:t>
      </w:r>
    </w:p>
    <w:bookmarkEnd w:id="747"/>
    <w:bookmarkEnd w:id="748"/>
    <w:bookmarkStart w:id="767" w:name="sec:data-model"/>
    <w:p>
      <w:pPr>
        <w:pStyle w:val="Heading3"/>
      </w:pPr>
      <w:r>
        <w:t xml:space="preserve">XXI.4.2 Data Model</w:t>
      </w:r>
    </w:p>
    <w:bookmarkStart w:id="754"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749" w:name="tbl:device.wwc-objects"/>
    <w:p>
      <w:pPr>
        <w:pStyle w:val="TableCaption"/>
      </w:pPr>
      <w:r>
        <w:t xml:space="preserve">Table 18: Device.WWC objects</w:t>
      </w:r>
    </w:p>
    <w:tbl>
      <w:tblPr>
        <w:tblStyle w:val="Table"/>
        <w:tblW w:type="pct" w:w="5000"/>
        <w:tblLook w:firstRow="1" w:lastRow="0" w:firstColumn="0" w:lastColumn="0" w:noHBand="0" w:noVBand="0" w:val="0020"/>
        <w:jc w:val="start"/>
        <w:tblLayout w:type="fixed"/>
        <w:tblCaption w:val="Table 18: Device.WWC objects"/>
      </w:tblPr>
      <w:tblGrid>
        <w:gridCol w:w="2823"/>
        <w:gridCol w:w="5096"/>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Device.WWC</w:t>
            </w:r>
          </w:p>
        </w:tc>
        <w:tc>
          <w:tcPr/>
          <w:p>
            <w:pPr>
              <w:pStyle w:val="Compact"/>
              <w:jc w:val="left"/>
            </w:pPr>
            <w:r>
              <w:t xml:space="preserve">Base object for Wireline Wireless Convergence. The controller can use this object to learn the supported 5G features and whether the 5G-RG is operating in 5G mode</w:t>
            </w:r>
          </w:p>
        </w:tc>
      </w:tr>
      <w:tr>
        <w:tc>
          <w:tcPr/>
          <w:p>
            <w:pPr>
              <w:pStyle w:val="Compact"/>
              <w:jc w:val="left"/>
            </w:pPr>
            <w:r>
              <w:t xml:space="preserve">Device.WWC.AccessNetwork</w:t>
            </w:r>
          </w:p>
        </w:tc>
        <w:tc>
          <w:tcPr/>
          <w:p>
            <w:pPr>
              <w:pStyle w:val="Compact"/>
              <w:jc w:val="lef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jc w:val="left"/>
            </w:pPr>
            <w:r>
              <w:t xml:space="preserve">Device.WWC.AccessNetwork.GUTI</w:t>
            </w:r>
          </w:p>
        </w:tc>
        <w:tc>
          <w:tcPr/>
          <w:p>
            <w:pPr>
              <w:pStyle w:val="Compact"/>
              <w:jc w:val="lef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jc w:val="left"/>
            </w:pPr>
            <w:r>
              <w:t xml:space="preserve">Device.WWC.URSP</w:t>
            </w:r>
          </w:p>
        </w:tc>
        <w:tc>
          <w:tcPr/>
          <w:p>
            <w:pPr>
              <w:pStyle w:val="Compact"/>
              <w:jc w:val="lef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w:t>
            </w:r>
            <w:r>
              <w:t xml:space="preserve">connection capabilities</w:t>
            </w:r>
            <w:r>
              <w:t xml:space="preserve">’</w:t>
            </w:r>
            <w:r>
              <w:t xml:space="preserve"> </w:t>
            </w:r>
            <w:r>
              <w:t xml:space="preserve">matching</w:t>
            </w:r>
            <w:r>
              <w:t xml:space="preserve"> </w:t>
            </w:r>
            <w:r>
              <w:t xml:space="preserve">‘</w:t>
            </w:r>
            <w:r>
              <w:t xml:space="preserve">ims</w:t>
            </w:r>
            <w:r>
              <w:t xml:space="preserve">’</w:t>
            </w:r>
            <w:r>
              <w:t xml:space="preserve"> </w:t>
            </w:r>
            <w:r>
              <w:t xml:space="preserve">in order to establish a dedicated PDU session for telephony</w:t>
            </w:r>
          </w:p>
        </w:tc>
      </w:tr>
      <w:tr>
        <w:tc>
          <w:tcPr/>
          <w:p>
            <w:pPr>
              <w:pStyle w:val="Compact"/>
              <w:jc w:val="left"/>
            </w:pPr>
            <w:r>
              <w:t xml:space="preserve">Device.WWC.URSP.{i}.TrafficDescriptor</w:t>
            </w:r>
          </w:p>
        </w:tc>
        <w:tc>
          <w:tcPr/>
          <w:p>
            <w:pPr>
              <w:pStyle w:val="Compact"/>
              <w:jc w:val="lef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jc w:val="left"/>
            </w:pPr>
            <w:r>
              <w:t xml:space="preserve">Device.WWC.URSP.{i}.TrafficDescriptor.{i}.RouteSelectionDescriptor</w:t>
            </w:r>
          </w:p>
        </w:tc>
        <w:tc>
          <w:tcPr/>
          <w:p>
            <w:pPr>
              <w:pStyle w:val="Compact"/>
              <w:jc w:val="lef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jc w:val="left"/>
            </w:pPr>
            <w:r>
              <w:t xml:space="preserve">Device.WWC.URSP.{i}.TrafficDescriptor.{i}.RouteSelectionDescriptor.{i}.NetworkSlice</w:t>
            </w:r>
          </w:p>
        </w:tc>
        <w:tc>
          <w:tcPr/>
          <w:p>
            <w:pPr>
              <w:pStyle w:val="Compact"/>
              <w:jc w:val="left"/>
            </w:pPr>
            <w:r>
              <w:t xml:space="preserve">Describes all the components of a Single-Network Slice Selection Assistance Information (S-NSSAI). A S-NSSAI identifies the network slice a PDU session will be established on</w:t>
            </w:r>
          </w:p>
        </w:tc>
      </w:tr>
    </w:tbl>
    <w:bookmarkEnd w:id="749"/>
    <w:p>
      <w:pPr>
        <w:pStyle w:val="CaptionedFigure"/>
      </w:pPr>
      <w:bookmarkStart w:id="753" w:name="img:device.wwc-objects"/>
      <w:r>
        <w:drawing>
          <wp:inline>
            <wp:extent cx="5334000" cy="4880481"/>
            <wp:effectExtent b="0" l="0" r="0" t="0"/>
            <wp:docPr descr="Device.WWC objects" title="" id="751" name="Picture"/>
            <a:graphic>
              <a:graphicData uri="http://schemas.openxmlformats.org/drawingml/2006/picture">
                <pic:pic>
                  <pic:nvPicPr>
                    <pic:cNvPr descr="images/device.wwc-objects.png" id="752" name="Picture"/>
                    <pic:cNvPicPr>
                      <a:picLocks noChangeArrowheads="1" noChangeAspect="1"/>
                    </pic:cNvPicPr>
                  </pic:nvPicPr>
                  <pic:blipFill>
                    <a:blip r:embed="rId750"/>
                    <a:stretch>
                      <a:fillRect/>
                    </a:stretch>
                  </pic:blipFill>
                  <pic:spPr bwMode="auto">
                    <a:xfrm>
                      <a:off x="0" y="0"/>
                      <a:ext cx="5334000" cy="4880481"/>
                    </a:xfrm>
                    <a:prstGeom prst="rect">
                      <a:avLst/>
                    </a:prstGeom>
                    <a:noFill/>
                    <a:ln w="9525">
                      <a:noFill/>
                      <a:headEnd/>
                      <a:tailEnd/>
                    </a:ln>
                  </pic:spPr>
                </pic:pic>
              </a:graphicData>
            </a:graphic>
          </wp:inline>
        </w:drawing>
      </w:r>
      <w:bookmarkEnd w:id="753"/>
    </w:p>
    <w:p>
      <w:pPr>
        <w:pStyle w:val="ImageCaption"/>
      </w:pPr>
      <w:r>
        <w:t xml:space="preserve">Figure 83: Device.WWC objects</w:t>
      </w:r>
    </w:p>
    <w:bookmarkEnd w:id="754"/>
    <w:bookmarkStart w:id="760" w:name="sec:device.pdu"/>
    <w:p>
      <w:pPr>
        <w:pStyle w:val="Heading4"/>
      </w:pPr>
      <w:r>
        <w:t xml:space="preserve">XXI.4.2.2 Device.PDU</w:t>
      </w:r>
    </w:p>
    <w:p>
      <w:pPr>
        <w:pStyle w:val="FirstParagraph"/>
      </w:pPr>
      <w:r>
        <w:t xml:space="preserve">The logical connection between the 5G-RG and data network is the Protocol Data Unit (PDU). The Device.PDU subtree describes each PDU session’s properties together with the QoS rules specific to that PDU session.</w:t>
      </w:r>
    </w:p>
    <w:bookmarkStart w:id="755" w:name="tbl:device.pdu-objects"/>
    <w:p>
      <w:pPr>
        <w:pStyle w:val="TableCaption"/>
      </w:pPr>
      <w:r>
        <w:t xml:space="preserve">Table 19: Device.PDU objects</w:t>
      </w:r>
    </w:p>
    <w:tbl>
      <w:tblPr>
        <w:tblStyle w:val="Table"/>
        <w:tblW w:type="pct" w:w="5000"/>
        <w:tblLook w:firstRow="1" w:lastRow="0" w:firstColumn="0" w:lastColumn="0" w:noHBand="0" w:noVBand="0" w:val="0020"/>
        <w:jc w:val="start"/>
        <w:tblLayout w:type="fixed"/>
        <w:tblCaption w:val="Table 19: Device.PDU objects"/>
      </w:tblPr>
      <w:tblGrid>
        <w:gridCol w:w="3443"/>
        <w:gridCol w:w="4476"/>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Device.PDU</w:t>
            </w:r>
          </w:p>
        </w:tc>
        <w:tc>
          <w:tcPr/>
          <w:p>
            <w:pPr>
              <w:pStyle w:val="Compact"/>
              <w:jc w:val="left"/>
            </w:pPr>
            <w:r>
              <w:t xml:space="preserve">Base object for PDU sessions.</w:t>
            </w:r>
          </w:p>
        </w:tc>
      </w:tr>
      <w:tr>
        <w:tc>
          <w:tcPr/>
          <w:p>
            <w:pPr>
              <w:pStyle w:val="Compact"/>
              <w:jc w:val="left"/>
            </w:pPr>
            <w:r>
              <w:t xml:space="preserve">Device.PDU.Session.{i}</w:t>
            </w:r>
          </w:p>
        </w:tc>
        <w:tc>
          <w:tcPr/>
          <w:p>
            <w:pPr>
              <w:pStyle w:val="Compact"/>
              <w:jc w:val="left"/>
            </w:pPr>
            <w:r>
              <w:t xml:space="preserve">Contains all the properties of a PDU session instance, ranging from maximum bitrate through to assigned network slice.</w:t>
            </w:r>
          </w:p>
        </w:tc>
      </w:tr>
      <w:tr>
        <w:tc>
          <w:tcPr/>
          <w:p>
            <w:pPr>
              <w:pStyle w:val="Compact"/>
              <w:jc w:val="left"/>
            </w:pPr>
            <w:r>
              <w:t xml:space="preserve">Device.PDU.Session.{i}.PCO</w:t>
            </w:r>
          </w:p>
        </w:tc>
        <w:tc>
          <w:tcPr/>
          <w:p>
            <w:pPr>
              <w:pStyle w:val="Compact"/>
              <w:jc w:val="left"/>
            </w:pPr>
            <w:r>
              <w:t xml:space="preserve">Policy Configuration Options (PCO) is an optional set of configuration parameters supplied by the network at the request of the 5G-RG.</w:t>
            </w:r>
          </w:p>
        </w:tc>
      </w:tr>
      <w:tr>
        <w:tc>
          <w:tcPr/>
          <w:p>
            <w:pPr>
              <w:pStyle w:val="Compact"/>
              <w:jc w:val="left"/>
            </w:pPr>
            <w:r>
              <w:t xml:space="preserve">Device.PDU.Session.{i}.NetworkSlice</w:t>
            </w:r>
          </w:p>
        </w:tc>
        <w:tc>
          <w:tcPr/>
          <w:p>
            <w:pPr>
              <w:pStyle w:val="Compact"/>
              <w:jc w:val="left"/>
            </w:pPr>
            <w:r>
              <w:t xml:space="preserve">Describes all the components of a Single -Network Slice Selection Assistance Information (S-NSSAI). The S-NSSAI identifies the network slice a PDU session has been established on.</w:t>
            </w:r>
          </w:p>
        </w:tc>
      </w:tr>
      <w:tr>
        <w:tc>
          <w:tcPr/>
          <w:p>
            <w:pPr>
              <w:pStyle w:val="Compact"/>
              <w:jc w:val="left"/>
            </w:pPr>
            <w:r>
              <w:t xml:space="preserve">Device.PDU.Session.{i}.QoSFlow.{i}</w:t>
            </w:r>
          </w:p>
        </w:tc>
        <w:tc>
          <w:tcPr/>
          <w:p>
            <w:pPr>
              <w:pStyle w:val="Compact"/>
              <w:jc w:val="left"/>
            </w:pPr>
            <w:r>
              <w:t xml:space="preserve">Table of all QoS Flow Indicators (QFI) and their properties supported by the access network for this particular PDU.</w:t>
            </w:r>
          </w:p>
        </w:tc>
      </w:tr>
      <w:tr>
        <w:tc>
          <w:tcPr/>
          <w:p>
            <w:pPr>
              <w:pStyle w:val="Compact"/>
              <w:jc w:val="left"/>
            </w:pPr>
            <w:r>
              <w:t xml:space="preserve">Device.PDU.Session.{i}.QoSRule.{i}</w:t>
            </w:r>
          </w:p>
        </w:tc>
        <w:tc>
          <w:tcPr/>
          <w:p>
            <w:pPr>
              <w:pStyle w:val="Compact"/>
              <w:jc w:val="left"/>
            </w:pPr>
            <w:r>
              <w:t xml:space="preserve">Set of rules used to select the QFI label for a given packet.</w:t>
            </w:r>
          </w:p>
        </w:tc>
      </w:tr>
      <w:tr>
        <w:tc>
          <w:tcPr/>
          <w:p>
            <w:pPr>
              <w:pStyle w:val="Compact"/>
              <w:jc w:val="left"/>
            </w:pPr>
            <w:r>
              <w:t xml:space="preserve">Device.PDU.Session.{i}.QoSRule.{i}.QoSRuleFilter.{i}</w:t>
            </w:r>
          </w:p>
        </w:tc>
        <w:tc>
          <w:tcPr/>
          <w:p>
            <w:pPr>
              <w:pStyle w:val="Compact"/>
              <w:jc w:val="left"/>
            </w:pPr>
            <w:r>
              <w:t xml:space="preserve">Table of filters to select a QoS rule. Typical filters include destination IP and ports.</w:t>
            </w:r>
          </w:p>
        </w:tc>
      </w:tr>
    </w:tbl>
    <w:bookmarkEnd w:id="755"/>
    <w:p>
      <w:pPr>
        <w:pStyle w:val="CaptionedFigure"/>
      </w:pPr>
      <w:bookmarkStart w:id="759" w:name="img:device.pdu-objects"/>
      <w:r>
        <w:drawing>
          <wp:inline>
            <wp:extent cx="5334000" cy="4075883"/>
            <wp:effectExtent b="0" l="0" r="0" t="0"/>
            <wp:docPr descr="Device.PDU objects" title="" id="757" name="Picture"/>
            <a:graphic>
              <a:graphicData uri="http://schemas.openxmlformats.org/drawingml/2006/picture">
                <pic:pic>
                  <pic:nvPicPr>
                    <pic:cNvPr descr="images/device.pdu-objects.png" id="758" name="Picture"/>
                    <pic:cNvPicPr>
                      <a:picLocks noChangeArrowheads="1" noChangeAspect="1"/>
                    </pic:cNvPicPr>
                  </pic:nvPicPr>
                  <pic:blipFill>
                    <a:blip r:embed="rId756"/>
                    <a:stretch>
                      <a:fillRect/>
                    </a:stretch>
                  </pic:blipFill>
                  <pic:spPr bwMode="auto">
                    <a:xfrm>
                      <a:off x="0" y="0"/>
                      <a:ext cx="5334000" cy="4075883"/>
                    </a:xfrm>
                    <a:prstGeom prst="rect">
                      <a:avLst/>
                    </a:prstGeom>
                    <a:noFill/>
                    <a:ln w="9525">
                      <a:noFill/>
                      <a:headEnd/>
                      <a:tailEnd/>
                    </a:ln>
                  </pic:spPr>
                </pic:pic>
              </a:graphicData>
            </a:graphic>
          </wp:inline>
        </w:drawing>
      </w:r>
      <w:bookmarkEnd w:id="759"/>
    </w:p>
    <w:p>
      <w:pPr>
        <w:pStyle w:val="ImageCaption"/>
      </w:pPr>
      <w:r>
        <w:t xml:space="preserve">Figure 84: Device.PDU objects</w:t>
      </w:r>
    </w:p>
    <w:bookmarkEnd w:id="760"/>
    <w:bookmarkStart w:id="766"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761" w:name="tbl:device.fwe-objects"/>
    <w:p>
      <w:pPr>
        <w:pStyle w:val="TableCaption"/>
      </w:pPr>
      <w:r>
        <w:t xml:space="preserve">Table 20: Device.FWE objects</w:t>
      </w:r>
    </w:p>
    <w:tbl>
      <w:tblPr>
        <w:tblStyle w:val="Table"/>
        <w:tblW w:type="pct" w:w="5000"/>
        <w:tblLook w:firstRow="1" w:lastRow="0" w:firstColumn="0" w:lastColumn="0" w:noHBand="0" w:noVBand="0" w:val="0020"/>
        <w:jc w:val="start"/>
        <w:tblLayout w:type="fixed"/>
        <w:tblCaption w:val="Table 20: Device.FWE objects"/>
      </w:tblPr>
      <w:tblGrid>
        <w:gridCol w:w="1928"/>
        <w:gridCol w:w="5991"/>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Device.FWE</w:t>
            </w:r>
          </w:p>
        </w:tc>
        <w:tc>
          <w:tcPr/>
          <w:p>
            <w:pPr>
              <w:pStyle w:val="Compact"/>
              <w:jc w:val="left"/>
            </w:pPr>
            <w:r>
              <w:t xml:space="preserve">Base object for 5WE.</w:t>
            </w:r>
          </w:p>
        </w:tc>
      </w:tr>
      <w:tr>
        <w:tc>
          <w:tcPr/>
          <w:p>
            <w:pPr>
              <w:pStyle w:val="Compact"/>
              <w:jc w:val="left"/>
            </w:pPr>
            <w:r>
              <w:t xml:space="preserve">Device.FWE.Link.{i}</w:t>
            </w:r>
          </w:p>
        </w:tc>
        <w:tc>
          <w:tcPr/>
          <w:p>
            <w:pPr>
              <w:pStyle w:val="Compact"/>
              <w:jc w:val="left"/>
            </w:pPr>
            <w:r>
              <w:t xml:space="preserve">5WE link layer table describing the link layer supporting the 5WE protocol.</w:t>
            </w:r>
          </w:p>
        </w:tc>
      </w:tr>
      <w:tr>
        <w:tc>
          <w:tcPr/>
          <w:p>
            <w:pPr>
              <w:pStyle w:val="Compact"/>
              <w:jc w:val="left"/>
            </w:pPr>
            <w:r>
              <w:t xml:space="preserve">Device.FWE.Link.{i}.Stats</w:t>
            </w:r>
          </w:p>
        </w:tc>
        <w:tc>
          <w:tcPr/>
          <w:p>
            <w:pPr>
              <w:pStyle w:val="Compact"/>
              <w:jc w:val="left"/>
            </w:pPr>
            <w:r>
              <w:t xml:space="preserve">Throughput statistics for this link layer</w:t>
            </w:r>
          </w:p>
        </w:tc>
      </w:tr>
    </w:tbl>
    <w:bookmarkEnd w:id="761"/>
    <w:p>
      <w:pPr>
        <w:pStyle w:val="CaptionedFigure"/>
      </w:pPr>
      <w:bookmarkStart w:id="765" w:name="img:device.fwe-objects"/>
      <w:r>
        <w:drawing>
          <wp:inline>
            <wp:extent cx="5334000" cy="3060491"/>
            <wp:effectExtent b="0" l="0" r="0" t="0"/>
            <wp:docPr descr="Device.FWE objects" title="" id="763" name="Picture"/>
            <a:graphic>
              <a:graphicData uri="http://schemas.openxmlformats.org/drawingml/2006/picture">
                <pic:pic>
                  <pic:nvPicPr>
                    <pic:cNvPr descr="images/device.fwe-objects.png" id="764" name="Picture"/>
                    <pic:cNvPicPr>
                      <a:picLocks noChangeArrowheads="1" noChangeAspect="1"/>
                    </pic:cNvPicPr>
                  </pic:nvPicPr>
                  <pic:blipFill>
                    <a:blip r:embed="rId762"/>
                    <a:stretch>
                      <a:fillRect/>
                    </a:stretch>
                  </pic:blipFill>
                  <pic:spPr bwMode="auto">
                    <a:xfrm>
                      <a:off x="0" y="0"/>
                      <a:ext cx="5334000" cy="3060491"/>
                    </a:xfrm>
                    <a:prstGeom prst="rect">
                      <a:avLst/>
                    </a:prstGeom>
                    <a:noFill/>
                    <a:ln w="9525">
                      <a:noFill/>
                      <a:headEnd/>
                      <a:tailEnd/>
                    </a:ln>
                  </pic:spPr>
                </pic:pic>
              </a:graphicData>
            </a:graphic>
          </wp:inline>
        </w:drawing>
      </w:r>
      <w:bookmarkEnd w:id="765"/>
    </w:p>
    <w:p>
      <w:pPr>
        <w:pStyle w:val="ImageCaption"/>
      </w:pPr>
      <w:r>
        <w:t xml:space="preserve">Figure 85: Device.FWE objects</w:t>
      </w:r>
    </w:p>
    <w:bookmarkEnd w:id="766"/>
    <w:bookmarkEnd w:id="767"/>
    <w:bookmarkStart w:id="771"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768"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68"/>
    <w:bookmarkStart w:id="769"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769"/>
    <w:bookmarkStart w:id="770"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70"/>
    <w:bookmarkEnd w:id="771"/>
    <w:bookmarkEnd w:id="772"/>
    <w:bookmarkEnd w:id="773"/>
    <w:bookmarkStart w:id="774"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774"/>
    <w:bookmarkStart w:id="796" w:name="Xd5f89f49d4d201a7d4d6cce6d044968fcb545c2"/>
    <w:p>
      <w:pPr>
        <w:pStyle w:val="Heading1"/>
      </w:pPr>
      <w:r>
        <w:t xml:space="preserve">Appendix XXIII: Logical Interfaces Theory of Operations</w:t>
      </w:r>
    </w:p>
    <w:bookmarkStart w:id="779"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p>
      <w:pPr>
        <w:pStyle w:val="CaptionedFigure"/>
      </w:pPr>
      <w:bookmarkStart w:id="778" w:name="img:logical-interfaces-problem-statement"/>
      <w:r>
        <w:drawing>
          <wp:inline>
            <wp:extent cx="5334000" cy="3654456"/>
            <wp:effectExtent b="0" l="0" r="0" t="0"/>
            <wp:docPr descr="Logical interfaces problem statement" title="" id="776" name="Picture"/>
            <a:graphic>
              <a:graphicData uri="http://schemas.openxmlformats.org/drawingml/2006/picture">
                <pic:pic>
                  <pic:nvPicPr>
                    <pic:cNvPr descr="images/logicalinterfaces-problem.png" id="777" name="Picture"/>
                    <pic:cNvPicPr>
                      <a:picLocks noChangeArrowheads="1" noChangeAspect="1"/>
                    </pic:cNvPicPr>
                  </pic:nvPicPr>
                  <pic:blipFill>
                    <a:blip r:embed="rId775"/>
                    <a:stretch>
                      <a:fillRect/>
                    </a:stretch>
                  </pic:blipFill>
                  <pic:spPr bwMode="auto">
                    <a:xfrm>
                      <a:off x="0" y="0"/>
                      <a:ext cx="5334000" cy="3654456"/>
                    </a:xfrm>
                    <a:prstGeom prst="rect">
                      <a:avLst/>
                    </a:prstGeom>
                    <a:noFill/>
                    <a:ln w="9525">
                      <a:noFill/>
                      <a:headEnd/>
                      <a:tailEnd/>
                    </a:ln>
                  </pic:spPr>
                </pic:pic>
              </a:graphicData>
            </a:graphic>
          </wp:inline>
        </w:drawing>
      </w:r>
      <w:bookmarkEnd w:id="778"/>
    </w:p>
    <w:p>
      <w:pPr>
        <w:pStyle w:val="ImageCaption"/>
      </w:pPr>
      <w:r>
        <w:t xml:space="preserve">Figure 86: Logical interfaces problem statement</w:t>
      </w:r>
    </w:p>
    <w:bookmarkEnd w:id="779"/>
    <w:bookmarkStart w:id="780" w:name="sec:concept"/>
    <w:p>
      <w:pPr>
        <w:pStyle w:val="Heading2"/>
      </w:pPr>
      <w:r>
        <w:t xml:space="preserve">XXIII.2 Concept</w:t>
      </w:r>
    </w:p>
    <w:p>
      <w:pPr>
        <w:pStyle w:val="FirstParagraph"/>
      </w:pPr>
      <w:r>
        <w:t xml:space="preserve">The idea of the logical interface is that it represents simple arbitrary concepts such as:</w:t>
      </w:r>
    </w:p>
    <w:p>
      <w:pPr>
        <w:numPr>
          <w:ilvl w:val="0"/>
          <w:numId w:val="1153"/>
        </w:numPr>
        <w:pStyle w:val="Compact"/>
      </w:pPr>
      <w:r>
        <w:t xml:space="preserve">lan -&gt; the LAN bridge interface</w:t>
      </w:r>
    </w:p>
    <w:p>
      <w:pPr>
        <w:numPr>
          <w:ilvl w:val="0"/>
          <w:numId w:val="1153"/>
        </w:numPr>
        <w:pStyle w:val="Compact"/>
      </w:pPr>
      <w:r>
        <w:t xml:space="preserve">wan -&gt; the WAN interface</w:t>
      </w:r>
    </w:p>
    <w:p>
      <w:pPr>
        <w:numPr>
          <w:ilvl w:val="0"/>
          <w:numId w:val="1153"/>
        </w:numPr>
        <w:pStyle w:val="Compact"/>
      </w:pPr>
      <w:r>
        <w:t xml:space="preserve">data -&gt; interface to send data traffic (can be seen as a wan too)</w:t>
      </w:r>
    </w:p>
    <w:p>
      <w:pPr>
        <w:numPr>
          <w:ilvl w:val="0"/>
          <w:numId w:val="1153"/>
        </w:numPr>
        <w:pStyle w:val="Compact"/>
      </w:pPr>
      <w:r>
        <w:t xml:space="preserve">iptv -&gt; interface used for only IPTV traffic</w:t>
      </w:r>
    </w:p>
    <w:p>
      <w:pPr>
        <w:numPr>
          <w:ilvl w:val="0"/>
          <w:numId w:val="1153"/>
        </w:numPr>
        <w:pStyle w:val="Compact"/>
      </w:pPr>
      <w:r>
        <w:t xml:space="preserve">voip -&gt; interface used only for VoIP traffic</w:t>
      </w:r>
    </w:p>
    <w:p>
      <w:pPr>
        <w:numPr>
          <w:ilvl w:val="0"/>
          <w:numId w:val="1153"/>
        </w:numPr>
        <w:pStyle w:val="Compact"/>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780"/>
    <w:bookmarkStart w:id="785"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p>
      <w:pPr>
        <w:pStyle w:val="CaptionedFigure"/>
      </w:pPr>
      <w:bookmarkStart w:id="784" w:name="img:solution-using-logical-interfaces"/>
      <w:r>
        <w:drawing>
          <wp:inline>
            <wp:extent cx="5334000" cy="5896840"/>
            <wp:effectExtent b="0" l="0" r="0" t="0"/>
            <wp:docPr descr="solution using logical interfaces" title="" id="782" name="Picture"/>
            <a:graphic>
              <a:graphicData uri="http://schemas.openxmlformats.org/drawingml/2006/picture">
                <pic:pic>
                  <pic:nvPicPr>
                    <pic:cNvPr descr="images/logicalinterfaces-solution.png" id="783" name="Picture"/>
                    <pic:cNvPicPr>
                      <a:picLocks noChangeArrowheads="1" noChangeAspect="1"/>
                    </pic:cNvPicPr>
                  </pic:nvPicPr>
                  <pic:blipFill>
                    <a:blip r:embed="rId781"/>
                    <a:stretch>
                      <a:fillRect/>
                    </a:stretch>
                  </pic:blipFill>
                  <pic:spPr bwMode="auto">
                    <a:xfrm>
                      <a:off x="0" y="0"/>
                      <a:ext cx="5334000" cy="5896840"/>
                    </a:xfrm>
                    <a:prstGeom prst="rect">
                      <a:avLst/>
                    </a:prstGeom>
                    <a:noFill/>
                    <a:ln w="9525">
                      <a:noFill/>
                      <a:headEnd/>
                      <a:tailEnd/>
                    </a:ln>
                  </pic:spPr>
                </pic:pic>
              </a:graphicData>
            </a:graphic>
          </wp:inline>
        </w:drawing>
      </w:r>
      <w:bookmarkEnd w:id="784"/>
    </w:p>
    <w:p>
      <w:pPr>
        <w:pStyle w:val="ImageCaption"/>
      </w:pPr>
      <w:r>
        <w:t xml:space="preserve">Figure 87: solution using logical interfaces</w:t>
      </w:r>
    </w:p>
    <w:bookmarkEnd w:id="785"/>
    <w:bookmarkStart w:id="786"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jc w:val="start"/>
      </w:tblPr>
      <w:tblGrid>
        <w:gridCol w:w="3960"/>
        <w:gridCol w:w="3960"/>
      </w:tblGrid>
      <w:tr>
        <w:trPr>
          <w:tblHeader w:val="true"/>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786"/>
    <w:bookmarkStart w:id="795" w:name="sec:examples-1"/>
    <w:p>
      <w:pPr>
        <w:pStyle w:val="Heading2"/>
      </w:pPr>
      <w:r>
        <w:t xml:space="preserve">XXIII.5 Examples</w:t>
      </w:r>
    </w:p>
    <w:bookmarkStart w:id="789"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787" w:name="sec:untagged-ethernet-configuration"/>
    <w:p>
      <w:pPr>
        <w:pStyle w:val="Heading4"/>
      </w:pPr>
      <w:r>
        <w:t xml:space="preserve">XXIII.5.1.1 Untagged Ethernet configuration</w:t>
      </w:r>
    </w:p>
    <w:tbl>
      <w:tblPr>
        <w:tblStyle w:val="Table"/>
        <w:tblW w:type="pct" w:w="5000"/>
        <w:tblLook w:firstRow="1" w:lastRow="0" w:firstColumn="0" w:lastColumn="0" w:noHBand="0" w:noVBand="0" w:val="0020"/>
        <w:jc w:val="start"/>
        <w:tblLayout w:type="fixed"/>
      </w:tblPr>
      <w:tblGrid>
        <w:gridCol w:w="2101"/>
        <w:gridCol w:w="2101"/>
        <w:gridCol w:w="2101"/>
        <w:gridCol w:w="1616"/>
      </w:tblGrid>
      <w:tr>
        <w:trPr>
          <w:tblHeader w:val="true"/>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bookmarkEnd w:id="787"/>
    <w:bookmarkStart w:id="788" w:name="sec:tagged-ethernet-configuration"/>
    <w:p>
      <w:pPr>
        <w:pStyle w:val="Heading4"/>
      </w:pPr>
      <w:r>
        <w:t xml:space="preserve">XXIII.5.1.2 Tagged Ethernet configuration</w:t>
      </w:r>
    </w:p>
    <w:tbl>
      <w:tblPr>
        <w:tblStyle w:val="Table"/>
        <w:tblW w:type="pct" w:w="5000"/>
        <w:tblLook w:firstRow="1" w:lastRow="0" w:firstColumn="0" w:lastColumn="0" w:noHBand="0" w:noVBand="0" w:val="0020"/>
        <w:jc w:val="start"/>
        <w:tblLayout w:type="fixed"/>
      </w:tblPr>
      <w:tblGrid>
        <w:gridCol w:w="2101"/>
        <w:gridCol w:w="2101"/>
        <w:gridCol w:w="2101"/>
        <w:gridCol w:w="1616"/>
      </w:tblGrid>
      <w:tr>
        <w:trPr>
          <w:tblHeader w:val="true"/>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IP.Interface.2</w:t>
            </w:r>
          </w:p>
        </w:tc>
        <w:tc>
          <w:tcPr/>
          <w:p>
            <w:pPr>
              <w:pStyle w:val="Compact"/>
              <w:jc w:val="left"/>
            </w:pPr>
            <w:r>
              <w:t xml:space="preserve">IP.Interface.3</w:t>
            </w:r>
          </w:p>
        </w:tc>
        <w:tc>
          <w:tcPr/>
          <w:p>
            <w:pPr>
              <w:pStyle w:val="Compact"/>
              <w:jc w:val="left"/>
            </w:pPr>
            <w:r>
              <w:t xml:space="preserve">IP.Interface.4</w:t>
            </w:r>
          </w:p>
        </w:tc>
      </w:tr>
      <w:tr>
        <w:tc>
          <w:tcPr/>
          <w:p>
            <w:pPr>
              <w:pStyle w:val="Compact"/>
              <w:jc w:val="left"/>
            </w:pPr>
            <w:r>
              <w:t xml:space="preserve">Ethernet.VLANTermination.1</w:t>
            </w:r>
          </w:p>
        </w:tc>
        <w:tc>
          <w:tcPr/>
          <w:p>
            <w:pPr>
              <w:pStyle w:val="Compact"/>
              <w:jc w:val="left"/>
            </w:pPr>
            <w:r>
              <w:t xml:space="preserve">Ethernet.VLANTermination.2</w:t>
            </w:r>
          </w:p>
        </w:tc>
        <w:tc>
          <w:tcPr/>
          <w:p>
            <w:pPr>
              <w:pStyle w:val="Compact"/>
              <w:jc w:val="left"/>
            </w:pPr>
            <w:r>
              <w:t xml:space="preserve">Ethernet.VLANTermination.3</w:t>
            </w:r>
          </w:p>
        </w:tc>
        <w:tc>
          <w:tcPr/>
          <w:p>
            <w:pPr>
              <w:pStyle w:val="Compact"/>
              <w:jc w:val="left"/>
            </w:pPr>
            <w:r>
              <w:t xml:space="preserve">Ethernet.VLANTermination.4</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788"/>
    <w:bookmarkEnd w:id="789"/>
    <w:bookmarkStart w:id="794"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p>
            <w:pPr>
              <w:pStyle w:val="Compact"/>
              <w:jc w:val="center"/>
            </w:pPr>
            <w:r>
              <w:t xml:space="preserve">IP.Interface.2 (IPv6)</w:t>
            </w:r>
          </w:p>
        </w:tc>
        <w:tc>
          <w:tcPr/>
          <w:p>
            <w:pPr>
              <w:pStyle w:val="Compact"/>
              <w:jc w:val="center"/>
            </w:pPr>
            <w:r>
              <w:t xml:space="preserve">IP.Interface.3</w:t>
            </w:r>
          </w:p>
        </w:tc>
        <w:tc>
          <w:tcPr/>
          <w:p>
            <w:pPr>
              <w:pStyle w:val="Compact"/>
              <w:jc w:val="center"/>
            </w:pPr>
            <w:r>
              <w:t xml:space="preserve">IP.Interface.4</w:t>
            </w:r>
          </w:p>
        </w:tc>
        <w:tc>
          <w:tcPr/>
          <w:p>
            <w:pPr>
              <w:pStyle w:val="Compact"/>
              <w:jc w:val="center"/>
            </w:pPr>
            <w:r>
              <w:t xml:space="preserve">IP.Interface.5</w:t>
            </w:r>
          </w:p>
        </w:tc>
      </w:tr>
      <w:tr>
        <w:tc>
          <w:tcPr/>
          <w:p>
            <w:pPr>
              <w:pStyle w:val="Compact"/>
              <w:jc w:val="center"/>
            </w:pPr>
            <w:r>
              <w:t xml:space="preserve">PPP.Interface.1</w:t>
            </w:r>
          </w:p>
        </w:tc>
        <w:tc>
          <w:tcPr>
            <w:gridSpan w:val="4"/>
          </w:tc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p>
      <w:pPr>
        <w:pStyle w:val="CaptionedFigure"/>
      </w:pPr>
      <w:bookmarkStart w:id="793" w:name="Xc455da09d629e01f10c6c3083b738c11b4fc627"/>
      <w:r>
        <w:drawing>
          <wp:inline>
            <wp:extent cx="5334000" cy="6148261"/>
            <wp:effectExtent b="0" l="0" r="0" t="0"/>
            <wp:docPr descr="Logical interfaces example: IPv4 and IPv6 are on different network interface" title="" id="791" name="Picture"/>
            <a:graphic>
              <a:graphicData uri="http://schemas.openxmlformats.org/drawingml/2006/picture">
                <pic:pic>
                  <pic:nvPicPr>
                    <pic:cNvPr descr="images/logicalinterfaces-example2.png" id="792" name="Picture"/>
                    <pic:cNvPicPr>
                      <a:picLocks noChangeArrowheads="1" noChangeAspect="1"/>
                    </pic:cNvPicPr>
                  </pic:nvPicPr>
                  <pic:blipFill>
                    <a:blip r:embed="rId790"/>
                    <a:stretch>
                      <a:fillRect/>
                    </a:stretch>
                  </pic:blipFill>
                  <pic:spPr bwMode="auto">
                    <a:xfrm>
                      <a:off x="0" y="0"/>
                      <a:ext cx="5334000" cy="6148261"/>
                    </a:xfrm>
                    <a:prstGeom prst="rect">
                      <a:avLst/>
                    </a:prstGeom>
                    <a:noFill/>
                    <a:ln w="9525">
                      <a:noFill/>
                      <a:headEnd/>
                      <a:tailEnd/>
                    </a:ln>
                  </pic:spPr>
                </pic:pic>
              </a:graphicData>
            </a:graphic>
          </wp:inline>
        </w:drawing>
      </w:r>
      <w:bookmarkEnd w:id="793"/>
    </w:p>
    <w:p>
      <w:pPr>
        <w:pStyle w:val="ImageCaption"/>
      </w:pPr>
      <w:r>
        <w:t xml:space="preserve">Figure 88: Logical interfaces example: IPv4 and IPv6 are on different network interface</w:t>
      </w:r>
    </w:p>
    <w:p>
      <w:pPr>
        <w:pStyle w:val="BodyText"/>
      </w:pPr>
      <w:r>
        <w:t xml:space="preserve">End of Broadband Forum Technical Report TR-181</w:t>
      </w:r>
    </w:p>
    <w:bookmarkEnd w:id="794"/>
    <w:bookmarkEnd w:id="795"/>
    <w:bookmarkEnd w:id="7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9" Target="media/rId719.png" /><Relationship Type="http://schemas.openxmlformats.org/officeDocument/2006/relationships/image" Id="rId715" Target="media/rId715.png" /><Relationship Type="http://schemas.openxmlformats.org/officeDocument/2006/relationships/image" Id="rId374" Target="media/rId374.png" /><Relationship Type="http://schemas.openxmlformats.org/officeDocument/2006/relationships/image" Id="rId350" Target="media/rId350.png" /><Relationship Type="http://schemas.openxmlformats.org/officeDocument/2006/relationships/image" Id="rId386" Target="media/rId386.pn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738" Target="media/rId738.png" /><Relationship Type="http://schemas.openxmlformats.org/officeDocument/2006/relationships/image" Id="rId687" Target="media/rId687.png" /><Relationship Type="http://schemas.openxmlformats.org/officeDocument/2006/relationships/image" Id="rId682" Target="media/rId682.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762" Target="media/rId762.png" /><Relationship Type="http://schemas.openxmlformats.org/officeDocument/2006/relationships/image" Id="rId756" Target="media/rId756.png" /><Relationship Type="http://schemas.openxmlformats.org/officeDocument/2006/relationships/image" Id="rId750" Target="media/rId750.png" /><Relationship Type="http://schemas.openxmlformats.org/officeDocument/2006/relationships/image" Id="rId519" Target="media/rId519.png" /><Relationship Type="http://schemas.openxmlformats.org/officeDocument/2006/relationships/image" Id="rId559" Target="media/rId559.png" /><Relationship Type="http://schemas.openxmlformats.org/officeDocument/2006/relationships/image" Id="rId531" Target="media/rId531.png" /><Relationship Type="http://schemas.openxmlformats.org/officeDocument/2006/relationships/image" Id="rId549" Target="media/rId549.png" /><Relationship Type="http://schemas.openxmlformats.org/officeDocument/2006/relationships/image" Id="rId596" Target="media/rId596.png" /><Relationship Type="http://schemas.openxmlformats.org/officeDocument/2006/relationships/image" Id="rId592" Target="media/rId592.png" /><Relationship Type="http://schemas.openxmlformats.org/officeDocument/2006/relationships/image" Id="rId382" Target="media/rId382.png" /><Relationship Type="http://schemas.openxmlformats.org/officeDocument/2006/relationships/image" Id="rId585" Target="media/rId585.png" /><Relationship Type="http://schemas.openxmlformats.org/officeDocument/2006/relationships/image" Id="rId655" Target="media/rId655.png" /><Relationship Type="http://schemas.openxmlformats.org/officeDocument/2006/relationships/image" Id="rId346" Target="media/rId346.png" /><Relationship Type="http://schemas.openxmlformats.org/officeDocument/2006/relationships/image" Id="rId489" Target="media/rId489.svgz" /><Relationship Type="http://schemas.openxmlformats.org/officeDocument/2006/relationships/image" Id="rId495" Target="media/rId495.svgz" /><Relationship Type="http://schemas.openxmlformats.org/officeDocument/2006/relationships/image" Id="rId479" Target="media/rId479.svgz" /><Relationship Type="http://schemas.openxmlformats.org/officeDocument/2006/relationships/image" Id="rId501" Target="media/rId501.svgz" /><Relationship Type="http://schemas.openxmlformats.org/officeDocument/2006/relationships/image" Id="rId733" Target="media/rId733.png" /><Relationship Type="http://schemas.openxmlformats.org/officeDocument/2006/relationships/image" Id="rId330" Target="media/rId33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743" Target="media/rId743.png" /><Relationship Type="http://schemas.openxmlformats.org/officeDocument/2006/relationships/image" Id="rId256" Target="media/rId256.png" /><Relationship Type="http://schemas.openxmlformats.org/officeDocument/2006/relationships/image" Id="rId252" Target="media/rId252.png" /><Relationship Type="http://schemas.openxmlformats.org/officeDocument/2006/relationships/image" Id="rId707" Target="media/rId707.png" /><Relationship Type="http://schemas.openxmlformats.org/officeDocument/2006/relationships/image" Id="rId245" Target="media/rId245.png" /><Relationship Type="http://schemas.openxmlformats.org/officeDocument/2006/relationships/image" Id="rId439" Target="media/rId439.png" /><Relationship Type="http://schemas.openxmlformats.org/officeDocument/2006/relationships/image" Id="rId613" Target="media/rId613.png" /><Relationship Type="http://schemas.openxmlformats.org/officeDocument/2006/relationships/image" Id="rId508" Target="media/rId508.png" /><Relationship Type="http://schemas.openxmlformats.org/officeDocument/2006/relationships/image" Id="rId608" Target="media/rId608.png" /><Relationship Type="http://schemas.openxmlformats.org/officeDocument/2006/relationships/image" Id="rId326" Target="media/rId326.png" /><Relationship Type="http://schemas.openxmlformats.org/officeDocument/2006/relationships/image" Id="rId617" Target="media/rId617.png" /><Relationship Type="http://schemas.openxmlformats.org/officeDocument/2006/relationships/image" Id="rId676" Target="media/rId676.png" /><Relationship Type="http://schemas.openxmlformats.org/officeDocument/2006/relationships/image" Id="rId790" Target="media/rId790.png" /><Relationship Type="http://schemas.openxmlformats.org/officeDocument/2006/relationships/image" Id="rId775" Target="media/rId775.png" /><Relationship Type="http://schemas.openxmlformats.org/officeDocument/2006/relationships/image" Id="rId781" Target="media/rId781.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523" Target="media/rId523.png" /><Relationship Type="http://schemas.openxmlformats.org/officeDocument/2006/relationships/image" Id="rId623" Target="media/rId623.png" /><Relationship Type="http://schemas.openxmlformats.org/officeDocument/2006/relationships/image" Id="rId240" Target="media/rId240.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650" Target="media/rId650.png" /><Relationship Type="http://schemas.openxmlformats.org/officeDocument/2006/relationships/image" Id="rId646" Target="media/rId646.png" /><Relationship Type="http://schemas.openxmlformats.org/officeDocument/2006/relationships/image" Id="rId638" Target="media/rId638.png" /><Relationship Type="http://schemas.openxmlformats.org/officeDocument/2006/relationships/image" Id="rId642" Target="media/rId642.png" /><Relationship Type="http://schemas.openxmlformats.org/officeDocument/2006/relationships/image" Id="rId341" Target="media/rId341.png" /><Relationship Type="http://schemas.openxmlformats.org/officeDocument/2006/relationships/image" Id="rId273" Target="media/rId273.png" /><Relationship Type="http://schemas.openxmlformats.org/officeDocument/2006/relationships/image" Id="rId435" Target="media/rId435.png" /><Relationship Type="http://schemas.openxmlformats.org/officeDocument/2006/relationships/image" Id="rId466" Target="media/rId466.png" /><Relationship Type="http://schemas.openxmlformats.org/officeDocument/2006/relationships/image" Id="rId472" Target="media/rId472.png" /><Relationship Type="http://schemas.openxmlformats.org/officeDocument/2006/relationships/image" Id="rId313" Target="media/rId313.png" /><Relationship Type="http://schemas.openxmlformats.org/officeDocument/2006/relationships/image" Id="rId309" Target="media/rId309.png" /><Relationship Type="http://schemas.openxmlformats.org/officeDocument/2006/relationships/image" Id="rId632" Target="media/rId632.png" /><Relationship Type="http://schemas.openxmlformats.org/officeDocument/2006/relationships/image" Id="rId628" Target="media/rId628.png" /><Relationship Type="http://schemas.openxmlformats.org/officeDocument/2006/relationships/image" Id="rId263" Target="media/rId263.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671" Target="media/rId671.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455" Target="media/rId455.png" /><Relationship Type="http://schemas.openxmlformats.org/officeDocument/2006/relationships/image" Id="rId581" Target="media/rId581.png" /><Relationship Type="http://schemas.openxmlformats.org/officeDocument/2006/relationships/image" Id="rId368" Target="media/rId368.png" /><Relationship Type="http://schemas.openxmlformats.org/officeDocument/2006/relationships/image" Id="rId604" Target="media/rId604.png" /><Relationship Type="http://schemas.openxmlformats.org/officeDocument/2006/relationships/image" Id="rId400" Target="media/rId400.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98" Target="media/rId498.png" /><Relationship Type="http://schemas.openxmlformats.org/officeDocument/2006/relationships/image" Id="rId504" Target="media/rId504.png" /><Relationship Type="http://schemas.openxmlformats.org/officeDocument/2006/relationships/hyperlink" Id="rId128" Target="http://ieeexplore.ieee.org/servlet/opac?punumber=9155" TargetMode="External" /><Relationship Type="http://schemas.openxmlformats.org/officeDocument/2006/relationships/hyperlink" Id="rId228" Target="https://csa-iot.org/all-solutions/zigbee" TargetMode="External" /><Relationship Type="http://schemas.openxmlformats.org/officeDocument/2006/relationships/hyperlink" Id="rId270" Target="https://cwmp-data-models.broadband-forum.org/" TargetMode="External" /><Relationship Type="http://schemas.openxmlformats.org/officeDocument/2006/relationships/hyperlink" Id="rId132" Target="https://datatracker.ietf.org/doc/html/draft-boucadair-pcp-flow-examples-04" TargetMode="External" /><Relationship Type="http://schemas.openxmlformats.org/officeDocument/2006/relationships/hyperlink" Id="rId118" Target="https://docbox.etsi.org/M2M/Open/Latest_Drafts/00002ed121v116.pdf" TargetMode="External" /><Relationship Type="http://schemas.openxmlformats.org/officeDocument/2006/relationships/hyperlink" Id="rId120" Target="https://docbox.etsi.org/M2M/Open/Latest_Drafts/00010ed121v116.pdf" TargetMode="External" /><Relationship Type="http://schemas.openxmlformats.org/officeDocument/2006/relationships/hyperlink" Id="rId130" Target="https://standards.ieee.org/getieee802/download/802.1Q-2011.pdf" TargetMode="External" /><Relationship Type="http://schemas.openxmlformats.org/officeDocument/2006/relationships/hyperlink" Id="rId271" Target="https://usp-data-models.broadband-forum.org/" TargetMode="External" /><Relationship Type="http://schemas.openxmlformats.org/officeDocument/2006/relationships/hyperlink" Id="rId116" Target="https://www.3gpp.org/ftp/Specs/html-info/23501.htm" TargetMode="External" /><Relationship Type="http://schemas.openxmlformats.org/officeDocument/2006/relationships/hyperlink" Id="rId114" Target="https://www.3gpp.org/ftp/Specs/html-info/23503.htm" TargetMode="External" /><Relationship Type="http://schemas.openxmlformats.org/officeDocument/2006/relationships/hyperlink" Id="rId89" Target="https://www.broadband-forum.org" TargetMode="External" /><Relationship Type="http://schemas.openxmlformats.org/officeDocument/2006/relationships/hyperlink" Id="rId90" Target="https://www.broadband-forum.org/download/TR-059.pdf" TargetMode="External" /><Relationship Type="http://schemas.openxmlformats.org/officeDocument/2006/relationships/hyperlink" Id="rId92" Target="https://www.broadband-forum.org/download/TR-069_Amendment-6_Corrigendum-1.pdf" TargetMode="External" /><Relationship Type="http://schemas.openxmlformats.org/officeDocument/2006/relationships/hyperlink" Id="rId94" Target="https://www.broadband-forum.org/download/TR-101_Issue-2.pdf" TargetMode="External" /><Relationship Type="http://schemas.openxmlformats.org/officeDocument/2006/relationships/hyperlink" Id="rId96" Target="https://www.broadband-forum.org/download/TR-106_Amendment-12.pdf" TargetMode="External" /><Relationship Type="http://schemas.openxmlformats.org/officeDocument/2006/relationships/hyperlink" Id="rId98" Target="https://www.broadband-forum.org/download/TR-124_Issue-8.pdf" TargetMode="External" /><Relationship Type="http://schemas.openxmlformats.org/officeDocument/2006/relationships/hyperlink" Id="rId100" Target="https://www.broadband-forum.org/download/TR-143_Amendment-1_Corrigendum-2.pdf" TargetMode="External" /><Relationship Type="http://schemas.openxmlformats.org/officeDocument/2006/relationships/hyperlink" Id="rId102"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4" Target="https://www.broadband-forum.org/download/TR-187_Issue-2.pdf" TargetMode="External" /><Relationship Type="http://schemas.openxmlformats.org/officeDocument/2006/relationships/hyperlink" Id="rId106" Target="https://www.broadband-forum.org/download/TR-232.pdf" TargetMode="External" /><Relationship Type="http://schemas.openxmlformats.org/officeDocument/2006/relationships/hyperlink" Id="rId108" Target="https://www.broadband-forum.org/download/TR-304.pdf" TargetMode="External" /><Relationship Type="http://schemas.openxmlformats.org/officeDocument/2006/relationships/hyperlink" Id="rId110" Target="https://www.broadband-forum.org/download/TR-369_Amendment-3_Corrigendum-1.pdf" TargetMode="External" /><Relationship Type="http://schemas.openxmlformats.org/officeDocument/2006/relationships/hyperlink" Id="rId112" Target="https://www.broadband-forum.org/download/TR-470_Issue-2.pdf" TargetMode="External" /><Relationship Type="http://schemas.openxmlformats.org/officeDocument/2006/relationships/hyperlink" Id="rId122" Target="https://www.iana.org/assignments/method-tokens/method-tokens.xhtml" TargetMode="External" /><Relationship Type="http://schemas.openxmlformats.org/officeDocument/2006/relationships/hyperlink" Id="rId124" Target="https://www.icsalabs.com/sites/default/files/baseline.pdf" TargetMode="External" /><Relationship Type="http://schemas.openxmlformats.org/officeDocument/2006/relationships/hyperlink" Id="rId126" Target="https://www.icsalabs.com/sites/default/files/residential.pdf" TargetMode="External" /><Relationship Type="http://schemas.openxmlformats.org/officeDocument/2006/relationships/hyperlink" Id="rId222" Target="https://www.itu.int/rec/T-REC-X.200-199407-I/en" TargetMode="External" /><Relationship Type="http://schemas.openxmlformats.org/officeDocument/2006/relationships/hyperlink" Id="rId134" Target="https://www.rfc-editor.org/rfc/rfc2119.html" TargetMode="External" /><Relationship Type="http://schemas.openxmlformats.org/officeDocument/2006/relationships/hyperlink" Id="rId136" Target="https://www.rfc-editor.org/rfc/rfc2460.html" TargetMode="External" /><Relationship Type="http://schemas.openxmlformats.org/officeDocument/2006/relationships/hyperlink" Id="rId138" Target="https://www.rfc-editor.org/rfc/rfc2464.html" TargetMode="External" /><Relationship Type="http://schemas.openxmlformats.org/officeDocument/2006/relationships/hyperlink" Id="rId140" Target="https://www.rfc-editor.org/rfc/rfc2597.html" TargetMode="External" /><Relationship Type="http://schemas.openxmlformats.org/officeDocument/2006/relationships/hyperlink" Id="rId142" Target="https://www.rfc-editor.org/rfc/rfc2661.html" TargetMode="External" /><Relationship Type="http://schemas.openxmlformats.org/officeDocument/2006/relationships/hyperlink" Id="rId144" Target="https://www.rfc-editor.org/rfc/rfc2784.html" TargetMode="External" /><Relationship Type="http://schemas.openxmlformats.org/officeDocument/2006/relationships/hyperlink" Id="rId146" Target="https://www.rfc-editor.org/rfc/rfc2863.html" TargetMode="External" /><Relationship Type="http://schemas.openxmlformats.org/officeDocument/2006/relationships/hyperlink" Id="rId148" Target="https://www.rfc-editor.org/rfc/rfc2890.html" TargetMode="External" /><Relationship Type="http://schemas.openxmlformats.org/officeDocument/2006/relationships/hyperlink" Id="rId150" Target="https://www.rfc-editor.org/rfc/rfc3246.html" TargetMode="External" /><Relationship Type="http://schemas.openxmlformats.org/officeDocument/2006/relationships/hyperlink" Id="rId152" Target="https://www.rfc-editor.org/rfc/rfc3261.html" TargetMode="External" /><Relationship Type="http://schemas.openxmlformats.org/officeDocument/2006/relationships/hyperlink" Id="rId154" Target="https://www.rfc-editor.org/rfc/rfc3315.html" TargetMode="External" /><Relationship Type="http://schemas.openxmlformats.org/officeDocument/2006/relationships/hyperlink" Id="rId156" Target="https://www.rfc-editor.org/rfc/rfc3435.html" TargetMode="External" /><Relationship Type="http://schemas.openxmlformats.org/officeDocument/2006/relationships/hyperlink" Id="rId158" Target="https://www.rfc-editor.org/rfc/rfc3633.html" TargetMode="External" /><Relationship Type="http://schemas.openxmlformats.org/officeDocument/2006/relationships/hyperlink" Id="rId160" Target="https://www.rfc-editor.org/rfc/rfc3986.html" TargetMode="External" /><Relationship Type="http://schemas.openxmlformats.org/officeDocument/2006/relationships/hyperlink" Id="rId162" Target="https://www.rfc-editor.org/rfc/rfc4119.html" TargetMode="External" /><Relationship Type="http://schemas.openxmlformats.org/officeDocument/2006/relationships/hyperlink" Id="rId164" Target="https://www.rfc-editor.org/rfc/rfc4122.html" TargetMode="External" /><Relationship Type="http://schemas.openxmlformats.org/officeDocument/2006/relationships/hyperlink" Id="rId166" Target="https://www.rfc-editor.org/rfc/rfc4191.html" TargetMode="External" /><Relationship Type="http://schemas.openxmlformats.org/officeDocument/2006/relationships/hyperlink" Id="rId168" Target="https://www.rfc-editor.org/rfc/rfc4193.html" TargetMode="External" /><Relationship Type="http://schemas.openxmlformats.org/officeDocument/2006/relationships/hyperlink" Id="rId170" Target="https://www.rfc-editor.org/rfc/rfc4301.html" TargetMode="External" /><Relationship Type="http://schemas.openxmlformats.org/officeDocument/2006/relationships/hyperlink" Id="rId172" Target="https://www.rfc-editor.org/rfc/rfc4302.html" TargetMode="External" /><Relationship Type="http://schemas.openxmlformats.org/officeDocument/2006/relationships/hyperlink" Id="rId174" Target="https://www.rfc-editor.org/rfc/rfc4303.html" TargetMode="External" /><Relationship Type="http://schemas.openxmlformats.org/officeDocument/2006/relationships/hyperlink" Id="rId176" Target="https://www.rfc-editor.org/rfc/rfc4479.html" TargetMode="External" /><Relationship Type="http://schemas.openxmlformats.org/officeDocument/2006/relationships/hyperlink" Id="rId178" Target="https://www.rfc-editor.org/rfc/rfc4566.html" TargetMode="External" /><Relationship Type="http://schemas.openxmlformats.org/officeDocument/2006/relationships/hyperlink" Id="rId180" Target="https://www.rfc-editor.org/rfc/rfc4861.html" TargetMode="External" /><Relationship Type="http://schemas.openxmlformats.org/officeDocument/2006/relationships/hyperlink" Id="rId182" Target="https://www.rfc-editor.org/rfc/rfc4862.html" TargetMode="External" /><Relationship Type="http://schemas.openxmlformats.org/officeDocument/2006/relationships/hyperlink" Id="rId184" Target="https://www.rfc-editor.org/rfc/rfc5072.html" TargetMode="External" /><Relationship Type="http://schemas.openxmlformats.org/officeDocument/2006/relationships/hyperlink" Id="rId186" Target="https://www.rfc-editor.org/rfc/rfc5139.html" TargetMode="External" /><Relationship Type="http://schemas.openxmlformats.org/officeDocument/2006/relationships/hyperlink" Id="rId188" Target="https://www.rfc-editor.org/rfc/rfc5491.html" TargetMode="External" /><Relationship Type="http://schemas.openxmlformats.org/officeDocument/2006/relationships/hyperlink" Id="rId190" Target="https://www.rfc-editor.org/rfc/rfc5969.html" TargetMode="External" /><Relationship Type="http://schemas.openxmlformats.org/officeDocument/2006/relationships/hyperlink" Id="rId192" Target="https://www.rfc-editor.org/rfc/rfc5996.html" TargetMode="External" /><Relationship Type="http://schemas.openxmlformats.org/officeDocument/2006/relationships/hyperlink" Id="rId194" Target="https://www.rfc-editor.org/rfc/rfc6106.html" TargetMode="External" /><Relationship Type="http://schemas.openxmlformats.org/officeDocument/2006/relationships/hyperlink" Id="rId196" Target="https://www.rfc-editor.org/rfc/rfc6333.html" TargetMode="External" /><Relationship Type="http://schemas.openxmlformats.org/officeDocument/2006/relationships/hyperlink" Id="rId198" Target="https://www.rfc-editor.org/rfc/rfc6334.html" TargetMode="External" /><Relationship Type="http://schemas.openxmlformats.org/officeDocument/2006/relationships/hyperlink" Id="rId200" Target="https://www.rfc-editor.org/rfc/rfc6887.html" TargetMode="External" /><Relationship Type="http://schemas.openxmlformats.org/officeDocument/2006/relationships/hyperlink" Id="rId202" Target="https://www.rfc-editor.org/rfc/rfc6970.html" TargetMode="External" /><Relationship Type="http://schemas.openxmlformats.org/officeDocument/2006/relationships/hyperlink" Id="rId204" Target="https://www.rfc-editor.org/rfc/rfc7291.html" TargetMode="External" /><Relationship Type="http://schemas.openxmlformats.org/officeDocument/2006/relationships/hyperlink" Id="rId206" Target="https://www.rfc-editor.org/rfc/rfc7488.html" TargetMode="External" /><Relationship Type="http://schemas.openxmlformats.org/officeDocument/2006/relationships/hyperlink" Id="rId208" Target="https://www.rfc-editor.org/rfc/rfc7594.html" TargetMode="External" /><Relationship Type="http://schemas.openxmlformats.org/officeDocument/2006/relationships/hyperlink" Id="rId210" Target="https://www.rfc-editor.org/rfc/rfc7597.html" TargetMode="External" /><Relationship Type="http://schemas.openxmlformats.org/officeDocument/2006/relationships/hyperlink" Id="rId212" Target="https://www.rfc-editor.org/rfc/rfc7598.html" TargetMode="External" /><Relationship Type="http://schemas.openxmlformats.org/officeDocument/2006/relationships/hyperlink" Id="rId214" Target="https://www.rfc-editor.org/rfc/rfc7599.html" TargetMode="External" /><Relationship Type="http://schemas.openxmlformats.org/officeDocument/2006/relationships/hyperlink" Id="rId216" Target="https://www.rfc-editor.org/rfc/rfc7648.html" TargetMode="External" /><Relationship Type="http://schemas.openxmlformats.org/officeDocument/2006/relationships/hyperlink" Id="rId218" Target="https://www.rfc-editor.org/rfc/rfc8193.html" TargetMode="External" /><Relationship Type="http://schemas.openxmlformats.org/officeDocument/2006/relationships/hyperlink" Id="rId220" Target="https://www.rfc-editor.org/rfc/rfc8822.html" TargetMode="External" /><Relationship Type="http://schemas.openxmlformats.org/officeDocument/2006/relationships/hyperlink" Id="rId224" Target="https://www.w3.org/TR/2004/REC-xmlschema-0-20041028" TargetMode="External" /><Relationship Type="http://schemas.openxmlformats.org/officeDocument/2006/relationships/hyperlink" Id="rId226" Target="https://www.wi-fi.org/discover-wi-fi/specifications" TargetMode="External" /></Relationships>
</file>

<file path=word/_rels/footnotes.xml.rels><?xml version="1.0" encoding="UTF-8"?><Relationships xmlns="http://schemas.openxmlformats.org/package/2006/relationships"><Relationship Type="http://schemas.openxmlformats.org/officeDocument/2006/relationships/hyperlink" Id="rId128" Target="http://ieeexplore.ieee.org/servlet/opac?punumber=9155" TargetMode="External" /><Relationship Type="http://schemas.openxmlformats.org/officeDocument/2006/relationships/hyperlink" Id="rId228" Target="https://csa-iot.org/all-solutions/zigbee" TargetMode="External" /><Relationship Type="http://schemas.openxmlformats.org/officeDocument/2006/relationships/hyperlink" Id="rId270" Target="https://cwmp-data-models.broadband-forum.org/" TargetMode="External" /><Relationship Type="http://schemas.openxmlformats.org/officeDocument/2006/relationships/hyperlink" Id="rId132" Target="https://datatracker.ietf.org/doc/html/draft-boucadair-pcp-flow-examples-04" TargetMode="External" /><Relationship Type="http://schemas.openxmlformats.org/officeDocument/2006/relationships/hyperlink" Id="rId118" Target="https://docbox.etsi.org/M2M/Open/Latest_Drafts/00002ed121v116.pdf" TargetMode="External" /><Relationship Type="http://schemas.openxmlformats.org/officeDocument/2006/relationships/hyperlink" Id="rId120" Target="https://docbox.etsi.org/M2M/Open/Latest_Drafts/00010ed121v116.pdf" TargetMode="External" /><Relationship Type="http://schemas.openxmlformats.org/officeDocument/2006/relationships/hyperlink" Id="rId130" Target="https://standards.ieee.org/getieee802/download/802.1Q-2011.pdf" TargetMode="External" /><Relationship Type="http://schemas.openxmlformats.org/officeDocument/2006/relationships/hyperlink" Id="rId271" Target="https://usp-data-models.broadband-forum.org/" TargetMode="External" /><Relationship Type="http://schemas.openxmlformats.org/officeDocument/2006/relationships/hyperlink" Id="rId116" Target="https://www.3gpp.org/ftp/Specs/html-info/23501.htm" TargetMode="External" /><Relationship Type="http://schemas.openxmlformats.org/officeDocument/2006/relationships/hyperlink" Id="rId114" Target="https://www.3gpp.org/ftp/Specs/html-info/23503.htm" TargetMode="External" /><Relationship Type="http://schemas.openxmlformats.org/officeDocument/2006/relationships/hyperlink" Id="rId89" Target="https://www.broadband-forum.org" TargetMode="External" /><Relationship Type="http://schemas.openxmlformats.org/officeDocument/2006/relationships/hyperlink" Id="rId90" Target="https://www.broadband-forum.org/download/TR-059.pdf" TargetMode="External" /><Relationship Type="http://schemas.openxmlformats.org/officeDocument/2006/relationships/hyperlink" Id="rId92" Target="https://www.broadband-forum.org/download/TR-069_Amendment-6_Corrigendum-1.pdf" TargetMode="External" /><Relationship Type="http://schemas.openxmlformats.org/officeDocument/2006/relationships/hyperlink" Id="rId94" Target="https://www.broadband-forum.org/download/TR-101_Issue-2.pdf" TargetMode="External" /><Relationship Type="http://schemas.openxmlformats.org/officeDocument/2006/relationships/hyperlink" Id="rId96" Target="https://www.broadband-forum.org/download/TR-106_Amendment-12.pdf" TargetMode="External" /><Relationship Type="http://schemas.openxmlformats.org/officeDocument/2006/relationships/hyperlink" Id="rId98" Target="https://www.broadband-forum.org/download/TR-124_Issue-8.pdf" TargetMode="External" /><Relationship Type="http://schemas.openxmlformats.org/officeDocument/2006/relationships/hyperlink" Id="rId100" Target="https://www.broadband-forum.org/download/TR-143_Amendment-1_Corrigendum-2.pdf" TargetMode="External" /><Relationship Type="http://schemas.openxmlformats.org/officeDocument/2006/relationships/hyperlink" Id="rId102" Target="https://www.broadband-forum.org/download/TR-177_Corrigendum-1.pdf" TargetMode="External" /><Relationship Type="http://schemas.openxmlformats.org/officeDocument/2006/relationships/hyperlink" Id="rId26" Target="https://www.broadband-forum.org/download/TR-181_Issue-2.pdf" TargetMode="External" /><Relationship Type="http://schemas.openxmlformats.org/officeDocument/2006/relationships/hyperlink" Id="rId32" Target="https://www.broadband-forum.org/download/TR-181_Issue-2_Amendment-10.pdf" TargetMode="External" /><Relationship Type="http://schemas.openxmlformats.org/officeDocument/2006/relationships/hyperlink" Id="rId33" Target="https://www.broadband-forum.org/download/TR-181_Issue-2_Amendment-11.pdf" TargetMode="External" /><Relationship Type="http://schemas.openxmlformats.org/officeDocument/2006/relationships/hyperlink" Id="rId34" Target="https://www.broadband-forum.org/download/TR-181_Issue-2_Amendment-12.pdf" TargetMode="External" /><Relationship Type="http://schemas.openxmlformats.org/officeDocument/2006/relationships/hyperlink" Id="rId35" Target="https://www.broadband-forum.org/download/TR-181_Issue-2_Amendment-13.pdf" TargetMode="External" /><Relationship Type="http://schemas.openxmlformats.org/officeDocument/2006/relationships/hyperlink" Id="rId36" Target="https://www.broadband-forum.org/download/TR-181_Issue-2_Amendment-14.pdf" TargetMode="External" /><Relationship Type="http://schemas.openxmlformats.org/officeDocument/2006/relationships/hyperlink" Id="rId37" Target="https://www.broadband-forum.org/download/TR-181_Issue-2_Amendment-15.pdf" TargetMode="External" /><Relationship Type="http://schemas.openxmlformats.org/officeDocument/2006/relationships/hyperlink" Id="rId38" Target="https://www.broadband-forum.org/download/TR-181_Issue-2_Amendment-16.pdf" TargetMode="External" /><Relationship Type="http://schemas.openxmlformats.org/officeDocument/2006/relationships/hyperlink" Id="rId39" Target="https://www.broadband-forum.org/download/TR-181_Issue-2_Amendment-17.pdf" TargetMode="External" /><Relationship Type="http://schemas.openxmlformats.org/officeDocument/2006/relationships/hyperlink" Id="rId27" Target="https://www.broadband-forum.org/download/TR-181_Issue-2_Amendment-2.pdf" TargetMode="External" /><Relationship Type="http://schemas.openxmlformats.org/officeDocument/2006/relationships/hyperlink" Id="rId28" Target="https://www.broadband-forum.org/download/TR-181_Issue-2_Amendment-5.pdf" TargetMode="External" /><Relationship Type="http://schemas.openxmlformats.org/officeDocument/2006/relationships/hyperlink" Id="rId29" Target="https://www.broadband-forum.org/download/TR-181_Issue-2_Amendment-6.pdf" TargetMode="External" /><Relationship Type="http://schemas.openxmlformats.org/officeDocument/2006/relationships/hyperlink" Id="rId30" Target="https://www.broadband-forum.org/download/TR-181_Issue-2_Amendment-7.pdf" TargetMode="External" /><Relationship Type="http://schemas.openxmlformats.org/officeDocument/2006/relationships/hyperlink" Id="rId31" Target="https://www.broadband-forum.org/download/TR-181_Issue-2_Amendment-8.pdf" TargetMode="External" /><Relationship Type="http://schemas.openxmlformats.org/officeDocument/2006/relationships/hyperlink" Id="rId104" Target="https://www.broadband-forum.org/download/TR-187_Issue-2.pdf" TargetMode="External" /><Relationship Type="http://schemas.openxmlformats.org/officeDocument/2006/relationships/hyperlink" Id="rId106" Target="https://www.broadband-forum.org/download/TR-232.pdf" TargetMode="External" /><Relationship Type="http://schemas.openxmlformats.org/officeDocument/2006/relationships/hyperlink" Id="rId108" Target="https://www.broadband-forum.org/download/TR-304.pdf" TargetMode="External" /><Relationship Type="http://schemas.openxmlformats.org/officeDocument/2006/relationships/hyperlink" Id="rId110" Target="https://www.broadband-forum.org/download/TR-369_Amendment-3_Corrigendum-1.pdf" TargetMode="External" /><Relationship Type="http://schemas.openxmlformats.org/officeDocument/2006/relationships/hyperlink" Id="rId112" Target="https://www.broadband-forum.org/download/TR-470_Issue-2.pdf" TargetMode="External" /><Relationship Type="http://schemas.openxmlformats.org/officeDocument/2006/relationships/hyperlink" Id="rId122" Target="https://www.iana.org/assignments/method-tokens/method-tokens.xhtml" TargetMode="External" /><Relationship Type="http://schemas.openxmlformats.org/officeDocument/2006/relationships/hyperlink" Id="rId124" Target="https://www.icsalabs.com/sites/default/files/baseline.pdf" TargetMode="External" /><Relationship Type="http://schemas.openxmlformats.org/officeDocument/2006/relationships/hyperlink" Id="rId126" Target="https://www.icsalabs.com/sites/default/files/residential.pdf" TargetMode="External" /><Relationship Type="http://schemas.openxmlformats.org/officeDocument/2006/relationships/hyperlink" Id="rId222" Target="https://www.itu.int/rec/T-REC-X.200-199407-I/en" TargetMode="External" /><Relationship Type="http://schemas.openxmlformats.org/officeDocument/2006/relationships/hyperlink" Id="rId134" Target="https://www.rfc-editor.org/rfc/rfc2119.html" TargetMode="External" /><Relationship Type="http://schemas.openxmlformats.org/officeDocument/2006/relationships/hyperlink" Id="rId136" Target="https://www.rfc-editor.org/rfc/rfc2460.html" TargetMode="External" /><Relationship Type="http://schemas.openxmlformats.org/officeDocument/2006/relationships/hyperlink" Id="rId138" Target="https://www.rfc-editor.org/rfc/rfc2464.html" TargetMode="External" /><Relationship Type="http://schemas.openxmlformats.org/officeDocument/2006/relationships/hyperlink" Id="rId140" Target="https://www.rfc-editor.org/rfc/rfc2597.html" TargetMode="External" /><Relationship Type="http://schemas.openxmlformats.org/officeDocument/2006/relationships/hyperlink" Id="rId142" Target="https://www.rfc-editor.org/rfc/rfc2661.html" TargetMode="External" /><Relationship Type="http://schemas.openxmlformats.org/officeDocument/2006/relationships/hyperlink" Id="rId144" Target="https://www.rfc-editor.org/rfc/rfc2784.html" TargetMode="External" /><Relationship Type="http://schemas.openxmlformats.org/officeDocument/2006/relationships/hyperlink" Id="rId146" Target="https://www.rfc-editor.org/rfc/rfc2863.html" TargetMode="External" /><Relationship Type="http://schemas.openxmlformats.org/officeDocument/2006/relationships/hyperlink" Id="rId148" Target="https://www.rfc-editor.org/rfc/rfc2890.html" TargetMode="External" /><Relationship Type="http://schemas.openxmlformats.org/officeDocument/2006/relationships/hyperlink" Id="rId150" Target="https://www.rfc-editor.org/rfc/rfc3246.html" TargetMode="External" /><Relationship Type="http://schemas.openxmlformats.org/officeDocument/2006/relationships/hyperlink" Id="rId152" Target="https://www.rfc-editor.org/rfc/rfc3261.html" TargetMode="External" /><Relationship Type="http://schemas.openxmlformats.org/officeDocument/2006/relationships/hyperlink" Id="rId154" Target="https://www.rfc-editor.org/rfc/rfc3315.html" TargetMode="External" /><Relationship Type="http://schemas.openxmlformats.org/officeDocument/2006/relationships/hyperlink" Id="rId156" Target="https://www.rfc-editor.org/rfc/rfc3435.html" TargetMode="External" /><Relationship Type="http://schemas.openxmlformats.org/officeDocument/2006/relationships/hyperlink" Id="rId158" Target="https://www.rfc-editor.org/rfc/rfc3633.html" TargetMode="External" /><Relationship Type="http://schemas.openxmlformats.org/officeDocument/2006/relationships/hyperlink" Id="rId160" Target="https://www.rfc-editor.org/rfc/rfc3986.html" TargetMode="External" /><Relationship Type="http://schemas.openxmlformats.org/officeDocument/2006/relationships/hyperlink" Id="rId162" Target="https://www.rfc-editor.org/rfc/rfc4119.html" TargetMode="External" /><Relationship Type="http://schemas.openxmlformats.org/officeDocument/2006/relationships/hyperlink" Id="rId164" Target="https://www.rfc-editor.org/rfc/rfc4122.html" TargetMode="External" /><Relationship Type="http://schemas.openxmlformats.org/officeDocument/2006/relationships/hyperlink" Id="rId166" Target="https://www.rfc-editor.org/rfc/rfc4191.html" TargetMode="External" /><Relationship Type="http://schemas.openxmlformats.org/officeDocument/2006/relationships/hyperlink" Id="rId168" Target="https://www.rfc-editor.org/rfc/rfc4193.html" TargetMode="External" /><Relationship Type="http://schemas.openxmlformats.org/officeDocument/2006/relationships/hyperlink" Id="rId170" Target="https://www.rfc-editor.org/rfc/rfc4301.html" TargetMode="External" /><Relationship Type="http://schemas.openxmlformats.org/officeDocument/2006/relationships/hyperlink" Id="rId172" Target="https://www.rfc-editor.org/rfc/rfc4302.html" TargetMode="External" /><Relationship Type="http://schemas.openxmlformats.org/officeDocument/2006/relationships/hyperlink" Id="rId174" Target="https://www.rfc-editor.org/rfc/rfc4303.html" TargetMode="External" /><Relationship Type="http://schemas.openxmlformats.org/officeDocument/2006/relationships/hyperlink" Id="rId176" Target="https://www.rfc-editor.org/rfc/rfc4479.html" TargetMode="External" /><Relationship Type="http://schemas.openxmlformats.org/officeDocument/2006/relationships/hyperlink" Id="rId178" Target="https://www.rfc-editor.org/rfc/rfc4566.html" TargetMode="External" /><Relationship Type="http://schemas.openxmlformats.org/officeDocument/2006/relationships/hyperlink" Id="rId180" Target="https://www.rfc-editor.org/rfc/rfc4861.html" TargetMode="External" /><Relationship Type="http://schemas.openxmlformats.org/officeDocument/2006/relationships/hyperlink" Id="rId182" Target="https://www.rfc-editor.org/rfc/rfc4862.html" TargetMode="External" /><Relationship Type="http://schemas.openxmlformats.org/officeDocument/2006/relationships/hyperlink" Id="rId184" Target="https://www.rfc-editor.org/rfc/rfc5072.html" TargetMode="External" /><Relationship Type="http://schemas.openxmlformats.org/officeDocument/2006/relationships/hyperlink" Id="rId186" Target="https://www.rfc-editor.org/rfc/rfc5139.html" TargetMode="External" /><Relationship Type="http://schemas.openxmlformats.org/officeDocument/2006/relationships/hyperlink" Id="rId188" Target="https://www.rfc-editor.org/rfc/rfc5491.html" TargetMode="External" /><Relationship Type="http://schemas.openxmlformats.org/officeDocument/2006/relationships/hyperlink" Id="rId190" Target="https://www.rfc-editor.org/rfc/rfc5969.html" TargetMode="External" /><Relationship Type="http://schemas.openxmlformats.org/officeDocument/2006/relationships/hyperlink" Id="rId192" Target="https://www.rfc-editor.org/rfc/rfc5996.html" TargetMode="External" /><Relationship Type="http://schemas.openxmlformats.org/officeDocument/2006/relationships/hyperlink" Id="rId194" Target="https://www.rfc-editor.org/rfc/rfc6106.html" TargetMode="External" /><Relationship Type="http://schemas.openxmlformats.org/officeDocument/2006/relationships/hyperlink" Id="rId196" Target="https://www.rfc-editor.org/rfc/rfc6333.html" TargetMode="External" /><Relationship Type="http://schemas.openxmlformats.org/officeDocument/2006/relationships/hyperlink" Id="rId198" Target="https://www.rfc-editor.org/rfc/rfc6334.html" TargetMode="External" /><Relationship Type="http://schemas.openxmlformats.org/officeDocument/2006/relationships/hyperlink" Id="rId200" Target="https://www.rfc-editor.org/rfc/rfc6887.html" TargetMode="External" /><Relationship Type="http://schemas.openxmlformats.org/officeDocument/2006/relationships/hyperlink" Id="rId202" Target="https://www.rfc-editor.org/rfc/rfc6970.html" TargetMode="External" /><Relationship Type="http://schemas.openxmlformats.org/officeDocument/2006/relationships/hyperlink" Id="rId204" Target="https://www.rfc-editor.org/rfc/rfc7291.html" TargetMode="External" /><Relationship Type="http://schemas.openxmlformats.org/officeDocument/2006/relationships/hyperlink" Id="rId206" Target="https://www.rfc-editor.org/rfc/rfc7488.html" TargetMode="External" /><Relationship Type="http://schemas.openxmlformats.org/officeDocument/2006/relationships/hyperlink" Id="rId208" Target="https://www.rfc-editor.org/rfc/rfc7594.html" TargetMode="External" /><Relationship Type="http://schemas.openxmlformats.org/officeDocument/2006/relationships/hyperlink" Id="rId210" Target="https://www.rfc-editor.org/rfc/rfc7597.html" TargetMode="External" /><Relationship Type="http://schemas.openxmlformats.org/officeDocument/2006/relationships/hyperlink" Id="rId212" Target="https://www.rfc-editor.org/rfc/rfc7598.html" TargetMode="External" /><Relationship Type="http://schemas.openxmlformats.org/officeDocument/2006/relationships/hyperlink" Id="rId214" Target="https://www.rfc-editor.org/rfc/rfc7599.html" TargetMode="External" /><Relationship Type="http://schemas.openxmlformats.org/officeDocument/2006/relationships/hyperlink" Id="rId216" Target="https://www.rfc-editor.org/rfc/rfc7648.html" TargetMode="External" /><Relationship Type="http://schemas.openxmlformats.org/officeDocument/2006/relationships/hyperlink" Id="rId218" Target="https://www.rfc-editor.org/rfc/rfc8193.html" TargetMode="External" /><Relationship Type="http://schemas.openxmlformats.org/officeDocument/2006/relationships/hyperlink" Id="rId220" Target="https://www.rfc-editor.org/rfc/rfc8822.html" TargetMode="External" /><Relationship Type="http://schemas.openxmlformats.org/officeDocument/2006/relationships/hyperlink" Id="rId224" Target="https://www.w3.org/TR/2004/REC-xmlschema-0-20041028" TargetMode="External" /><Relationship Type="http://schemas.openxmlformats.org/officeDocument/2006/relationships/hyperlink" Id="rId226" Target="https://www.wi-fi.org/discover-wi-fi/specifica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2024-01-17T17:36:08Z</dcterms:created>
  <dcterms:modified xsi:type="dcterms:W3CDTF">2024-01-17T17:36:08Z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Extra">
    <vt:lpwstr>0</vt:lpwstr>
  </property>
  <property fmtid="{D5CDD505-2E9C-101B-9397-08002B2CF9AE}" pid="12" name="bbfIssue">
    <vt:lpwstr>Issue</vt:lpwstr>
  </property>
  <property fmtid="{D5CDD505-2E9C-101B-9397-08002B2CF9AE}" pid="13" name="bbfMajor">
    <vt:lpwstr>2</vt:lpwstr>
  </property>
  <property fmtid="{D5CDD505-2E9C-101B-9397-08002B2CF9AE}" pid="14" name="bbfMicro">
    <vt:lpwstr>0</vt:lpwstr>
  </property>
  <property fmtid="{D5CDD505-2E9C-101B-9397-08002B2CF9AE}" pid="15" name="bbfMinor">
    <vt:lpwstr>17</vt:lpwstr>
  </property>
  <property fmtid="{D5CDD505-2E9C-101B-9397-08002B2CF9AE}" pid="16" name="bbfMonth">
    <vt:lpwstr>January</vt:lpwstr>
  </property>
  <property fmtid="{D5CDD505-2E9C-101B-9397-08002B2CF9AE}" pid="17" name="bbfNumber">
    <vt:lpwstr>TR-181</vt:lpwstr>
  </property>
  <property fmtid="{D5CDD505-2E9C-101B-9397-08002B2CF9AE}" pid="18" name="bbfPSLsSpec">
    <vt:lpwstr/>
  </property>
  <property fmtid="{D5CDD505-2E9C-101B-9397-08002B2CF9AE}" pid="19" name="bbfPatch">
    <vt:lpwstr>0</vt:lpwstr>
  </property>
  <property fmtid="{D5CDD505-2E9C-101B-9397-08002B2CF9AE}" pid="20" name="bbfProjectStream">
    <vt:lpwstr/>
  </property>
  <property fmtid="{D5CDD505-2E9C-101B-9397-08002B2CF9AE}" pid="21" name="bbfRevisionHistorySpec">
    <vt:lpwstr/>
  </property>
  <property fmtid="{D5CDD505-2E9C-101B-9397-08002B2CF9AE}" pid="22" name="bbfStatus">
    <vt:lpwstr/>
  </property>
  <property fmtid="{D5CDD505-2E9C-101B-9397-08002B2CF9AE}" pid="23" name="bbfTitle">
    <vt:lpwstr>Device Data Model for CWMP Endpoints and USP Agents</vt:lpwstr>
  </property>
  <property fmtid="{D5CDD505-2E9C-101B-9397-08002B2CF9AE}" pid="24" name="bbfType">
    <vt:lpwstr>Technical Report</vt:lpwstr>
  </property>
  <property fmtid="{D5CDD505-2E9C-101B-9397-08002B2CF9AE}" pid="25" name="bbfVersion">
    <vt:lpwstr>2 Amendment 17</vt:lpwstr>
  </property>
  <property fmtid="{D5CDD505-2E9C-101B-9397-08002B2CF9AE}" pid="26" name="bbfWADsSpec">
    <vt:lpwstr/>
  </property>
  <property fmtid="{D5CDD505-2E9C-101B-9397-08002B2CF9AE}" pid="27" name="bbfWorkArea">
    <vt:lpwstr/>
  </property>
  <property fmtid="{D5CDD505-2E9C-101B-9397-08002B2CF9AE}" pid="28" name="bbfYear">
    <vt:lpwstr>2024</vt:lpwstr>
  </property>
  <property fmtid="{D5CDD505-2E9C-101B-9397-08002B2CF9AE}" pid="29" name="bibliography">
    <vt:lpwstr/>
  </property>
  <property fmtid="{D5CDD505-2E9C-101B-9397-08002B2CF9AE}" pid="30" name="bridge123ModelTable">
    <vt:lpwstr/>
  </property>
  <property fmtid="{D5CDD505-2E9C-101B-9397-08002B2CF9AE}" pid="31" name="bridge123ModelTableSpec">
    <vt:lpwstr/>
  </property>
  <property fmtid="{D5CDD505-2E9C-101B-9397-08002B2CF9AE}" pid="32" name="bridge1ModelPlusTable">
    <vt:lpwstr/>
  </property>
  <property fmtid="{D5CDD505-2E9C-101B-9397-08002B2CF9AE}" pid="33" name="bridge1ModelPlusTableSpec">
    <vt:lpwstr/>
  </property>
  <property fmtid="{D5CDD505-2E9C-101B-9397-08002B2CF9AE}" pid="34" name="bridge1ModelTable">
    <vt:lpwstr/>
  </property>
  <property fmtid="{D5CDD505-2E9C-101B-9397-08002B2CF9AE}" pid="35" name="bridge1ModelTableSpec">
    <vt:lpwstr/>
  </property>
  <property fmtid="{D5CDD505-2E9C-101B-9397-08002B2CF9AE}" pid="36" name="bridge2ModelTable">
    <vt:lpwstr/>
  </property>
  <property fmtid="{D5CDD505-2E9C-101B-9397-08002B2CF9AE}" pid="37" name="bridge2ModelTableSpec">
    <vt:lpwstr/>
  </property>
  <property fmtid="{D5CDD505-2E9C-101B-9397-08002B2CF9AE}" pid="38" name="bridge3ModelTable">
    <vt:lpwstr/>
  </property>
  <property fmtid="{D5CDD505-2E9C-101B-9397-08002B2CF9AE}" pid="39" name="bridge3ModelTableSpec">
    <vt:lpwstr/>
  </property>
  <property fmtid="{D5CDD505-2E9C-101B-9397-08002B2CF9AE}" pid="40" name="bridgeRemarkingTable">
    <vt:lpwstr/>
  </property>
  <property fmtid="{D5CDD505-2E9C-101B-9397-08002B2CF9AE}" pid="41" name="bridgeRemarkingTableSpec">
    <vt:lpwstr/>
  </property>
  <property fmtid="{D5CDD505-2E9C-101B-9397-08002B2CF9AE}" pid="42" name="buttons">
    <vt:lpwstr/>
  </property>
  <property fmtid="{D5CDD505-2E9C-101B-9397-08002B2CF9AE}" pid="43" name="citation-style">
    <vt:lpwstr>bbf.csl</vt:lpwstr>
  </property>
  <property fmtid="{D5CDD505-2E9C-101B-9397-08002B2CF9AE}" pid="44" name="copydate">
    <vt:lpwstr>2024</vt:lpwstr>
  </property>
  <property fmtid="{D5CDD505-2E9C-101B-9397-08002B2CF9AE}" pid="45" name="date">
    <vt:lpwstr>Issue Date: January 2024</vt:lpwstr>
  </property>
  <property fmtid="{D5CDD505-2E9C-101B-9397-08002B2CF9AE}" pid="46" name="description-meta">
    <vt:lpwstr>TR-181 – Device Data Model for CWMP Endpoints and USP Agents: TR-181 Documentation and Theory of Operations</vt:lpwstr>
  </property>
  <property fmtid="{D5CDD505-2E9C-101B-9397-08002B2CF9AE}" pid="47" name="doctitle">
    <vt:lpwstr>TR-181 – Device Data Model for CWMP Endpoints and USP Agents</vt:lpwstr>
  </property>
  <property fmtid="{D5CDD505-2E9C-101B-9397-08002B2CF9AE}" pid="48" name="figPrefix">
    <vt:lpwstr/>
  </property>
  <property fmtid="{D5CDD505-2E9C-101B-9397-08002B2CF9AE}" pid="49" name="lastDelim">
    <vt:lpwstr> and </vt:lpwstr>
  </property>
  <property fmtid="{D5CDD505-2E9C-101B-9397-08002B2CF9AE}" pid="50" name="link-citations">
    <vt:lpwstr>True</vt:lpwstr>
  </property>
  <property fmtid="{D5CDD505-2E9C-101B-9397-08002B2CF9AE}" pid="51" name="linkReferences">
    <vt:lpwstr>True</vt:lpwstr>
  </property>
  <property fmtid="{D5CDD505-2E9C-101B-9397-08002B2CF9AE}" pid="52" name="lofTitle">
    <vt:lpwstr>List of Figures</vt:lpwstr>
  </property>
  <property fmtid="{D5CDD505-2E9C-101B-9397-08002B2CF9AE}" pid="53" name="lolTitle">
    <vt:lpwstr>List of Listings</vt:lpwstr>
  </property>
  <property fmtid="{D5CDD505-2E9C-101B-9397-08002B2CF9AE}" pid="54" name="lotTitle">
    <vt:lpwstr>List of Tables</vt:lpwstr>
  </property>
  <property fmtid="{D5CDD505-2E9C-101B-9397-08002B2CF9AE}" pid="55" name="nameInLink">
    <vt:lpwstr>True</vt:lpwstr>
  </property>
  <property fmtid="{D5CDD505-2E9C-101B-9397-08002B2CF9AE}" pid="56" name="notice">
    <vt:lpwstr>tr</vt:lpwstr>
  </property>
  <property fmtid="{D5CDD505-2E9C-101B-9397-08002B2CF9AE}" pid="57" name="numberSections">
    <vt:lpwstr>True</vt:lpwstr>
  </property>
  <property fmtid="{D5CDD505-2E9C-101B-9397-08002B2CF9AE}" pid="58" name="pairDelim">
    <vt:lpwstr> and </vt:lpwstr>
  </property>
  <property fmtid="{D5CDD505-2E9C-101B-9397-08002B2CF9AE}" pid="59" name="project">
    <vt:lpwstr>Device Data Model for CWMP Endpoints and USP Agents</vt:lpwstr>
  </property>
  <property fmtid="{D5CDD505-2E9C-101B-9397-08002B2CF9AE}" pid="60" name="reference-section-title">
    <vt:lpwstr>References</vt:lpwstr>
  </property>
  <property fmtid="{D5CDD505-2E9C-101B-9397-08002B2CF9AE}" pid="61" name="references">
    <vt:lpwstr/>
  </property>
  <property fmtid="{D5CDD505-2E9C-101B-9397-08002B2CF9AE}" pid="62" name="repodesc">
    <vt:lpwstr>specification source</vt:lpwstr>
  </property>
  <property fmtid="{D5CDD505-2E9C-101B-9397-08002B2CF9AE}" pid="63" name="reponame">
    <vt:lpwstr>device-data-model</vt:lpwstr>
  </property>
  <property fmtid="{D5CDD505-2E9C-101B-9397-08002B2CF9AE}" pid="64" name="secPrefix">
    <vt:lpwstr/>
  </property>
  <property fmtid="{D5CDD505-2E9C-101B-9397-08002B2CF9AE}" pid="65" name="sectionsDepth">
    <vt:lpwstr>-1</vt:lpwstr>
  </property>
  <property fmtid="{D5CDD505-2E9C-101B-9397-08002B2CF9AE}" pid="66" name="shortname">
    <vt:lpwstr>TR-181</vt:lpwstr>
  </property>
  <property fmtid="{D5CDD505-2E9C-101B-9397-08002B2CF9AE}" pid="67" name="siteurl">
    <vt:lpwstr>index.html</vt:lpwstr>
  </property>
  <property fmtid="{D5CDD505-2E9C-101B-9397-08002B2CF9AE}" pid="68" name="status">
    <vt:lpwstr/>
  </property>
  <property fmtid="{D5CDD505-2E9C-101B-9397-08002B2CF9AE}" pid="69" name="subtitle">
    <vt:lpwstr>Issue: 2 Amendment 17  </vt:lpwstr>
  </property>
  <property fmtid="{D5CDD505-2E9C-101B-9397-08002B2CF9AE}" pid="70" name="summary">
    <vt:lpwstr>See https://device-data-model.broadband-forum.org for the current TR-181 specification.</vt:lpwstr>
  </property>
  <property fmtid="{D5CDD505-2E9C-101B-9397-08002B2CF9AE}" pid="71" name="tagline">
    <vt:lpwstr>TR-181 Documentation and Theory of Operations</vt:lpwstr>
  </property>
  <property fmtid="{D5CDD505-2E9C-101B-9397-08002B2CF9AE}" pid="72" name="tblPrefix">
    <vt:lpwstr/>
  </property>
  <property fmtid="{D5CDD505-2E9C-101B-9397-08002B2CF9AE}" pid="73" name="theme-color">
    <vt:lpwstr>#157878</vt:lpwstr>
  </property>
  <property fmtid="{D5CDD505-2E9C-101B-9397-08002B2CF9AE}" pid="74" name="title-prefix">
    <vt:lpwstr>BBF</vt:lpwstr>
  </property>
  <property fmtid="{D5CDD505-2E9C-101B-9397-08002B2CF9AE}" pid="75" name="titleid">
    <vt:lpwstr>title</vt:lpwstr>
  </property>
  <property fmtid="{D5CDD505-2E9C-101B-9397-08002B2CF9AE}" pid="76" name="uspAcknowledgmentsSpec">
    <vt:lpwstr/>
  </property>
  <property fmtid="{D5CDD505-2E9C-101B-9397-08002B2CF9AE}" pid="77" name="uspEditorsSpec">
    <vt:lpwstr/>
  </property>
  <property fmtid="{D5CDD505-2E9C-101B-9397-08002B2CF9AE}" pid="78" name="uspPSLsSpec">
    <vt:lpwstr/>
  </property>
  <property fmtid="{D5CDD505-2E9C-101B-9397-08002B2CF9AE}" pid="79" name="uspRevisionHistorySpec">
    <vt:lpwstr/>
  </property>
  <property fmtid="{D5CDD505-2E9C-101B-9397-08002B2CF9AE}" pid="80" name="uspWADsSpec">
    <vt:lpwstr/>
  </property>
  <property fmtid="{D5CDD505-2E9C-101B-9397-08002B2CF9AE}" pid="81" name="version">
    <vt:lpwstr>TR-181 Issue 2 Amendment 17</vt:lpwstr>
  </property>
  <property fmtid="{D5CDD505-2E9C-101B-9397-08002B2CF9AE}" pid="82" name="vlanTerminationModelTable">
    <vt:lpwstr/>
  </property>
  <property fmtid="{D5CDD505-2E9C-101B-9397-08002B2CF9AE}" pid="83" name="vlanTerminationModelTableSpec">
    <vt:lpwstr/>
  </property>
  <property fmtid="{D5CDD505-2E9C-101B-9397-08002B2CF9AE}" pid="84" name="website">
    <vt:lpwstr>https://device-data-model.broadband-forum.org</vt:lpwstr>
  </property>
</Properties>
</file>